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40" w:rsidRDefault="00320540" w:rsidP="00AC2912">
      <w:pPr>
        <w:pStyle w:val="Corpodetexto"/>
        <w:ind w:left="2268" w:right="194"/>
        <w:rPr>
          <w:sz w:val="24"/>
          <w:lang w:val="pt-PT"/>
        </w:rPr>
      </w:pPr>
    </w:p>
    <w:p w:rsidR="00B4426C" w:rsidRPr="00095943" w:rsidRDefault="00B4426C" w:rsidP="00B4426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PORTARIA</w:t>
      </w:r>
      <w:r w:rsidRPr="00095943">
        <w:rPr>
          <w:b/>
          <w:sz w:val="26"/>
          <w:szCs w:val="26"/>
          <w:u w:val="single"/>
        </w:rPr>
        <w:t xml:space="preserve"> Nº. </w:t>
      </w:r>
      <w:r w:rsidR="00E66A13">
        <w:rPr>
          <w:b/>
          <w:sz w:val="26"/>
          <w:szCs w:val="26"/>
          <w:u w:val="single"/>
        </w:rPr>
        <w:t>16</w:t>
      </w:r>
      <w:r w:rsidRPr="00095943">
        <w:rPr>
          <w:b/>
          <w:sz w:val="26"/>
          <w:szCs w:val="26"/>
          <w:u w:val="single"/>
        </w:rPr>
        <w:t>/2023</w:t>
      </w:r>
      <w:r w:rsidR="00E66A13">
        <w:rPr>
          <w:b/>
          <w:sz w:val="26"/>
          <w:szCs w:val="26"/>
          <w:u w:val="single"/>
        </w:rPr>
        <w:t xml:space="preserve"> DE 12</w:t>
      </w:r>
      <w:r>
        <w:rPr>
          <w:b/>
          <w:sz w:val="26"/>
          <w:szCs w:val="26"/>
          <w:u w:val="single"/>
        </w:rPr>
        <w:t xml:space="preserve"> DE </w:t>
      </w:r>
      <w:r w:rsidR="00C823E4">
        <w:rPr>
          <w:b/>
          <w:sz w:val="26"/>
          <w:szCs w:val="26"/>
          <w:u w:val="single"/>
        </w:rPr>
        <w:t>JUNHO</w:t>
      </w:r>
      <w:r>
        <w:rPr>
          <w:b/>
          <w:sz w:val="26"/>
          <w:szCs w:val="26"/>
          <w:u w:val="single"/>
        </w:rPr>
        <w:t xml:space="preserve"> DE 2023</w:t>
      </w:r>
      <w:r w:rsidRPr="00095943">
        <w:rPr>
          <w:b/>
          <w:sz w:val="26"/>
          <w:szCs w:val="26"/>
          <w:u w:val="single"/>
        </w:rPr>
        <w:t>.</w:t>
      </w:r>
    </w:p>
    <w:p w:rsidR="00B4426C" w:rsidRPr="00095943" w:rsidRDefault="00B4426C" w:rsidP="00B4426C">
      <w:pPr>
        <w:jc w:val="center"/>
        <w:rPr>
          <w:b/>
          <w:sz w:val="10"/>
          <w:szCs w:val="10"/>
          <w:u w:val="single"/>
        </w:rPr>
      </w:pPr>
    </w:p>
    <w:p w:rsidR="00B4426C" w:rsidRDefault="00B4426C" w:rsidP="00B4426C">
      <w:pPr>
        <w:ind w:left="3119"/>
        <w:jc w:val="both"/>
        <w:rPr>
          <w:sz w:val="26"/>
          <w:szCs w:val="26"/>
        </w:rPr>
      </w:pPr>
      <w:r>
        <w:rPr>
          <w:sz w:val="26"/>
          <w:szCs w:val="26"/>
        </w:rPr>
        <w:t>“Designa a</w:t>
      </w:r>
      <w:r w:rsidRPr="00095943">
        <w:rPr>
          <w:sz w:val="26"/>
          <w:szCs w:val="26"/>
        </w:rPr>
        <w:t xml:space="preserve"> servidor</w:t>
      </w:r>
      <w:r>
        <w:rPr>
          <w:sz w:val="26"/>
          <w:szCs w:val="26"/>
        </w:rPr>
        <w:t>a</w:t>
      </w:r>
      <w:r w:rsidRPr="00095943">
        <w:rPr>
          <w:sz w:val="26"/>
          <w:szCs w:val="26"/>
        </w:rPr>
        <w:t xml:space="preserve"> </w:t>
      </w:r>
      <w:r w:rsidR="00C823E4">
        <w:rPr>
          <w:b/>
          <w:sz w:val="26"/>
          <w:szCs w:val="26"/>
        </w:rPr>
        <w:t>THAILA DANIELY DOS SANTOS</w:t>
      </w:r>
      <w:r w:rsidRPr="00095943">
        <w:rPr>
          <w:sz w:val="26"/>
          <w:szCs w:val="26"/>
        </w:rPr>
        <w:t xml:space="preserve"> para acompanhamento e fiscalizaç</w:t>
      </w:r>
      <w:r w:rsidR="00B24125">
        <w:rPr>
          <w:sz w:val="26"/>
          <w:szCs w:val="26"/>
        </w:rPr>
        <w:t>ão da execução do contrato n° 03</w:t>
      </w:r>
      <w:r w:rsidRPr="00095943">
        <w:rPr>
          <w:sz w:val="26"/>
          <w:szCs w:val="26"/>
        </w:rPr>
        <w:t>/2023”.</w:t>
      </w:r>
      <w:bookmarkStart w:id="0" w:name="_GoBack"/>
      <w:bookmarkEnd w:id="0"/>
    </w:p>
    <w:p w:rsidR="00B4426C" w:rsidRPr="00095943" w:rsidRDefault="00B4426C" w:rsidP="00B4426C">
      <w:pPr>
        <w:ind w:left="3119"/>
        <w:jc w:val="both"/>
        <w:rPr>
          <w:sz w:val="10"/>
          <w:szCs w:val="10"/>
        </w:rPr>
      </w:pPr>
    </w:p>
    <w:p w:rsidR="00B4426C" w:rsidRPr="00095943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b/>
          <w:sz w:val="26"/>
          <w:szCs w:val="26"/>
        </w:rPr>
        <w:t>GESSY ESPERIDIÃO MARIANO,</w:t>
      </w:r>
      <w:r w:rsidRPr="00095943">
        <w:rPr>
          <w:sz w:val="26"/>
          <w:szCs w:val="26"/>
        </w:rPr>
        <w:t xml:space="preserve"> Presidente da Câmara Municipal de Figueirópolis D’Oeste, Estado de Mato Grosso, no uso de suas atribuições legais:</w:t>
      </w:r>
    </w:p>
    <w:p w:rsidR="00C823E4" w:rsidRDefault="00B4426C" w:rsidP="00B4426C">
      <w:pPr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Art. 1º - Designa a</w:t>
      </w:r>
      <w:r w:rsidRPr="00095943">
        <w:rPr>
          <w:sz w:val="26"/>
          <w:szCs w:val="26"/>
        </w:rPr>
        <w:t xml:space="preserve"> Servidor</w:t>
      </w:r>
      <w:r>
        <w:rPr>
          <w:sz w:val="26"/>
          <w:szCs w:val="26"/>
        </w:rPr>
        <w:t>a</w:t>
      </w:r>
      <w:r w:rsidRPr="00095943">
        <w:rPr>
          <w:sz w:val="26"/>
          <w:szCs w:val="26"/>
        </w:rPr>
        <w:t xml:space="preserve"> </w:t>
      </w:r>
      <w:r w:rsidR="00C823E4">
        <w:rPr>
          <w:b/>
          <w:sz w:val="26"/>
          <w:szCs w:val="26"/>
        </w:rPr>
        <w:t>THAILA DANIELY DOS SANTOS</w:t>
      </w:r>
      <w:r w:rsidRPr="00095943">
        <w:rPr>
          <w:sz w:val="26"/>
          <w:szCs w:val="26"/>
        </w:rPr>
        <w:t xml:space="preserve"> como representante da Administração para acompanhamento e fiscalização do Contrato n°</w:t>
      </w:r>
      <w:r w:rsidR="00B24125">
        <w:rPr>
          <w:sz w:val="26"/>
          <w:szCs w:val="26"/>
        </w:rPr>
        <w:t xml:space="preserve"> 03</w:t>
      </w:r>
      <w:r w:rsidRPr="00095943">
        <w:rPr>
          <w:sz w:val="26"/>
          <w:szCs w:val="26"/>
        </w:rPr>
        <w:t xml:space="preserve">/2023, celebrado com a Empresa: </w:t>
      </w:r>
      <w:r w:rsidR="00B24125">
        <w:rPr>
          <w:b/>
          <w:sz w:val="26"/>
          <w:szCs w:val="26"/>
        </w:rPr>
        <w:t>EDMAR F. DE CARVALHO</w:t>
      </w:r>
      <w:r w:rsidR="00C823E4">
        <w:rPr>
          <w:sz w:val="26"/>
          <w:szCs w:val="26"/>
        </w:rPr>
        <w:t>, oriund</w:t>
      </w:r>
      <w:r w:rsidR="00B24125">
        <w:rPr>
          <w:sz w:val="26"/>
          <w:szCs w:val="26"/>
        </w:rPr>
        <w:t>o de Dispensa de Licitação nº 02</w:t>
      </w:r>
      <w:r w:rsidRPr="00095943">
        <w:rPr>
          <w:sz w:val="26"/>
          <w:szCs w:val="26"/>
        </w:rPr>
        <w:t>/2023, tendo por objeto a</w:t>
      </w:r>
      <w:r w:rsidR="00A67A3B">
        <w:rPr>
          <w:sz w:val="26"/>
          <w:szCs w:val="26"/>
        </w:rPr>
        <w:t xml:space="preserve"> </w:t>
      </w:r>
      <w:r w:rsidR="00B24125" w:rsidRPr="00B24125">
        <w:rPr>
          <w:iCs/>
          <w:sz w:val="26"/>
          <w:szCs w:val="26"/>
        </w:rPr>
        <w:t>contratação de empresa especializada para prestação de Serviço com elaboração PGR/PCMSO, elaboração de Laudos LTCAT e envio da Primeira Carga para E-social, para atender a demanda da Câmara Municipal de Figueirópolis D’Oeste-MT</w:t>
      </w:r>
      <w:r w:rsidR="00B24125">
        <w:rPr>
          <w:iCs/>
          <w:sz w:val="26"/>
          <w:szCs w:val="26"/>
        </w:rPr>
        <w:t>.</w:t>
      </w:r>
    </w:p>
    <w:p w:rsidR="00B4426C" w:rsidRPr="00095943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2º - A servidora anotará em registro próprio todas as ocorrências relacionadas com a execução do contrato, determinando o que for necessário para a regularização das faltas ou defeitos observados (Art. 117, § 1°, Lei 14.133/2021).</w:t>
      </w:r>
    </w:p>
    <w:p w:rsidR="00B4426C" w:rsidRPr="00095943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3º - As decisões que ultrapassarem a competência da servidora deverão ser solicitadas ao seu superior em tempo hábil para que tome as providências cabíveis (Art. 117, § 2°, Lei 14.133/2021</w:t>
      </w:r>
      <w:r>
        <w:rPr>
          <w:sz w:val="26"/>
          <w:szCs w:val="26"/>
        </w:rPr>
        <w:t>).</w:t>
      </w:r>
    </w:p>
    <w:p w:rsidR="00B4426C" w:rsidRPr="00095943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4º - Este Ato entra em vigor na data de sua publicação, revogando-se as disposições em contrário.</w:t>
      </w:r>
    </w:p>
    <w:p w:rsidR="00B4426C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 xml:space="preserve">Gabinete da Presidência da Câmara Municipal de Figueirópolis D’Oeste, Estado de Mato Grosso, em </w:t>
      </w:r>
      <w:r w:rsidR="00B24125">
        <w:rPr>
          <w:sz w:val="26"/>
          <w:szCs w:val="26"/>
        </w:rPr>
        <w:t>12</w:t>
      </w:r>
      <w:r w:rsidRPr="00095943">
        <w:rPr>
          <w:sz w:val="26"/>
          <w:szCs w:val="26"/>
        </w:rPr>
        <w:t xml:space="preserve"> de </w:t>
      </w:r>
      <w:r w:rsidR="00A67A3B">
        <w:rPr>
          <w:sz w:val="26"/>
          <w:szCs w:val="26"/>
        </w:rPr>
        <w:t>junho</w:t>
      </w:r>
      <w:r w:rsidRPr="00095943">
        <w:rPr>
          <w:sz w:val="26"/>
          <w:szCs w:val="26"/>
        </w:rPr>
        <w:t xml:space="preserve"> de 2023</w:t>
      </w:r>
      <w:r>
        <w:rPr>
          <w:sz w:val="26"/>
          <w:szCs w:val="26"/>
        </w:rPr>
        <w:t>.</w:t>
      </w:r>
    </w:p>
    <w:p w:rsidR="00B4426C" w:rsidRPr="00095943" w:rsidRDefault="00B4426C" w:rsidP="00B4426C">
      <w:pPr>
        <w:ind w:firstLine="1701"/>
        <w:jc w:val="both"/>
        <w:rPr>
          <w:sz w:val="10"/>
          <w:szCs w:val="10"/>
        </w:rPr>
      </w:pPr>
    </w:p>
    <w:p w:rsidR="00B4426C" w:rsidRPr="00095943" w:rsidRDefault="00B4426C" w:rsidP="00B4426C">
      <w:pPr>
        <w:pStyle w:val="SemEspaamento"/>
        <w:jc w:val="center"/>
        <w:rPr>
          <w:b/>
          <w:sz w:val="26"/>
          <w:szCs w:val="26"/>
        </w:rPr>
      </w:pPr>
      <w:r w:rsidRPr="00095943">
        <w:rPr>
          <w:b/>
          <w:sz w:val="26"/>
          <w:szCs w:val="26"/>
        </w:rPr>
        <w:t>GESSY ESPERIDIÃO MARIANO</w:t>
      </w:r>
    </w:p>
    <w:p w:rsidR="00A149BB" w:rsidRPr="00095943" w:rsidRDefault="00B4426C" w:rsidP="00B4426C">
      <w:pPr>
        <w:pStyle w:val="SemEspaamento"/>
        <w:jc w:val="center"/>
        <w:rPr>
          <w:b/>
          <w:sz w:val="26"/>
          <w:szCs w:val="26"/>
        </w:rPr>
      </w:pPr>
      <w:r w:rsidRPr="00095943">
        <w:rPr>
          <w:b/>
          <w:sz w:val="26"/>
          <w:szCs w:val="26"/>
        </w:rPr>
        <w:t>Vereador Presidente</w:t>
      </w:r>
    </w:p>
    <w:sectPr w:rsidR="00A149BB" w:rsidRPr="00095943" w:rsidSect="00095943">
      <w:headerReference w:type="default" r:id="rId6"/>
      <w:pgSz w:w="11906" w:h="16838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D7" w:rsidRDefault="001005D7" w:rsidP="00AC2912">
      <w:pPr>
        <w:spacing w:after="0" w:line="240" w:lineRule="auto"/>
      </w:pPr>
      <w:r>
        <w:separator/>
      </w:r>
    </w:p>
  </w:endnote>
  <w:endnote w:type="continuationSeparator" w:id="0">
    <w:p w:rsidR="001005D7" w:rsidRDefault="001005D7" w:rsidP="00AC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D7" w:rsidRDefault="001005D7" w:rsidP="00AC2912">
      <w:pPr>
        <w:spacing w:after="0" w:line="240" w:lineRule="auto"/>
      </w:pPr>
      <w:r>
        <w:separator/>
      </w:r>
    </w:p>
  </w:footnote>
  <w:footnote w:type="continuationSeparator" w:id="0">
    <w:p w:rsidR="001005D7" w:rsidRDefault="001005D7" w:rsidP="00AC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912" w:rsidRDefault="00AC2912" w:rsidP="00AC2912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759EA3F1" wp14:editId="620454E7">
          <wp:extent cx="1141730" cy="1086485"/>
          <wp:effectExtent l="0" t="0" r="127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2912" w:rsidRDefault="00AC2912" w:rsidP="00AC2912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:rsidR="00AC2912" w:rsidRDefault="00AC2912" w:rsidP="00AC2912">
    <w:pPr>
      <w:pStyle w:val="Cabealho"/>
      <w:tabs>
        <w:tab w:val="clear" w:pos="8504"/>
        <w:tab w:val="right" w:pos="8760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:rsidR="00AC2912" w:rsidRPr="00AC2912" w:rsidRDefault="00AC2912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42ACC"/>
    <w:rsid w:val="00053417"/>
    <w:rsid w:val="000715B9"/>
    <w:rsid w:val="000915BC"/>
    <w:rsid w:val="0009578E"/>
    <w:rsid w:val="00095943"/>
    <w:rsid w:val="000A1FB2"/>
    <w:rsid w:val="001005D7"/>
    <w:rsid w:val="00122A4B"/>
    <w:rsid w:val="00165DAC"/>
    <w:rsid w:val="00176DA6"/>
    <w:rsid w:val="00196730"/>
    <w:rsid w:val="00196B07"/>
    <w:rsid w:val="001E73D9"/>
    <w:rsid w:val="001F3F34"/>
    <w:rsid w:val="00210D42"/>
    <w:rsid w:val="00233B77"/>
    <w:rsid w:val="002B774A"/>
    <w:rsid w:val="00320540"/>
    <w:rsid w:val="00326BA9"/>
    <w:rsid w:val="003354D5"/>
    <w:rsid w:val="003746E7"/>
    <w:rsid w:val="00477C63"/>
    <w:rsid w:val="00486C14"/>
    <w:rsid w:val="00524EB3"/>
    <w:rsid w:val="0053745D"/>
    <w:rsid w:val="00557F67"/>
    <w:rsid w:val="005A07B5"/>
    <w:rsid w:val="005C4696"/>
    <w:rsid w:val="005C5531"/>
    <w:rsid w:val="005F4251"/>
    <w:rsid w:val="006A0CEB"/>
    <w:rsid w:val="006B4ACD"/>
    <w:rsid w:val="007072AE"/>
    <w:rsid w:val="0073305C"/>
    <w:rsid w:val="007B5AB1"/>
    <w:rsid w:val="007D065E"/>
    <w:rsid w:val="007E081B"/>
    <w:rsid w:val="007F3AE6"/>
    <w:rsid w:val="007F68A7"/>
    <w:rsid w:val="00831EC4"/>
    <w:rsid w:val="00852C39"/>
    <w:rsid w:val="008F66D7"/>
    <w:rsid w:val="00904F29"/>
    <w:rsid w:val="009179BE"/>
    <w:rsid w:val="009338BA"/>
    <w:rsid w:val="00970899"/>
    <w:rsid w:val="009E0E12"/>
    <w:rsid w:val="00A03CA8"/>
    <w:rsid w:val="00A149BB"/>
    <w:rsid w:val="00A15184"/>
    <w:rsid w:val="00A36F55"/>
    <w:rsid w:val="00A67A3B"/>
    <w:rsid w:val="00A76772"/>
    <w:rsid w:val="00A92642"/>
    <w:rsid w:val="00A943D7"/>
    <w:rsid w:val="00AC2912"/>
    <w:rsid w:val="00B24125"/>
    <w:rsid w:val="00B4426C"/>
    <w:rsid w:val="00C5214F"/>
    <w:rsid w:val="00C81901"/>
    <w:rsid w:val="00C823E4"/>
    <w:rsid w:val="00CB163B"/>
    <w:rsid w:val="00CE02BD"/>
    <w:rsid w:val="00D00B79"/>
    <w:rsid w:val="00D02CFF"/>
    <w:rsid w:val="00D14961"/>
    <w:rsid w:val="00D53C07"/>
    <w:rsid w:val="00D61A0D"/>
    <w:rsid w:val="00D9780C"/>
    <w:rsid w:val="00DC511C"/>
    <w:rsid w:val="00E23702"/>
    <w:rsid w:val="00E31B1A"/>
    <w:rsid w:val="00E66A13"/>
    <w:rsid w:val="00EA3A48"/>
    <w:rsid w:val="00EA7B9E"/>
    <w:rsid w:val="00EC6A5B"/>
    <w:rsid w:val="00F00BD7"/>
    <w:rsid w:val="00F3759B"/>
    <w:rsid w:val="00F456C0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388C3-83F6-4016-AFC2-E3EFC12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23702"/>
    <w:pPr>
      <w:spacing w:after="0" w:line="240" w:lineRule="auto"/>
      <w:jc w:val="both"/>
    </w:pPr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23702"/>
    <w:rPr>
      <w:rFonts w:ascii="Times New Roman" w:eastAsia="Times New Roman" w:hAnsi="Times New Roman" w:cs="Times New Roman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02"/>
  </w:style>
  <w:style w:type="paragraph" w:styleId="Textodebalo">
    <w:name w:val="Balloon Text"/>
    <w:basedOn w:val="Normal"/>
    <w:link w:val="TextodebaloChar"/>
    <w:uiPriority w:val="99"/>
    <w:semiHidden/>
    <w:unhideWhenUsed/>
    <w:rsid w:val="00E2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7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912"/>
  </w:style>
  <w:style w:type="paragraph" w:styleId="SemEspaamento">
    <w:name w:val="No Spacing"/>
    <w:uiPriority w:val="1"/>
    <w:qFormat/>
    <w:rsid w:val="00A36F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67A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4</cp:revision>
  <cp:lastPrinted>2023-06-13T14:09:00Z</cp:lastPrinted>
  <dcterms:created xsi:type="dcterms:W3CDTF">2023-06-13T15:32:00Z</dcterms:created>
  <dcterms:modified xsi:type="dcterms:W3CDTF">2023-06-13T16:18:00Z</dcterms:modified>
</cp:coreProperties>
</file>