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D723B">
      <w:pPr>
        <w:ind w:right="0" w:rightChars="0"/>
        <w:jc w:val="both"/>
        <w:rPr>
          <w:sz w:val="24"/>
          <w:szCs w:val="24"/>
        </w:rPr>
      </w:pPr>
      <w:r>
        <w:rPr>
          <w:sz w:val="24"/>
          <w:szCs w:val="24"/>
        </w:rPr>
        <w:t>Ata de posse e compromisso d</w:t>
      </w:r>
      <w:r>
        <w:rPr>
          <w:rFonts w:hint="default"/>
          <w:sz w:val="24"/>
          <w:szCs w:val="24"/>
          <w:lang w:val="pt-BR"/>
        </w:rPr>
        <w:t>o Primeiro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  <w:lang w:val="pt-BR"/>
        </w:rPr>
        <w:t>Suplente de V</w:t>
      </w:r>
      <w:r>
        <w:rPr>
          <w:sz w:val="24"/>
          <w:szCs w:val="24"/>
        </w:rPr>
        <w:t>ereado</w:t>
      </w:r>
      <w:r>
        <w:rPr>
          <w:rFonts w:hint="default"/>
          <w:sz w:val="24"/>
          <w:szCs w:val="24"/>
          <w:lang w:val="pt-BR"/>
        </w:rPr>
        <w:t>r,</w:t>
      </w:r>
      <w:r>
        <w:rPr>
          <w:sz w:val="24"/>
          <w:szCs w:val="24"/>
        </w:rPr>
        <w:t xml:space="preserve"> eleito em seis de Outubro de Dois Mil e vinte e quatro (2024).</w:t>
      </w:r>
    </w:p>
    <w:p w14:paraId="270B494C">
      <w:pPr>
        <w:spacing w:beforeLines="0" w:afterLine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sz w:val="24"/>
          <w:szCs w:val="24"/>
        </w:rPr>
        <w:t>Ao</w:t>
      </w:r>
      <w:r>
        <w:rPr>
          <w:rFonts w:hint="default"/>
          <w:sz w:val="24"/>
          <w:szCs w:val="24"/>
          <w:lang w:val="pt-BR"/>
        </w:rPr>
        <w:t>s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  <w:lang w:val="pt-BR"/>
        </w:rPr>
        <w:t>vinte e cinco</w:t>
      </w:r>
      <w:r>
        <w:rPr>
          <w:sz w:val="24"/>
          <w:szCs w:val="24"/>
        </w:rPr>
        <w:t xml:space="preserve"> dia</w:t>
      </w:r>
      <w:r>
        <w:rPr>
          <w:rFonts w:hint="default"/>
          <w:sz w:val="24"/>
          <w:szCs w:val="24"/>
          <w:lang w:val="pt-BR"/>
        </w:rPr>
        <w:t>s</w:t>
      </w:r>
      <w:r>
        <w:rPr>
          <w:sz w:val="24"/>
          <w:szCs w:val="24"/>
        </w:rPr>
        <w:t xml:space="preserve"> de </w:t>
      </w:r>
      <w:r>
        <w:rPr>
          <w:rFonts w:hint="default"/>
          <w:sz w:val="24"/>
          <w:szCs w:val="24"/>
          <w:lang w:val="pt-BR"/>
        </w:rPr>
        <w:t>Setembr</w:t>
      </w:r>
      <w:r>
        <w:rPr>
          <w:sz w:val="24"/>
          <w:szCs w:val="24"/>
        </w:rPr>
        <w:t xml:space="preserve">o de 2025, a partir das </w:t>
      </w:r>
      <w:bookmarkStart w:id="0" w:name="_GoBack"/>
      <w:r>
        <w:rPr>
          <w:color w:val="auto"/>
          <w:sz w:val="24"/>
          <w:szCs w:val="24"/>
        </w:rPr>
        <w:t>0</w:t>
      </w:r>
      <w:r>
        <w:rPr>
          <w:rFonts w:hint="default"/>
          <w:color w:val="auto"/>
          <w:sz w:val="24"/>
          <w:szCs w:val="24"/>
          <w:lang w:val="pt-BR"/>
        </w:rPr>
        <w:t>9</w:t>
      </w:r>
      <w:r>
        <w:rPr>
          <w:color w:val="auto"/>
          <w:sz w:val="24"/>
          <w:szCs w:val="24"/>
        </w:rPr>
        <w:t>:30 (</w:t>
      </w:r>
      <w:r>
        <w:rPr>
          <w:rFonts w:hint="default"/>
          <w:color w:val="auto"/>
          <w:sz w:val="24"/>
          <w:szCs w:val="24"/>
          <w:lang w:val="pt-BR"/>
        </w:rPr>
        <w:t>nove</w:t>
      </w:r>
      <w:r>
        <w:rPr>
          <w:color w:val="auto"/>
          <w:sz w:val="24"/>
          <w:szCs w:val="24"/>
        </w:rPr>
        <w:t xml:space="preserve"> horas e trinta minutos), </w:t>
      </w:r>
      <w:bookmarkEnd w:id="0"/>
      <w:r>
        <w:rPr>
          <w:sz w:val="24"/>
          <w:szCs w:val="24"/>
        </w:rPr>
        <w:t xml:space="preserve">na sede da Câmara Municipal de Figueirópolis D’Oeste, Estado de Mato Grosso, sito a Rua Rio Grande do Sul, nº 142, em obediência ao artigo </w:t>
      </w:r>
      <w:r>
        <w:rPr>
          <w:rFonts w:hint="default"/>
          <w:sz w:val="24"/>
          <w:szCs w:val="24"/>
          <w:lang w:val="pt-BR"/>
        </w:rPr>
        <w:t>246</w:t>
      </w:r>
      <w:r>
        <w:rPr>
          <w:sz w:val="24"/>
          <w:szCs w:val="24"/>
        </w:rPr>
        <w:t xml:space="preserve"> do Regimento Interno da Câmara Municipal e Art. </w:t>
      </w:r>
      <w:r>
        <w:rPr>
          <w:rFonts w:hint="default"/>
          <w:sz w:val="24"/>
          <w:szCs w:val="24"/>
          <w:lang w:val="pt-BR"/>
        </w:rPr>
        <w:t xml:space="preserve">25 </w:t>
      </w:r>
      <w:r>
        <w:rPr>
          <w:sz w:val="24"/>
          <w:szCs w:val="24"/>
        </w:rPr>
        <w:t xml:space="preserve">, § </w:t>
      </w:r>
      <w:r>
        <w:rPr>
          <w:rFonts w:hint="default"/>
          <w:sz w:val="24"/>
          <w:szCs w:val="24"/>
          <w:lang w:val="pt-BR"/>
        </w:rPr>
        <w:t>1</w:t>
      </w:r>
      <w:r>
        <w:rPr>
          <w:sz w:val="24"/>
          <w:szCs w:val="24"/>
        </w:rPr>
        <w:t>º</w:t>
      </w:r>
      <w:r>
        <w:rPr>
          <w:rFonts w:hint="default"/>
          <w:sz w:val="24"/>
          <w:szCs w:val="24"/>
          <w:lang w:val="pt-BR"/>
        </w:rPr>
        <w:t xml:space="preserve"> e Art. 27</w:t>
      </w:r>
      <w:r>
        <w:rPr>
          <w:sz w:val="24"/>
          <w:szCs w:val="24"/>
        </w:rPr>
        <w:t xml:space="preserve"> da Lei Orgânica </w:t>
      </w:r>
      <w:r>
        <w:rPr>
          <w:rFonts w:hint="default"/>
          <w:sz w:val="24"/>
          <w:szCs w:val="24"/>
          <w:lang w:val="pt-BR"/>
        </w:rPr>
        <w:t xml:space="preserve">do </w:t>
      </w:r>
      <w:r>
        <w:rPr>
          <w:sz w:val="24"/>
          <w:szCs w:val="24"/>
        </w:rPr>
        <w:t>Municipa</w:t>
      </w:r>
      <w:r>
        <w:rPr>
          <w:rFonts w:hint="default"/>
          <w:sz w:val="24"/>
          <w:szCs w:val="24"/>
          <w:lang w:val="pt-BR"/>
        </w:rPr>
        <w:t>io de Figueirópolis D’Oeste-MT</w:t>
      </w:r>
      <w:r>
        <w:rPr>
          <w:sz w:val="24"/>
          <w:szCs w:val="24"/>
        </w:rPr>
        <w:t>,</w:t>
      </w:r>
      <w:r>
        <w:rPr>
          <w:rFonts w:hint="default"/>
          <w:sz w:val="24"/>
          <w:szCs w:val="24"/>
          <w:lang w:val="pt-BR"/>
        </w:rPr>
        <w:t xml:space="preserve"> perante a Mesa Diretora sobre a presidência do vereador Anísio Aparecido Peres, o senhor presidente frisa que em virtude do Falecimento do vereador Marcos Leite de Oliveira e a vacância do cargo, convida o vereador primeiro suplente, o Senhor Sérgio Visintin - PSDB, conforme eleições realizada em 06 de Outubro de 2024, para tomar posse como titular dessa casa. </w:t>
      </w:r>
      <w:r>
        <w:rPr>
          <w:rFonts w:hint="default" w:ascii="Times New Roman" w:hAnsi="Times New Roman" w:eastAsia="SimSun" w:cs="Times New Roman"/>
          <w:color w:val="auto"/>
          <w:sz w:val="24"/>
          <w:szCs w:val="24"/>
        </w:rPr>
        <w:t>O Senhor Presidente pronunciou o compromisso conforme segue: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“PROMETO CUMPRIR A CONSTITUIÇÃO FEDERAL, A CONSTITUIÇÃO ESTADUAL E A LEI ORGÂNICA MUNICIPAL DE FIGUEIRÓPOLIS D’OESTE, OBSERVAR AS LEIS, DESEMPENHAR O MANDATO QUE ME FOI CONFIADO E TRABALHAR PELO PROGRESSO DO MUNICÍPIO E BEM-ESTAR DE SEU POVO”</w:t>
      </w:r>
      <w:r>
        <w:rPr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e o </w:t>
      </w:r>
      <w:r>
        <w:rPr>
          <w:rFonts w:hint="default" w:cs="Times New Roman"/>
          <w:color w:val="000000"/>
          <w:sz w:val="24"/>
          <w:szCs w:val="24"/>
          <w:lang w:val="pt-BR"/>
        </w:rPr>
        <w:t xml:space="preserve">Primeiro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Suplente ratificou dizendo </w:t>
      </w:r>
      <w:r>
        <w:rPr>
          <w:rFonts w:hint="default"/>
          <w:b/>
          <w:bCs/>
          <w:sz w:val="24"/>
          <w:szCs w:val="24"/>
          <w:lang w:val="pt-BR"/>
        </w:rPr>
        <w:t xml:space="preserve"> </w:t>
      </w:r>
      <w:r>
        <w:rPr>
          <w:b/>
          <w:bCs/>
          <w:sz w:val="24"/>
          <w:szCs w:val="24"/>
        </w:rPr>
        <w:t>“ASSIM O PROMETO”</w:t>
      </w:r>
      <w:r>
        <w:rPr>
          <w:sz w:val="24"/>
          <w:szCs w:val="24"/>
        </w:rPr>
        <w:t>, após prestar compromisso o vereador, o presidente declara-o empossado,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>Feito isto, o Presidente passou a palavra a</w:t>
      </w:r>
      <w:r>
        <w:rPr>
          <w:rFonts w:hint="default" w:eastAsia="SimSun" w:cs="Times New Roman"/>
          <w:sz w:val="24"/>
          <w:szCs w:val="24"/>
          <w:lang w:val="pt-BR"/>
        </w:rPr>
        <w:t xml:space="preserve"> todos os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Vereador</w:t>
      </w:r>
      <w:r>
        <w:rPr>
          <w:rFonts w:hint="default" w:eastAsia="SimSun" w:cs="Times New Roman"/>
          <w:sz w:val="24"/>
          <w:szCs w:val="24"/>
          <w:lang w:val="pt-BR"/>
        </w:rPr>
        <w:t>es e Vereadoras, onde todos apresentam suas considerações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eastAsia="SimSun" w:cs="Times New Roman"/>
          <w:sz w:val="24"/>
          <w:szCs w:val="24"/>
          <w:lang w:val="pt-BR"/>
        </w:rPr>
        <w:t xml:space="preserve">finais.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Por fim, o Presidente encerrou a sessão, e não havendo mais nada a tratar, para constar, eu, </w:t>
      </w:r>
      <w:r>
        <w:rPr>
          <w:rFonts w:hint="default" w:eastAsia="SimSun" w:cs="Times New Roman"/>
          <w:sz w:val="24"/>
          <w:szCs w:val="24"/>
          <w:lang w:val="pt-BR"/>
        </w:rPr>
        <w:t>Divino Ferreira da Costa</w:t>
      </w:r>
      <w:r>
        <w:rPr>
          <w:rFonts w:hint="default" w:ascii="Times New Roman" w:hAnsi="Times New Roman" w:eastAsia="SimSun" w:cs="Times New Roman"/>
          <w:sz w:val="24"/>
          <w:szCs w:val="24"/>
        </w:rPr>
        <w:t>, lavrei a presente ata que depois de lida e aprovada será assinada pelo Presidente, Vereadores</w:t>
      </w:r>
      <w:r>
        <w:rPr>
          <w:rFonts w:hint="default" w:eastAsia="SimSun" w:cs="Times New Roman"/>
          <w:sz w:val="24"/>
          <w:szCs w:val="24"/>
          <w:lang w:val="pt-BR"/>
        </w:rPr>
        <w:t xml:space="preserve"> e Vereadoras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presentes à sessão de posse.</w:t>
      </w:r>
    </w:p>
    <w:p w14:paraId="4FB9F09F">
      <w:pPr>
        <w:spacing w:beforeLines="0" w:afterLine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 w14:paraId="465FC035">
      <w:pPr>
        <w:ind w:right="-710"/>
        <w:jc w:val="both"/>
        <w:rPr>
          <w:sz w:val="24"/>
          <w:szCs w:val="24"/>
        </w:rPr>
      </w:pPr>
    </w:p>
    <w:p w14:paraId="234F86A6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Figueirópolis D’Oeste, Estado de Mato Grosso, em </w:t>
      </w:r>
      <w:r>
        <w:rPr>
          <w:rFonts w:hint="default"/>
          <w:sz w:val="24"/>
          <w:szCs w:val="24"/>
          <w:lang w:val="pt-BR"/>
        </w:rPr>
        <w:t>25</w:t>
      </w:r>
      <w:r>
        <w:rPr>
          <w:sz w:val="24"/>
          <w:szCs w:val="24"/>
        </w:rPr>
        <w:t xml:space="preserve"> de </w:t>
      </w:r>
      <w:r>
        <w:rPr>
          <w:rFonts w:hint="default"/>
          <w:sz w:val="24"/>
          <w:szCs w:val="24"/>
          <w:lang w:val="pt-BR"/>
        </w:rPr>
        <w:t>setembr</w:t>
      </w:r>
      <w:r>
        <w:rPr>
          <w:sz w:val="24"/>
          <w:szCs w:val="24"/>
        </w:rPr>
        <w:t>o de 2025.</w:t>
      </w:r>
    </w:p>
    <w:p w14:paraId="35359F97">
      <w:pPr>
        <w:ind w:right="-710" w:firstLine="709"/>
        <w:jc w:val="both"/>
        <w:rPr>
          <w:sz w:val="24"/>
          <w:szCs w:val="24"/>
        </w:rPr>
      </w:pPr>
    </w:p>
    <w:p w14:paraId="4D86CE29">
      <w:pPr>
        <w:ind w:right="-710"/>
        <w:jc w:val="both"/>
        <w:rPr>
          <w:sz w:val="24"/>
          <w:szCs w:val="24"/>
        </w:rPr>
      </w:pPr>
    </w:p>
    <w:p w14:paraId="15BF2D68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>Anísio Aparecido Peres</w:t>
      </w:r>
    </w:p>
    <w:p w14:paraId="1E58034D">
      <w:pPr>
        <w:ind w:right="-710" w:firstLine="709"/>
        <w:jc w:val="both"/>
        <w:rPr>
          <w:sz w:val="24"/>
          <w:szCs w:val="24"/>
        </w:rPr>
      </w:pPr>
    </w:p>
    <w:p w14:paraId="61609D77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>Rugle Ferreira de Amurim</w:t>
      </w:r>
    </w:p>
    <w:p w14:paraId="68A203C1">
      <w:pPr>
        <w:ind w:right="-710" w:firstLine="709"/>
        <w:jc w:val="both"/>
        <w:rPr>
          <w:sz w:val="24"/>
          <w:szCs w:val="24"/>
        </w:rPr>
      </w:pPr>
    </w:p>
    <w:p w14:paraId="7D636344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José Lucas da Silva </w:t>
      </w:r>
    </w:p>
    <w:p w14:paraId="061246D9">
      <w:pPr>
        <w:ind w:right="-710" w:firstLine="709"/>
        <w:jc w:val="both"/>
        <w:rPr>
          <w:sz w:val="24"/>
          <w:szCs w:val="24"/>
        </w:rPr>
      </w:pPr>
    </w:p>
    <w:p w14:paraId="18EE69ED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>Vera Lúcia de Souza Mariano</w:t>
      </w:r>
    </w:p>
    <w:p w14:paraId="7024FF8E">
      <w:pPr>
        <w:ind w:right="-710" w:firstLine="709"/>
        <w:jc w:val="both"/>
        <w:rPr>
          <w:sz w:val="24"/>
          <w:szCs w:val="24"/>
        </w:rPr>
      </w:pPr>
    </w:p>
    <w:p w14:paraId="37EDD3D7">
      <w:pPr>
        <w:ind w:right="-710"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Andreia Aparecida Torrente Urbanin</w:t>
      </w:r>
    </w:p>
    <w:p w14:paraId="14E02160">
      <w:pPr>
        <w:ind w:right="-710" w:firstLine="709"/>
        <w:jc w:val="both"/>
        <w:rPr>
          <w:sz w:val="24"/>
          <w:szCs w:val="24"/>
        </w:rPr>
      </w:pPr>
    </w:p>
    <w:p w14:paraId="69CCD80B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>Ernane Jerônimo da Silva Filho Togo</w:t>
      </w:r>
    </w:p>
    <w:p w14:paraId="0E479F82">
      <w:pPr>
        <w:ind w:right="-710" w:firstLine="709"/>
        <w:jc w:val="both"/>
        <w:rPr>
          <w:sz w:val="24"/>
          <w:szCs w:val="24"/>
        </w:rPr>
      </w:pPr>
    </w:p>
    <w:p w14:paraId="77CFDCCD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>Geraldo de Assis Rocha</w:t>
      </w:r>
    </w:p>
    <w:p w14:paraId="64D4858C">
      <w:pPr>
        <w:ind w:right="-710"/>
        <w:jc w:val="both"/>
        <w:rPr>
          <w:sz w:val="24"/>
          <w:szCs w:val="24"/>
        </w:rPr>
      </w:pPr>
    </w:p>
    <w:p w14:paraId="788DEFC3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>Marcio Faria Pinheiro</w:t>
      </w:r>
    </w:p>
    <w:p w14:paraId="03436176">
      <w:pPr>
        <w:ind w:right="-710"/>
        <w:jc w:val="both"/>
        <w:rPr>
          <w:sz w:val="24"/>
          <w:szCs w:val="24"/>
        </w:rPr>
      </w:pPr>
    </w:p>
    <w:p w14:paraId="3C8FACA3">
      <w:pPr>
        <w:ind w:right="-710" w:firstLine="709"/>
        <w:jc w:val="both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>Sérgio Visitn</w:t>
      </w:r>
    </w:p>
    <w:p w14:paraId="1F13A2DF">
      <w:pPr>
        <w:ind w:right="-710" w:firstLine="709"/>
        <w:jc w:val="both"/>
        <w:rPr>
          <w:sz w:val="24"/>
          <w:szCs w:val="24"/>
        </w:rPr>
      </w:pPr>
    </w:p>
    <w:p w14:paraId="2B9DB0B5">
      <w:pPr>
        <w:ind w:right="-71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Divino Ferreira da Costa </w:t>
      </w:r>
    </w:p>
    <w:p w14:paraId="73185169">
      <w:pPr>
        <w:ind w:right="-710" w:firstLine="709"/>
        <w:jc w:val="both"/>
        <w:rPr>
          <w:sz w:val="23"/>
          <w:szCs w:val="23"/>
        </w:rPr>
      </w:pPr>
    </w:p>
    <w:sectPr>
      <w:headerReference r:id="rId5" w:type="default"/>
      <w:pgSz w:w="11906" w:h="16838"/>
      <w:pgMar w:top="1417" w:right="1085" w:bottom="0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68552">
    <w:pPr>
      <w:pStyle w:val="4"/>
      <w:tabs>
        <w:tab w:val="right" w:pos="9356"/>
        <w:tab w:val="clear" w:pos="8504"/>
      </w:tabs>
      <w:ind w:right="-852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drawing>
        <wp:inline distT="0" distB="0" distL="0" distR="0">
          <wp:extent cx="1137285" cy="1087120"/>
          <wp:effectExtent l="0" t="0" r="5715" b="0"/>
          <wp:docPr id="1766934907" name="Imagem 1766934907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6934907" name="Imagem 1766934907" descr="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7285" cy="1087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056A5C">
    <w:pPr>
      <w:pStyle w:val="4"/>
      <w:tabs>
        <w:tab w:val="left" w:pos="2366"/>
        <w:tab w:val="center" w:pos="5057"/>
        <w:tab w:val="right" w:pos="9356"/>
        <w:tab w:val="clear" w:pos="8504"/>
      </w:tabs>
      <w:ind w:left="-120" w:right="-852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5FCE47E0">
    <w:pPr>
      <w:pStyle w:val="4"/>
      <w:tabs>
        <w:tab w:val="right" w:pos="9356"/>
        <w:tab w:val="clear" w:pos="8504"/>
      </w:tabs>
      <w:ind w:right="-852"/>
      <w:jc w:val="center"/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</w:t>
    </w:r>
  </w:p>
  <w:p w14:paraId="07A85158">
    <w:pPr>
      <w:pStyle w:val="4"/>
      <w:tabs>
        <w:tab w:val="right" w:pos="9072"/>
        <w:tab w:val="clear" w:pos="8504"/>
      </w:tabs>
      <w:ind w:right="-852"/>
      <w:jc w:val="center"/>
      <w:rPr>
        <w:sz w:val="14"/>
        <w:szCs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1459"/>
    <w:rsid w:val="00040ED2"/>
    <w:rsid w:val="00045209"/>
    <w:rsid w:val="00085A2B"/>
    <w:rsid w:val="001048A9"/>
    <w:rsid w:val="001C2275"/>
    <w:rsid w:val="00323CA7"/>
    <w:rsid w:val="00337DDE"/>
    <w:rsid w:val="00411FDB"/>
    <w:rsid w:val="004226CB"/>
    <w:rsid w:val="00486710"/>
    <w:rsid w:val="004B10BD"/>
    <w:rsid w:val="005464FC"/>
    <w:rsid w:val="00562E65"/>
    <w:rsid w:val="00570A6B"/>
    <w:rsid w:val="00624AF6"/>
    <w:rsid w:val="006C79DD"/>
    <w:rsid w:val="006D7EB5"/>
    <w:rsid w:val="006F7DE6"/>
    <w:rsid w:val="00717C16"/>
    <w:rsid w:val="00724AFD"/>
    <w:rsid w:val="00724C7C"/>
    <w:rsid w:val="0074216A"/>
    <w:rsid w:val="00742FCA"/>
    <w:rsid w:val="00752ED7"/>
    <w:rsid w:val="00776F76"/>
    <w:rsid w:val="007C589B"/>
    <w:rsid w:val="008803EE"/>
    <w:rsid w:val="008E5C65"/>
    <w:rsid w:val="009275EF"/>
    <w:rsid w:val="009A1CB7"/>
    <w:rsid w:val="009A36AF"/>
    <w:rsid w:val="009C5062"/>
    <w:rsid w:val="00A81B5E"/>
    <w:rsid w:val="00AA5779"/>
    <w:rsid w:val="00AB40E2"/>
    <w:rsid w:val="00B17DB6"/>
    <w:rsid w:val="00B74627"/>
    <w:rsid w:val="00BD57FA"/>
    <w:rsid w:val="00CA6C6A"/>
    <w:rsid w:val="00CC273D"/>
    <w:rsid w:val="00CE3D50"/>
    <w:rsid w:val="00D0674D"/>
    <w:rsid w:val="00D32356"/>
    <w:rsid w:val="00D57E4B"/>
    <w:rsid w:val="00D66E84"/>
    <w:rsid w:val="00E020A9"/>
    <w:rsid w:val="00E23AC5"/>
    <w:rsid w:val="00E52B78"/>
    <w:rsid w:val="00EA2308"/>
    <w:rsid w:val="00F115A9"/>
    <w:rsid w:val="00F573CB"/>
    <w:rsid w:val="00FB68C4"/>
    <w:rsid w:val="00FE6936"/>
    <w:rsid w:val="0670611D"/>
    <w:rsid w:val="087C2A0B"/>
    <w:rsid w:val="13171442"/>
    <w:rsid w:val="1481654F"/>
    <w:rsid w:val="149C415F"/>
    <w:rsid w:val="14EB7761"/>
    <w:rsid w:val="160C37EE"/>
    <w:rsid w:val="20C274CD"/>
    <w:rsid w:val="22B23964"/>
    <w:rsid w:val="31FD4E11"/>
    <w:rsid w:val="34BC46A1"/>
    <w:rsid w:val="47CD5094"/>
    <w:rsid w:val="486A36F8"/>
    <w:rsid w:val="4BB8488D"/>
    <w:rsid w:val="52092800"/>
    <w:rsid w:val="564B4C11"/>
    <w:rsid w:val="616A18E2"/>
    <w:rsid w:val="63404E3C"/>
    <w:rsid w:val="65803A1A"/>
    <w:rsid w:val="65D514A1"/>
    <w:rsid w:val="67240202"/>
    <w:rsid w:val="67A27113"/>
    <w:rsid w:val="6E711D3F"/>
    <w:rsid w:val="6F0B413C"/>
    <w:rsid w:val="762B1DE5"/>
    <w:rsid w:val="77DB3F30"/>
    <w:rsid w:val="78E242D1"/>
    <w:rsid w:val="7A7F0F4D"/>
    <w:rsid w:val="7B0121F5"/>
    <w:rsid w:val="7D626845"/>
    <w:rsid w:val="7DB53D58"/>
    <w:rsid w:val="7E1838DE"/>
    <w:rsid w:val="7E264004"/>
    <w:rsid w:val="7F04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qFormat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</w:pPr>
  </w:style>
  <w:style w:type="paragraph" w:styleId="6">
    <w:name w:val="Balloon Text"/>
    <w:basedOn w:val="1"/>
    <w:link w:val="9"/>
    <w:semiHidden/>
    <w:unhideWhenUsed/>
    <w:qFormat/>
    <w:uiPriority w:val="99"/>
    <w:rPr>
      <w:rFonts w:ascii="Tahoma" w:hAnsi="Tahoma" w:cs="Tahoma"/>
      <w:sz w:val="16"/>
      <w:szCs w:val="16"/>
    </w:rPr>
  </w:style>
  <w:style w:type="character" w:customStyle="1" w:styleId="7">
    <w:name w:val="Cabeçalho Char"/>
    <w:basedOn w:val="2"/>
    <w:link w:val="4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8">
    <w:name w:val="Rodapé Ch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9">
    <w:name w:val="Texto de balão Char"/>
    <w:basedOn w:val="2"/>
    <w:link w:val="6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paragraph" w:styleId="10">
    <w:name w:val="No Spacing"/>
    <w:qFormat/>
    <w:uiPriority w:val="1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customStyle="1" w:styleId="11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Arial" w:hAnsi="Arial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373</Words>
  <Characters>2019</Characters>
  <Lines>16</Lines>
  <Paragraphs>4</Paragraphs>
  <TotalTime>34</TotalTime>
  <ScaleCrop>false</ScaleCrop>
  <LinksUpToDate>false</LinksUpToDate>
  <CharactersWithSpaces>2388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2024-12-18T14:54:00Z</dcterms:created>
  <dc:creator>Câmara Municipal</dc:creator>
  <cp:lastModifiedBy>Dell</cp:lastModifiedBy>
  <cp:lastPrinted>2025-09-25T15:07:13Z</cp:lastPrinted>
  <dcterms:modified xsi:type="dcterms:W3CDTF">2025-09-25T15:50:11Z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DB0BB9EB7081404C9A6C60A654D9786A_13</vt:lpwstr>
  </property>
</Properties>
</file>