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EE702">
      <w:pPr>
        <w:spacing w:before="215"/>
        <w:ind w:left="303"/>
        <w:jc w:val="center"/>
        <w:rPr>
          <w:b/>
          <w:sz w:val="40"/>
        </w:rPr>
      </w:pPr>
      <w:r>
        <w:rPr>
          <w:b/>
          <w:sz w:val="40"/>
        </w:rPr>
        <w:t>LEI</w:t>
      </w:r>
      <w:r>
        <w:rPr>
          <w:b/>
          <w:spacing w:val="-2"/>
          <w:sz w:val="40"/>
        </w:rPr>
        <w:t xml:space="preserve"> ORGÂNICA</w:t>
      </w:r>
    </w:p>
    <w:p w14:paraId="19B12054">
      <w:pPr>
        <w:spacing w:before="138"/>
        <w:ind w:left="303" w:right="302"/>
        <w:jc w:val="center"/>
        <w:rPr>
          <w:b/>
          <w:sz w:val="40"/>
        </w:rPr>
      </w:pPr>
      <w:r>
        <w:rPr>
          <w:b/>
          <w:sz w:val="40"/>
        </w:rPr>
        <w:t>MUNICÍPIO</w:t>
      </w:r>
      <w:r>
        <w:rPr>
          <w:b/>
          <w:spacing w:val="-11"/>
          <w:sz w:val="40"/>
        </w:rPr>
        <w:t xml:space="preserve"> </w:t>
      </w:r>
      <w:r>
        <w:rPr>
          <w:b/>
          <w:sz w:val="40"/>
        </w:rPr>
        <w:t>DE</w:t>
      </w:r>
      <w:r>
        <w:rPr>
          <w:b/>
          <w:spacing w:val="-6"/>
          <w:sz w:val="40"/>
        </w:rPr>
        <w:t xml:space="preserve"> </w:t>
      </w:r>
      <w:r>
        <w:rPr>
          <w:b/>
          <w:sz w:val="40"/>
        </w:rPr>
        <w:t>FIGUEIRÓPOLIS</w:t>
      </w:r>
      <w:r>
        <w:rPr>
          <w:b/>
          <w:spacing w:val="-8"/>
          <w:sz w:val="40"/>
        </w:rPr>
        <w:t xml:space="preserve"> </w:t>
      </w:r>
      <w:r>
        <w:rPr>
          <w:b/>
          <w:sz w:val="40"/>
        </w:rPr>
        <w:t>D’OESTE</w:t>
      </w:r>
      <w:r>
        <w:rPr>
          <w:b/>
          <w:spacing w:val="-5"/>
          <w:sz w:val="40"/>
        </w:rPr>
        <w:t xml:space="preserve"> </w:t>
      </w:r>
      <w:r>
        <w:rPr>
          <w:b/>
          <w:sz w:val="40"/>
        </w:rPr>
        <w:t>–</w:t>
      </w:r>
      <w:r>
        <w:rPr>
          <w:b/>
          <w:spacing w:val="-7"/>
          <w:sz w:val="40"/>
        </w:rPr>
        <w:t xml:space="preserve"> </w:t>
      </w:r>
      <w:r>
        <w:rPr>
          <w:b/>
          <w:spacing w:val="-5"/>
          <w:sz w:val="40"/>
        </w:rPr>
        <w:t>MT.</w:t>
      </w:r>
    </w:p>
    <w:p w14:paraId="3B31FFDF">
      <w:pPr>
        <w:pStyle w:val="4"/>
        <w:spacing w:before="268"/>
        <w:ind w:left="0"/>
        <w:rPr>
          <w:b/>
          <w:sz w:val="40"/>
        </w:rPr>
      </w:pPr>
    </w:p>
    <w:p w14:paraId="0831E130">
      <w:pPr>
        <w:pStyle w:val="4"/>
        <w:spacing w:before="1"/>
        <w:ind w:left="303" w:right="303"/>
        <w:jc w:val="center"/>
      </w:pPr>
      <w:r>
        <w:t>TÍTULO</w:t>
      </w:r>
      <w:r>
        <w:rPr>
          <w:spacing w:val="55"/>
        </w:rPr>
        <w:t xml:space="preserve"> </w:t>
      </w:r>
      <w:r>
        <w:rPr>
          <w:spacing w:val="-10"/>
        </w:rPr>
        <w:t>I</w:t>
      </w:r>
    </w:p>
    <w:p w14:paraId="7C989360">
      <w:pPr>
        <w:pStyle w:val="4"/>
        <w:spacing w:before="91" w:line="718" w:lineRule="exact"/>
        <w:ind w:left="3353" w:right="1828"/>
      </w:pPr>
      <w:r>
        <w:t>DA</w:t>
      </w:r>
      <w:r>
        <w:rPr>
          <w:spacing w:val="-13"/>
        </w:rPr>
        <w:t xml:space="preserve"> </w:t>
      </w:r>
      <w:r>
        <w:t>ORGANIZAÇÃO</w:t>
      </w:r>
      <w:r>
        <w:rPr>
          <w:spacing w:val="-13"/>
        </w:rPr>
        <w:t xml:space="preserve"> </w:t>
      </w:r>
      <w:r>
        <w:t>DO</w:t>
      </w:r>
      <w:r>
        <w:rPr>
          <w:spacing w:val="-12"/>
        </w:rPr>
        <w:t xml:space="preserve"> </w:t>
      </w:r>
      <w:r>
        <w:t>MUNICÍPIO CAPÍTULO</w:t>
      </w:r>
      <w:r>
        <w:rPr>
          <w:spacing w:val="40"/>
        </w:rPr>
        <w:t xml:space="preserve"> </w:t>
      </w:r>
      <w:r>
        <w:t>I</w:t>
      </w:r>
    </w:p>
    <w:p w14:paraId="045AB8C6">
      <w:pPr>
        <w:pStyle w:val="4"/>
        <w:spacing w:line="268" w:lineRule="exact"/>
        <w:ind w:left="3353"/>
      </w:pPr>
      <w:r>
        <w:t>DISPOSIÇÕES</w:t>
      </w:r>
      <w:r>
        <w:rPr>
          <w:spacing w:val="-8"/>
        </w:rPr>
        <w:t xml:space="preserve"> </w:t>
      </w:r>
      <w:r>
        <w:rPr>
          <w:spacing w:val="-2"/>
        </w:rPr>
        <w:t>PRELIMINARES</w:t>
      </w:r>
    </w:p>
    <w:p w14:paraId="276F30D0">
      <w:pPr>
        <w:pStyle w:val="4"/>
        <w:spacing w:before="165"/>
        <w:ind w:left="0"/>
      </w:pPr>
    </w:p>
    <w:p w14:paraId="6FB06DD5">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rPr>
          <w:strike/>
        </w:rPr>
        <w:t>Art. 1º- O Município de Figueirópolis D’Oeste é uma das</w:t>
      </w:r>
      <w:r>
        <w:rPr>
          <w:spacing w:val="40"/>
        </w:rPr>
        <w:t xml:space="preserve"> </w:t>
      </w:r>
      <w:r>
        <w:rPr>
          <w:strike/>
        </w:rPr>
        <w:t>unidades do Território do Estado de Mato Grosso, parte integrante da República Federativa do</w:t>
      </w:r>
      <w:r>
        <w:t xml:space="preserve"> </w:t>
      </w:r>
      <w:r>
        <w:rPr>
          <w:strike/>
        </w:rPr>
        <w:t>Brasil, com Autonomia Política, Administrativa e Financeira, regendo-se por esta Lei Orgânica e</w:t>
      </w:r>
      <w:r>
        <w:t xml:space="preserve"> </w:t>
      </w:r>
      <w:r>
        <w:rPr>
          <w:strike/>
        </w:rPr>
        <w:t>pelas demais leis que adotar, respeitados os princípios estabelecidos nas Constituições Federal e</w:t>
      </w:r>
      <w:r>
        <w:t xml:space="preserve"> </w:t>
      </w:r>
      <w:r>
        <w:rPr>
          <w:strike/>
          <w:spacing w:val="-2"/>
        </w:rPr>
        <w:t>Estadual.</w:t>
      </w:r>
    </w:p>
    <w:p w14:paraId="5E726F26">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1º. O Município de Figueirópolis D’Oeste, em união indissolúvel ao Estado de Mato Grosso e a República Federativa do Brasil, constituído dentro do Estado Democrático de</w:t>
      </w:r>
      <w:r>
        <w:rPr>
          <w:spacing w:val="40"/>
        </w:rPr>
        <w:t xml:space="preserve"> </w:t>
      </w:r>
      <w:r>
        <w:t>Direito,</w:t>
      </w:r>
      <w:r>
        <w:rPr>
          <w:spacing w:val="40"/>
        </w:rPr>
        <w:t xml:space="preserve"> </w:t>
      </w:r>
      <w:r>
        <w:t>em</w:t>
      </w:r>
      <w:r>
        <w:rPr>
          <w:spacing w:val="40"/>
        </w:rPr>
        <w:t xml:space="preserve"> </w:t>
      </w:r>
      <w:r>
        <w:t>esfera</w:t>
      </w:r>
      <w:r>
        <w:rPr>
          <w:spacing w:val="40"/>
        </w:rPr>
        <w:t xml:space="preserve"> </w:t>
      </w:r>
      <w:r>
        <w:t>de</w:t>
      </w:r>
      <w:r>
        <w:rPr>
          <w:spacing w:val="40"/>
        </w:rPr>
        <w:t xml:space="preserve"> </w:t>
      </w:r>
      <w:r>
        <w:t xml:space="preserve">governo local, objetiva, na sua área territorial e competencial, o seu desenvolvimento com a construção de uma comunidade livre, justa e solidária, fundamentada na autonomia, na cidadania, na dignidade da pessoa humana, nos valores sociais do trabalho, na livre iniciativa e no pluralismo político, exercendo o seu poder por decisão dos Munícipes, pelos seus representantes eleitos ou diretamente, nos termos desta Lei Orgânica, da Constituição Estadual e da Constituição Federal. </w:t>
      </w:r>
      <w:r>
        <w:rPr>
          <w:color w:val="1F487C"/>
        </w:rPr>
        <w:t>(Redação dada pela Emenda N° 03/2012).</w:t>
      </w:r>
    </w:p>
    <w:p w14:paraId="671EFEDC">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2B243A01">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62"/>
        <w:jc w:val="both"/>
        <w:textAlignment w:val="auto"/>
      </w:pPr>
      <w:r>
        <w:t xml:space="preserve">§ 1º Todo o poder do Município emana do povo figueiropolense, que o exerce por meio de representantes eleitos ou diretamente, nos termos desta Lei Orgânica. </w:t>
      </w:r>
      <w:r>
        <w:rPr>
          <w:color w:val="1F487C"/>
        </w:rPr>
        <w:t>(Redação acrescentada pela Emenda N° 03/2012).</w:t>
      </w:r>
    </w:p>
    <w:p w14:paraId="27D20A69">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w:t>
      </w:r>
      <w:r>
        <w:rPr>
          <w:spacing w:val="-3"/>
        </w:rPr>
        <w:t xml:space="preserve"> </w:t>
      </w:r>
      <w:r>
        <w:t>2º</w:t>
      </w:r>
      <w:r>
        <w:rPr>
          <w:spacing w:val="-3"/>
        </w:rPr>
        <w:t xml:space="preserve"> </w:t>
      </w:r>
      <w:r>
        <w:t>A</w:t>
      </w:r>
      <w:r>
        <w:rPr>
          <w:spacing w:val="-2"/>
        </w:rPr>
        <w:t xml:space="preserve"> </w:t>
      </w:r>
      <w:r>
        <w:t>ação</w:t>
      </w:r>
      <w:r>
        <w:rPr>
          <w:spacing w:val="-3"/>
        </w:rPr>
        <w:t xml:space="preserve"> </w:t>
      </w:r>
      <w:r>
        <w:t>municipal</w:t>
      </w:r>
      <w:r>
        <w:rPr>
          <w:spacing w:val="-1"/>
        </w:rPr>
        <w:t xml:space="preserve"> </w:t>
      </w:r>
      <w:r>
        <w:t>desenvolve-se</w:t>
      </w:r>
      <w:r>
        <w:rPr>
          <w:spacing w:val="-2"/>
        </w:rPr>
        <w:t xml:space="preserve"> </w:t>
      </w:r>
      <w:r>
        <w:t>em</w:t>
      </w:r>
      <w:r>
        <w:rPr>
          <w:spacing w:val="-3"/>
        </w:rPr>
        <w:t xml:space="preserve"> </w:t>
      </w:r>
      <w:r>
        <w:t>todo</w:t>
      </w:r>
      <w:r>
        <w:rPr>
          <w:spacing w:val="-3"/>
        </w:rPr>
        <w:t xml:space="preserve"> </w:t>
      </w:r>
      <w:r>
        <w:t>o</w:t>
      </w:r>
      <w:r>
        <w:rPr>
          <w:spacing w:val="-1"/>
        </w:rPr>
        <w:t xml:space="preserve"> </w:t>
      </w:r>
      <w:r>
        <w:t>seu</w:t>
      </w:r>
      <w:r>
        <w:rPr>
          <w:spacing w:val="-2"/>
        </w:rPr>
        <w:t xml:space="preserve"> </w:t>
      </w:r>
      <w:r>
        <w:t>território,</w:t>
      </w:r>
      <w:r>
        <w:rPr>
          <w:spacing w:val="-3"/>
        </w:rPr>
        <w:t xml:space="preserve"> </w:t>
      </w:r>
      <w:r>
        <w:t>sem privilégios</w:t>
      </w:r>
      <w:r>
        <w:rPr>
          <w:spacing w:val="20"/>
        </w:rPr>
        <w:t xml:space="preserve"> </w:t>
      </w:r>
      <w:r>
        <w:t>de</w:t>
      </w:r>
      <w:r>
        <w:rPr>
          <w:spacing w:val="19"/>
        </w:rPr>
        <w:t xml:space="preserve"> </w:t>
      </w:r>
      <w:r>
        <w:t>distritos</w:t>
      </w:r>
      <w:r>
        <w:rPr>
          <w:spacing w:val="20"/>
        </w:rPr>
        <w:t xml:space="preserve"> </w:t>
      </w:r>
      <w:r>
        <w:t>ou</w:t>
      </w:r>
      <w:r>
        <w:rPr>
          <w:spacing w:val="20"/>
        </w:rPr>
        <w:t xml:space="preserve"> </w:t>
      </w:r>
      <w:r>
        <w:t>bairros,</w:t>
      </w:r>
      <w:r>
        <w:rPr>
          <w:spacing w:val="20"/>
        </w:rPr>
        <w:t xml:space="preserve"> </w:t>
      </w:r>
      <w:r>
        <w:t>reduzindo</w:t>
      </w:r>
      <w:r>
        <w:rPr>
          <w:spacing w:val="20"/>
        </w:rPr>
        <w:t xml:space="preserve"> </w:t>
      </w:r>
      <w:r>
        <w:t>as</w:t>
      </w:r>
      <w:r>
        <w:rPr>
          <w:spacing w:val="20"/>
        </w:rPr>
        <w:t xml:space="preserve"> </w:t>
      </w:r>
      <w:r>
        <w:t>desigualdades</w:t>
      </w:r>
      <w:r>
        <w:rPr>
          <w:spacing w:val="20"/>
        </w:rPr>
        <w:t xml:space="preserve"> </w:t>
      </w:r>
      <w:r>
        <w:t>regionais</w:t>
      </w:r>
      <w:r>
        <w:rPr>
          <w:spacing w:val="20"/>
        </w:rPr>
        <w:t xml:space="preserve"> </w:t>
      </w:r>
      <w:r>
        <w:t>e</w:t>
      </w:r>
      <w:r>
        <w:rPr>
          <w:spacing w:val="21"/>
        </w:rPr>
        <w:t xml:space="preserve"> </w:t>
      </w:r>
      <w:r>
        <w:t>sociais</w:t>
      </w:r>
      <w:r>
        <w:rPr>
          <w:spacing w:val="20"/>
        </w:rPr>
        <w:t xml:space="preserve"> </w:t>
      </w:r>
      <w:r>
        <w:t>e</w:t>
      </w:r>
      <w:r>
        <w:rPr>
          <w:spacing w:val="19"/>
        </w:rPr>
        <w:t xml:space="preserve"> </w:t>
      </w:r>
      <w:r>
        <w:t>promovendo</w:t>
      </w:r>
      <w:r>
        <w:rPr>
          <w:spacing w:val="20"/>
        </w:rPr>
        <w:t xml:space="preserve"> </w:t>
      </w:r>
      <w:r>
        <w:rPr>
          <w:spacing w:val="-10"/>
        </w:rPr>
        <w:t>o</w:t>
      </w:r>
    </w:p>
    <w:p w14:paraId="3FE63403">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headerReference r:id="rId3" w:type="default"/>
          <w:footerReference r:id="rId4" w:type="default"/>
          <w:type w:val="continuous"/>
          <w:pgSz w:w="11910" w:h="16850"/>
          <w:pgMar w:top="4258" w:right="1020" w:bottom="958" w:left="1020" w:header="247" w:footer="777" w:gutter="0"/>
          <w:pgNumType w:start="1"/>
          <w:cols w:space="720" w:num="1"/>
          <w:rtlGutter w:val="0"/>
          <w:docGrid w:linePitch="0" w:charSpace="0"/>
        </w:sectPr>
      </w:pPr>
    </w:p>
    <w:p w14:paraId="7D66371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0"/>
        <w:jc w:val="both"/>
        <w:textAlignment w:val="auto"/>
      </w:pPr>
      <w:r>
        <w:t xml:space="preserve">bem-estar de todos, sem preconceitos de origem, raça, cor, sexo, idade e quaisquer outras formas de discriminação. </w:t>
      </w:r>
      <w:r>
        <w:rPr>
          <w:color w:val="1F487C"/>
        </w:rPr>
        <w:t>(Redação acrescentada pela Emenda N° 03/2012).</w:t>
      </w:r>
    </w:p>
    <w:p w14:paraId="555BA18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62"/>
        <w:jc w:val="both"/>
        <w:textAlignment w:val="auto"/>
      </w:pPr>
      <w:r>
        <w:t>§ 3º Todo Munícipe terá assegurado nos termos da Constituição</w:t>
      </w:r>
      <w:r>
        <w:rPr>
          <w:spacing w:val="40"/>
        </w:rPr>
        <w:t xml:space="preserve"> </w:t>
      </w:r>
      <w:r>
        <w:t>da República, da Constituição do Estado e desta Lei Orgânica, o direito à saúde, ao trabalho, à educação, ao</w:t>
      </w:r>
      <w:r>
        <w:rPr>
          <w:spacing w:val="-1"/>
        </w:rPr>
        <w:t xml:space="preserve"> </w:t>
      </w:r>
      <w:r>
        <w:t>lazer, ao</w:t>
      </w:r>
      <w:r>
        <w:rPr>
          <w:spacing w:val="-1"/>
        </w:rPr>
        <w:t xml:space="preserve"> </w:t>
      </w:r>
      <w:r>
        <w:t>transporte,</w:t>
      </w:r>
      <w:r>
        <w:rPr>
          <w:spacing w:val="-1"/>
        </w:rPr>
        <w:t xml:space="preserve"> </w:t>
      </w:r>
      <w:r>
        <w:t>à</w:t>
      </w:r>
      <w:r>
        <w:rPr>
          <w:spacing w:val="-2"/>
        </w:rPr>
        <w:t xml:space="preserve"> </w:t>
      </w:r>
      <w:r>
        <w:t>segurança,</w:t>
      </w:r>
      <w:r>
        <w:rPr>
          <w:spacing w:val="-1"/>
        </w:rPr>
        <w:t xml:space="preserve"> </w:t>
      </w:r>
      <w:r>
        <w:t>proteção à</w:t>
      </w:r>
      <w:r>
        <w:rPr>
          <w:spacing w:val="-2"/>
        </w:rPr>
        <w:t xml:space="preserve"> </w:t>
      </w:r>
      <w:r>
        <w:t>maternidade e</w:t>
      </w:r>
      <w:r>
        <w:rPr>
          <w:spacing w:val="-2"/>
        </w:rPr>
        <w:t xml:space="preserve"> </w:t>
      </w:r>
      <w:r>
        <w:t>à</w:t>
      </w:r>
      <w:r>
        <w:rPr>
          <w:spacing w:val="-2"/>
        </w:rPr>
        <w:t xml:space="preserve"> </w:t>
      </w:r>
      <w:r>
        <w:t>infância, à</w:t>
      </w:r>
      <w:r>
        <w:rPr>
          <w:spacing w:val="-2"/>
        </w:rPr>
        <w:t xml:space="preserve"> </w:t>
      </w:r>
      <w:r>
        <w:t xml:space="preserve">assistência aos desamparados, à moradia e a um meio ambiente equilibrado. </w:t>
      </w:r>
      <w:r>
        <w:rPr>
          <w:color w:val="1F487C"/>
        </w:rPr>
        <w:t>(Redação acrescentada pela Emenda N° 03/2012).</w:t>
      </w:r>
    </w:p>
    <w:p w14:paraId="375098C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2º - É mantido o atual território do Município, que só poderá ser alterado através de Lei Estadual, desde que seja preservada a unidade histórico-cultural do ambiente urbano, obedecido os requisitos de Lei Complementar Estadual, e dependerá de consulta prévia, mediante plebiscito, às populações diretamente interessadas, por distrito, subdistrito ou</w:t>
      </w:r>
      <w:r>
        <w:rPr>
          <w:spacing w:val="-1"/>
        </w:rPr>
        <w:t xml:space="preserve"> </w:t>
      </w:r>
      <w:r>
        <w:t>zona de área a ser emancipada, para assegurar a qualquer um deles, seu direito de escolha.</w:t>
      </w:r>
    </w:p>
    <w:p w14:paraId="2A01D0E1">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Parágrafo Único – A divisão do Município em distritos, sua organização e supressão depende de lei, observada a legislação estadual.</w:t>
      </w:r>
    </w:p>
    <w:p w14:paraId="22B6FF43">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20"/>
        </w:rPr>
        <w:t xml:space="preserve"> </w:t>
      </w:r>
      <w:r>
        <w:t>3º</w:t>
      </w:r>
      <w:r>
        <w:rPr>
          <w:spacing w:val="20"/>
        </w:rPr>
        <w:t xml:space="preserve"> </w:t>
      </w:r>
      <w:r>
        <w:t>-</w:t>
      </w:r>
      <w:r>
        <w:rPr>
          <w:spacing w:val="19"/>
        </w:rPr>
        <w:t xml:space="preserve"> </w:t>
      </w:r>
      <w:r>
        <w:t>Os</w:t>
      </w:r>
      <w:r>
        <w:rPr>
          <w:spacing w:val="21"/>
        </w:rPr>
        <w:t xml:space="preserve"> </w:t>
      </w:r>
      <w:r>
        <w:t>Símbolos</w:t>
      </w:r>
      <w:r>
        <w:rPr>
          <w:spacing w:val="20"/>
        </w:rPr>
        <w:t xml:space="preserve"> </w:t>
      </w:r>
      <w:r>
        <w:t>do</w:t>
      </w:r>
      <w:r>
        <w:rPr>
          <w:spacing w:val="20"/>
        </w:rPr>
        <w:t xml:space="preserve"> </w:t>
      </w:r>
      <w:r>
        <w:t>Município</w:t>
      </w:r>
      <w:r>
        <w:rPr>
          <w:spacing w:val="21"/>
        </w:rPr>
        <w:t xml:space="preserve"> </w:t>
      </w:r>
      <w:r>
        <w:t>são</w:t>
      </w:r>
      <w:r>
        <w:rPr>
          <w:spacing w:val="20"/>
        </w:rPr>
        <w:t xml:space="preserve"> </w:t>
      </w:r>
      <w:r>
        <w:t>o</w:t>
      </w:r>
      <w:r>
        <w:rPr>
          <w:spacing w:val="20"/>
        </w:rPr>
        <w:t xml:space="preserve"> </w:t>
      </w:r>
      <w:r>
        <w:t>Hino,</w:t>
      </w:r>
      <w:r>
        <w:rPr>
          <w:spacing w:val="21"/>
        </w:rPr>
        <w:t xml:space="preserve"> </w:t>
      </w:r>
      <w:r>
        <w:t>a</w:t>
      </w:r>
      <w:r>
        <w:rPr>
          <w:spacing w:val="19"/>
        </w:rPr>
        <w:t xml:space="preserve"> </w:t>
      </w:r>
      <w:r>
        <w:t>Bandeira</w:t>
      </w:r>
      <w:r>
        <w:rPr>
          <w:spacing w:val="21"/>
        </w:rPr>
        <w:t xml:space="preserve"> </w:t>
      </w:r>
      <w:r>
        <w:t>e</w:t>
      </w:r>
      <w:r>
        <w:rPr>
          <w:spacing w:val="20"/>
        </w:rPr>
        <w:t xml:space="preserve"> </w:t>
      </w:r>
      <w:r>
        <w:rPr>
          <w:spacing w:val="-5"/>
        </w:rPr>
        <w:t>os</w:t>
      </w:r>
    </w:p>
    <w:p w14:paraId="616B77AB">
      <w:pPr>
        <w:keepNext w:val="0"/>
        <w:keepLines w:val="0"/>
        <w:pageBreakBefore w:val="0"/>
        <w:widowControl w:val="0"/>
        <w:kinsoku/>
        <w:wordWrap/>
        <w:overflowPunct/>
        <w:topLinePunct w:val="0"/>
        <w:autoSpaceDE w:val="0"/>
        <w:autoSpaceDN w:val="0"/>
        <w:bidi w:val="0"/>
        <w:adjustRightInd/>
        <w:snapToGrid/>
        <w:jc w:val="both"/>
        <w:textAlignment w:val="auto"/>
        <w:sectPr>
          <w:type w:val="continuous"/>
          <w:pgSz w:w="11910" w:h="16850"/>
          <w:pgMar w:top="4258" w:right="1020" w:bottom="958" w:left="1020" w:header="247" w:footer="777" w:gutter="0"/>
          <w:cols w:space="720" w:num="1"/>
          <w:rtlGutter w:val="0"/>
          <w:docGrid w:linePitch="0" w:charSpace="0"/>
        </w:sectPr>
      </w:pPr>
    </w:p>
    <w:p w14:paraId="72DABC27">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estabelecidos</w:t>
      </w:r>
      <w:r>
        <w:rPr>
          <w:spacing w:val="-4"/>
        </w:rPr>
        <w:t xml:space="preserve"> </w:t>
      </w:r>
      <w:r>
        <w:t>em</w:t>
      </w:r>
      <w:r>
        <w:rPr>
          <w:spacing w:val="-1"/>
        </w:rPr>
        <w:t xml:space="preserve"> </w:t>
      </w:r>
      <w:r>
        <w:rPr>
          <w:spacing w:val="-4"/>
        </w:rPr>
        <w:t>lei.</w:t>
      </w:r>
    </w:p>
    <w:p w14:paraId="4C7106A0">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717F5AD">
      <w:pPr>
        <w:pStyle w:val="4"/>
        <w:keepNext w:val="0"/>
        <w:keepLines w:val="0"/>
        <w:pageBreakBefore w:val="0"/>
        <w:widowControl w:val="0"/>
        <w:kinsoku/>
        <w:wordWrap/>
        <w:overflowPunct/>
        <w:topLinePunct w:val="0"/>
        <w:autoSpaceDE w:val="0"/>
        <w:autoSpaceDN w:val="0"/>
        <w:bidi w:val="0"/>
        <w:adjustRightInd/>
        <w:snapToGrid/>
        <w:textAlignment w:val="auto"/>
      </w:pPr>
      <w:r>
        <w:t>o</w:t>
      </w:r>
      <w:r>
        <w:rPr>
          <w:spacing w:val="-2"/>
        </w:rPr>
        <w:t xml:space="preserve"> </w:t>
      </w:r>
      <w:r>
        <w:t>Legislativo</w:t>
      </w:r>
      <w:r>
        <w:rPr>
          <w:spacing w:val="-3"/>
        </w:rPr>
        <w:t xml:space="preserve"> </w:t>
      </w:r>
      <w:r>
        <w:t>e</w:t>
      </w:r>
      <w:r>
        <w:rPr>
          <w:spacing w:val="-3"/>
        </w:rPr>
        <w:t xml:space="preserve"> </w:t>
      </w:r>
      <w:r>
        <w:rPr>
          <w:spacing w:val="-2"/>
        </w:rPr>
        <w:t>Executivo.</w:t>
      </w:r>
    </w:p>
    <w:p w14:paraId="5D38C79C">
      <w:pPr>
        <w:pStyle w:val="4"/>
        <w:keepNext w:val="0"/>
        <w:keepLines w:val="0"/>
        <w:pageBreakBefore w:val="0"/>
        <w:widowControl w:val="0"/>
        <w:kinsoku/>
        <w:wordWrap/>
        <w:overflowPunct/>
        <w:topLinePunct w:val="0"/>
        <w:autoSpaceDE w:val="0"/>
        <w:autoSpaceDN w:val="0"/>
        <w:bidi w:val="0"/>
        <w:adjustRightInd/>
        <w:snapToGrid/>
        <w:spacing w:line="720" w:lineRule="atLeast"/>
        <w:textAlignment w:val="auto"/>
      </w:pPr>
      <w:r>
        <w:br w:type="column"/>
      </w:r>
      <w:r>
        <w:t>Art. 4º - São Poderes do Município, independentes e harmônicos, Parágrafo</w:t>
      </w:r>
      <w:r>
        <w:rPr>
          <w:spacing w:val="-4"/>
        </w:rPr>
        <w:t xml:space="preserve"> </w:t>
      </w:r>
      <w:r>
        <w:t>Único</w:t>
      </w:r>
      <w:r>
        <w:rPr>
          <w:spacing w:val="-2"/>
        </w:rPr>
        <w:t xml:space="preserve"> </w:t>
      </w:r>
      <w:r>
        <w:t>–</w:t>
      </w:r>
      <w:r>
        <w:rPr>
          <w:spacing w:val="-1"/>
        </w:rPr>
        <w:t xml:space="preserve"> </w:t>
      </w:r>
      <w:r>
        <w:t>Salvo as</w:t>
      </w:r>
      <w:r>
        <w:rPr>
          <w:spacing w:val="-2"/>
        </w:rPr>
        <w:t xml:space="preserve"> </w:t>
      </w:r>
      <w:r>
        <w:t>exceções</w:t>
      </w:r>
      <w:r>
        <w:rPr>
          <w:spacing w:val="-1"/>
        </w:rPr>
        <w:t xml:space="preserve"> </w:t>
      </w:r>
      <w:r>
        <w:t>previstas</w:t>
      </w:r>
      <w:r>
        <w:rPr>
          <w:spacing w:val="-2"/>
        </w:rPr>
        <w:t xml:space="preserve"> </w:t>
      </w:r>
      <w:r>
        <w:t>nesta</w:t>
      </w:r>
      <w:r>
        <w:rPr>
          <w:spacing w:val="-1"/>
        </w:rPr>
        <w:t xml:space="preserve"> </w:t>
      </w:r>
      <w:r>
        <w:t>Lei</w:t>
      </w:r>
      <w:r>
        <w:rPr>
          <w:spacing w:val="-1"/>
        </w:rPr>
        <w:t xml:space="preserve"> </w:t>
      </w:r>
      <w:r>
        <w:rPr>
          <w:spacing w:val="-2"/>
        </w:rPr>
        <w:t>Orgânica,</w:t>
      </w:r>
    </w:p>
    <w:p w14:paraId="664E9CBD">
      <w:pPr>
        <w:keepNext w:val="0"/>
        <w:keepLines w:val="0"/>
        <w:pageBreakBefore w:val="0"/>
        <w:widowControl w:val="0"/>
        <w:kinsoku/>
        <w:wordWrap/>
        <w:overflowPunct/>
        <w:topLinePunct w:val="0"/>
        <w:autoSpaceDE w:val="0"/>
        <w:autoSpaceDN w:val="0"/>
        <w:bidi w:val="0"/>
        <w:adjustRightInd/>
        <w:snapToGrid/>
        <w:spacing w:line="720" w:lineRule="atLeast"/>
        <w:textAlignment w:val="auto"/>
        <w:sectPr>
          <w:type w:val="continuous"/>
          <w:pgSz w:w="11910" w:h="16850"/>
          <w:pgMar w:top="4258" w:right="1020" w:bottom="958" w:left="1020" w:header="247" w:footer="777" w:gutter="0"/>
          <w:cols w:equalWidth="0" w:num="2">
            <w:col w:w="2671" w:space="570"/>
            <w:col w:w="6629"/>
          </w:cols>
          <w:rtlGutter w:val="0"/>
          <w:docGrid w:linePitch="0" w:charSpace="0"/>
        </w:sectPr>
      </w:pPr>
    </w:p>
    <w:p w14:paraId="70DFDC2B">
      <w:pPr>
        <w:pStyle w:val="4"/>
        <w:keepNext w:val="0"/>
        <w:keepLines w:val="0"/>
        <w:pageBreakBefore w:val="0"/>
        <w:widowControl w:val="0"/>
        <w:kinsoku/>
        <w:wordWrap/>
        <w:overflowPunct/>
        <w:topLinePunct w:val="0"/>
        <w:autoSpaceDE w:val="0"/>
        <w:autoSpaceDN w:val="0"/>
        <w:bidi w:val="0"/>
        <w:adjustRightInd/>
        <w:snapToGrid/>
        <w:spacing w:before="78" w:line="312" w:lineRule="auto"/>
        <w:ind w:right="114"/>
        <w:textAlignment w:val="auto"/>
      </w:pPr>
      <w:r>
        <w:t>um Poder não pode delegar atribuições a outro, e nenhum cidadão investido na função de um deles pode exercer a de outro.</w:t>
      </w:r>
    </w:p>
    <w:p w14:paraId="570E51D5">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5º - O Município pode celebrar convênios com a União, o Estado e outros Municípios, para a realização de obras ou exploração de serviços públicos de interesse comum.</w:t>
      </w:r>
    </w:p>
    <w:p w14:paraId="5B664E1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rPr>
          <w:strike/>
        </w:rPr>
        <w:t>Parágrafo</w:t>
      </w:r>
      <w:r>
        <w:rPr>
          <w:strike/>
          <w:spacing w:val="-1"/>
        </w:rPr>
        <w:t xml:space="preserve"> </w:t>
      </w:r>
      <w:r>
        <w:rPr>
          <w:strike/>
        </w:rPr>
        <w:t>Único – Pode, ainda, o Município, através de</w:t>
      </w:r>
      <w:r>
        <w:rPr>
          <w:strike/>
          <w:spacing w:val="-1"/>
        </w:rPr>
        <w:t xml:space="preserve"> </w:t>
      </w:r>
      <w:r>
        <w:rPr>
          <w:strike/>
        </w:rPr>
        <w:t>convênios</w:t>
      </w:r>
      <w:r>
        <w:t xml:space="preserve"> </w:t>
      </w:r>
      <w:r>
        <w:rPr>
          <w:strike/>
        </w:rPr>
        <w:t>ou consórcios com outros municípios, criar entidades intermunicipais para a realização de obras,</w:t>
      </w:r>
      <w:r>
        <w:t xml:space="preserve"> </w:t>
      </w:r>
      <w:r>
        <w:rPr>
          <w:strike/>
        </w:rPr>
        <w:t>atividades ou serviços específicos do interesse comum, devendo ser os mesmos aprovados por Leis</w:t>
      </w:r>
      <w:r>
        <w:t xml:space="preserve"> </w:t>
      </w:r>
      <w:r>
        <w:rPr>
          <w:strike/>
        </w:rPr>
        <w:t>dos municípios participantes.</w:t>
      </w:r>
    </w:p>
    <w:p w14:paraId="7ECEAFE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Parágrafo Único - O Município poderá participar de consórcios públicos, bem como convênios de corporação entre os entes federados, autorizando a gestão associada</w:t>
      </w:r>
      <w:r>
        <w:rPr>
          <w:spacing w:val="30"/>
        </w:rPr>
        <w:t xml:space="preserve"> </w:t>
      </w:r>
      <w:r>
        <w:t>de</w:t>
      </w:r>
      <w:r>
        <w:rPr>
          <w:spacing w:val="32"/>
        </w:rPr>
        <w:t xml:space="preserve"> </w:t>
      </w:r>
      <w:r>
        <w:t>serviços</w:t>
      </w:r>
      <w:r>
        <w:rPr>
          <w:spacing w:val="35"/>
        </w:rPr>
        <w:t xml:space="preserve"> </w:t>
      </w:r>
      <w:r>
        <w:t>públicos,</w:t>
      </w:r>
      <w:r>
        <w:rPr>
          <w:spacing w:val="34"/>
        </w:rPr>
        <w:t xml:space="preserve"> </w:t>
      </w:r>
      <w:r>
        <w:t>bem</w:t>
      </w:r>
      <w:r>
        <w:rPr>
          <w:spacing w:val="35"/>
        </w:rPr>
        <w:t xml:space="preserve"> </w:t>
      </w:r>
      <w:r>
        <w:t>como</w:t>
      </w:r>
      <w:r>
        <w:rPr>
          <w:spacing w:val="34"/>
        </w:rPr>
        <w:t xml:space="preserve"> </w:t>
      </w:r>
      <w:r>
        <w:t>a</w:t>
      </w:r>
      <w:r>
        <w:rPr>
          <w:spacing w:val="33"/>
        </w:rPr>
        <w:t xml:space="preserve"> </w:t>
      </w:r>
      <w:r>
        <w:t>transferência</w:t>
      </w:r>
      <w:r>
        <w:rPr>
          <w:spacing w:val="33"/>
        </w:rPr>
        <w:t xml:space="preserve"> </w:t>
      </w:r>
      <w:r>
        <w:t>total</w:t>
      </w:r>
      <w:r>
        <w:rPr>
          <w:spacing w:val="35"/>
        </w:rPr>
        <w:t xml:space="preserve"> </w:t>
      </w:r>
      <w:r>
        <w:t>ou</w:t>
      </w:r>
      <w:r>
        <w:rPr>
          <w:spacing w:val="33"/>
        </w:rPr>
        <w:t xml:space="preserve"> </w:t>
      </w:r>
      <w:r>
        <w:t>parcial</w:t>
      </w:r>
      <w:r>
        <w:rPr>
          <w:spacing w:val="34"/>
        </w:rPr>
        <w:t xml:space="preserve"> </w:t>
      </w:r>
      <w:r>
        <w:t>de</w:t>
      </w:r>
      <w:r>
        <w:rPr>
          <w:spacing w:val="32"/>
        </w:rPr>
        <w:t xml:space="preserve"> </w:t>
      </w:r>
      <w:r>
        <w:t>encargos,</w:t>
      </w:r>
      <w:r>
        <w:rPr>
          <w:spacing w:val="35"/>
        </w:rPr>
        <w:t xml:space="preserve"> </w:t>
      </w:r>
      <w:r>
        <w:rPr>
          <w:spacing w:val="-2"/>
        </w:rPr>
        <w:t>serviços,</w:t>
      </w:r>
    </w:p>
    <w:p w14:paraId="5A3F322B">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45748233">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 xml:space="preserve">pessoal e bens essenciais à continuidade dos serviços transferidos. </w:t>
      </w:r>
      <w:r>
        <w:rPr>
          <w:color w:val="1F487C"/>
        </w:rPr>
        <w:t xml:space="preserve">(Redação dada pela Emenda N° </w:t>
      </w:r>
      <w:r>
        <w:rPr>
          <w:color w:val="1F487C"/>
          <w:spacing w:val="-2"/>
        </w:rPr>
        <w:t>04/2012).</w:t>
      </w:r>
    </w:p>
    <w:p w14:paraId="21B3AB8E">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04C935F0">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1"/>
        </w:rPr>
        <w:t xml:space="preserve"> </w:t>
      </w:r>
      <w:r>
        <w:t>6º -</w:t>
      </w:r>
      <w:r>
        <w:rPr>
          <w:spacing w:val="-2"/>
        </w:rPr>
        <w:t xml:space="preserve"> </w:t>
      </w:r>
      <w:r>
        <w:t>A Autonomia</w:t>
      </w:r>
      <w:r>
        <w:rPr>
          <w:spacing w:val="-1"/>
        </w:rPr>
        <w:t xml:space="preserve"> </w:t>
      </w:r>
      <w:r>
        <w:t>do</w:t>
      </w:r>
      <w:r>
        <w:rPr>
          <w:spacing w:val="1"/>
        </w:rPr>
        <w:t xml:space="preserve"> </w:t>
      </w:r>
      <w:r>
        <w:t>Município</w:t>
      </w:r>
      <w:r>
        <w:rPr>
          <w:spacing w:val="-1"/>
        </w:rPr>
        <w:t xml:space="preserve"> </w:t>
      </w:r>
      <w:r>
        <w:t>é</w:t>
      </w:r>
      <w:r>
        <w:rPr>
          <w:spacing w:val="-1"/>
        </w:rPr>
        <w:t xml:space="preserve"> </w:t>
      </w:r>
      <w:r>
        <w:rPr>
          <w:spacing w:val="-2"/>
        </w:rPr>
        <w:t>assegurada:</w:t>
      </w:r>
    </w:p>
    <w:p w14:paraId="3626F960">
      <w:pPr>
        <w:pStyle w:val="7"/>
        <w:keepNext w:val="0"/>
        <w:keepLines w:val="0"/>
        <w:pageBreakBefore w:val="0"/>
        <w:widowControl w:val="0"/>
        <w:numPr>
          <w:ilvl w:val="0"/>
          <w:numId w:val="1"/>
        </w:numPr>
        <w:tabs>
          <w:tab w:val="left" w:pos="3536"/>
        </w:tabs>
        <w:kinsoku/>
        <w:wordWrap/>
        <w:overflowPunct/>
        <w:topLinePunct w:val="0"/>
        <w:autoSpaceDE w:val="0"/>
        <w:autoSpaceDN w:val="0"/>
        <w:bidi w:val="0"/>
        <w:adjustRightInd/>
        <w:snapToGrid/>
        <w:spacing w:before="84" w:line="312" w:lineRule="auto"/>
        <w:ind w:right="113" w:firstLine="3241"/>
        <w:jc w:val="both"/>
        <w:textAlignment w:val="auto"/>
        <w:rPr>
          <w:sz w:val="24"/>
        </w:rPr>
      </w:pPr>
      <w:r>
        <w:rPr>
          <w:sz w:val="24"/>
        </w:rPr>
        <w:t>– pela eleição direta, nos termos da Constituição Federal, da Constituição Estadual, e Legislação Complementar, do Prefeito e do Vice-Prefeito, que compõem o Executivo Municipal, e dos Vereadores, que compõem a Câmara Legislativa Municipal.</w:t>
      </w:r>
    </w:p>
    <w:p w14:paraId="1039B2C4">
      <w:pPr>
        <w:pStyle w:val="7"/>
        <w:keepNext w:val="0"/>
        <w:keepLines w:val="0"/>
        <w:pageBreakBefore w:val="0"/>
        <w:widowControl w:val="0"/>
        <w:numPr>
          <w:ilvl w:val="0"/>
          <w:numId w:val="1"/>
        </w:numPr>
        <w:tabs>
          <w:tab w:val="left" w:pos="3623"/>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pela Administração própria no que respeita a assuntos de interesse local, especialmente quanto:</w:t>
      </w:r>
    </w:p>
    <w:p w14:paraId="108BC958">
      <w:pPr>
        <w:pStyle w:val="7"/>
        <w:keepNext w:val="0"/>
        <w:keepLines w:val="0"/>
        <w:pageBreakBefore w:val="0"/>
        <w:widowControl w:val="0"/>
        <w:numPr>
          <w:ilvl w:val="1"/>
          <w:numId w:val="1"/>
        </w:numPr>
        <w:tabs>
          <w:tab w:val="left" w:pos="3652"/>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w:t>
      </w:r>
      <w:r>
        <w:rPr>
          <w:spacing w:val="-1"/>
          <w:sz w:val="24"/>
        </w:rPr>
        <w:t xml:space="preserve"> </w:t>
      </w:r>
      <w:r>
        <w:rPr>
          <w:sz w:val="24"/>
        </w:rPr>
        <w:t>à</w:t>
      </w:r>
      <w:r>
        <w:rPr>
          <w:spacing w:val="-2"/>
          <w:sz w:val="24"/>
        </w:rPr>
        <w:t xml:space="preserve"> </w:t>
      </w:r>
      <w:r>
        <w:rPr>
          <w:sz w:val="24"/>
        </w:rPr>
        <w:t>instituição</w:t>
      </w:r>
      <w:r>
        <w:rPr>
          <w:spacing w:val="-1"/>
          <w:sz w:val="24"/>
        </w:rPr>
        <w:t xml:space="preserve"> </w:t>
      </w:r>
      <w:r>
        <w:rPr>
          <w:sz w:val="24"/>
        </w:rPr>
        <w:t>e arrecadação</w:t>
      </w:r>
      <w:r>
        <w:rPr>
          <w:spacing w:val="-1"/>
          <w:sz w:val="24"/>
        </w:rPr>
        <w:t xml:space="preserve"> </w:t>
      </w:r>
      <w:r>
        <w:rPr>
          <w:sz w:val="24"/>
        </w:rPr>
        <w:t>dos</w:t>
      </w:r>
      <w:r>
        <w:rPr>
          <w:spacing w:val="-1"/>
          <w:sz w:val="24"/>
        </w:rPr>
        <w:t xml:space="preserve"> </w:t>
      </w:r>
      <w:r>
        <w:rPr>
          <w:sz w:val="24"/>
        </w:rPr>
        <w:t>tributos de</w:t>
      </w:r>
      <w:r>
        <w:rPr>
          <w:spacing w:val="-2"/>
          <w:sz w:val="24"/>
        </w:rPr>
        <w:t xml:space="preserve"> </w:t>
      </w:r>
      <w:r>
        <w:rPr>
          <w:sz w:val="24"/>
        </w:rPr>
        <w:t>sua</w:t>
      </w:r>
      <w:r>
        <w:rPr>
          <w:spacing w:val="-2"/>
          <w:sz w:val="24"/>
        </w:rPr>
        <w:t xml:space="preserve"> </w:t>
      </w:r>
      <w:r>
        <w:rPr>
          <w:sz w:val="24"/>
        </w:rPr>
        <w:t>competência,</w:t>
      </w:r>
      <w:r>
        <w:rPr>
          <w:spacing w:val="-2"/>
          <w:sz w:val="24"/>
        </w:rPr>
        <w:t xml:space="preserve"> </w:t>
      </w:r>
      <w:r>
        <w:rPr>
          <w:sz w:val="24"/>
        </w:rPr>
        <w:t>à fixação de cobrança de tarifas ou preços públicos municipais e à aplicação de suas rendas;</w:t>
      </w:r>
    </w:p>
    <w:p w14:paraId="5DB7FB06">
      <w:pPr>
        <w:pStyle w:val="7"/>
        <w:keepNext w:val="0"/>
        <w:keepLines w:val="0"/>
        <w:pageBreakBefore w:val="0"/>
        <w:widowControl w:val="0"/>
        <w:numPr>
          <w:ilvl w:val="1"/>
          <w:numId w:val="1"/>
        </w:numPr>
        <w:tabs>
          <w:tab w:val="left" w:pos="3611"/>
        </w:tabs>
        <w:kinsoku/>
        <w:wordWrap/>
        <w:overflowPunct/>
        <w:topLinePunct w:val="0"/>
        <w:autoSpaceDE w:val="0"/>
        <w:autoSpaceDN w:val="0"/>
        <w:bidi w:val="0"/>
        <w:adjustRightInd/>
        <w:snapToGrid/>
        <w:ind w:left="3611" w:hanging="258"/>
        <w:jc w:val="both"/>
        <w:textAlignment w:val="auto"/>
        <w:rPr>
          <w:sz w:val="24"/>
        </w:rPr>
      </w:pPr>
      <w:r>
        <w:rPr>
          <w:sz w:val="24"/>
        </w:rPr>
        <w:t>–</w:t>
      </w:r>
      <w:r>
        <w:rPr>
          <w:spacing w:val="-3"/>
          <w:sz w:val="24"/>
        </w:rPr>
        <w:t xml:space="preserve"> </w:t>
      </w:r>
      <w:r>
        <w:rPr>
          <w:sz w:val="24"/>
        </w:rPr>
        <w:t>à</w:t>
      </w:r>
      <w:r>
        <w:rPr>
          <w:spacing w:val="-2"/>
          <w:sz w:val="24"/>
        </w:rPr>
        <w:t xml:space="preserve"> </w:t>
      </w:r>
      <w:r>
        <w:rPr>
          <w:sz w:val="24"/>
        </w:rPr>
        <w:t>organização dos</w:t>
      </w:r>
      <w:r>
        <w:rPr>
          <w:spacing w:val="-1"/>
          <w:sz w:val="24"/>
        </w:rPr>
        <w:t xml:space="preserve"> </w:t>
      </w:r>
      <w:r>
        <w:rPr>
          <w:sz w:val="24"/>
        </w:rPr>
        <w:t>serviços</w:t>
      </w:r>
      <w:r>
        <w:rPr>
          <w:spacing w:val="-1"/>
          <w:sz w:val="24"/>
        </w:rPr>
        <w:t xml:space="preserve"> </w:t>
      </w:r>
      <w:r>
        <w:rPr>
          <w:sz w:val="24"/>
        </w:rPr>
        <w:t xml:space="preserve">públicos </w:t>
      </w:r>
      <w:r>
        <w:rPr>
          <w:spacing w:val="-2"/>
          <w:sz w:val="24"/>
        </w:rPr>
        <w:t>locais.</w:t>
      </w:r>
    </w:p>
    <w:p w14:paraId="76260F03">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2D1ACD45">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7º - Compete ao Município prover a tudo quanto respeite ao interesse local, e ao bem estar de sua população, cabendo-lhe:</w:t>
      </w:r>
    </w:p>
    <w:p w14:paraId="7841882F">
      <w:pPr>
        <w:pStyle w:val="7"/>
        <w:keepNext w:val="0"/>
        <w:keepLines w:val="0"/>
        <w:pageBreakBefore w:val="0"/>
        <w:widowControl w:val="0"/>
        <w:numPr>
          <w:ilvl w:val="2"/>
          <w:numId w:val="1"/>
        </w:numPr>
        <w:tabs>
          <w:tab w:val="left" w:pos="3529"/>
        </w:tabs>
        <w:kinsoku/>
        <w:wordWrap/>
        <w:overflowPunct/>
        <w:topLinePunct w:val="0"/>
        <w:autoSpaceDE w:val="0"/>
        <w:autoSpaceDN w:val="0"/>
        <w:bidi w:val="0"/>
        <w:adjustRightInd/>
        <w:snapToGrid/>
        <w:ind w:left="3529" w:hanging="176"/>
        <w:jc w:val="both"/>
        <w:textAlignment w:val="auto"/>
        <w:rPr>
          <w:sz w:val="24"/>
        </w:rPr>
      </w:pPr>
      <w:r>
        <w:rPr>
          <w:sz w:val="24"/>
        </w:rPr>
        <w:t>–</w:t>
      </w:r>
      <w:r>
        <w:rPr>
          <w:spacing w:val="34"/>
          <w:sz w:val="24"/>
        </w:rPr>
        <w:t xml:space="preserve"> </w:t>
      </w:r>
      <w:r>
        <w:rPr>
          <w:sz w:val="24"/>
        </w:rPr>
        <w:t>organizar-se</w:t>
      </w:r>
      <w:r>
        <w:rPr>
          <w:spacing w:val="37"/>
          <w:sz w:val="24"/>
        </w:rPr>
        <w:t xml:space="preserve"> </w:t>
      </w:r>
      <w:r>
        <w:rPr>
          <w:sz w:val="24"/>
        </w:rPr>
        <w:t>administrativamente,</w:t>
      </w:r>
      <w:r>
        <w:rPr>
          <w:spacing w:val="37"/>
          <w:sz w:val="24"/>
        </w:rPr>
        <w:t xml:space="preserve"> </w:t>
      </w:r>
      <w:r>
        <w:rPr>
          <w:sz w:val="24"/>
        </w:rPr>
        <w:t>observadas</w:t>
      </w:r>
      <w:r>
        <w:rPr>
          <w:spacing w:val="36"/>
          <w:sz w:val="24"/>
        </w:rPr>
        <w:t xml:space="preserve"> </w:t>
      </w:r>
      <w:r>
        <w:rPr>
          <w:sz w:val="24"/>
        </w:rPr>
        <w:t>as</w:t>
      </w:r>
      <w:r>
        <w:rPr>
          <w:spacing w:val="39"/>
          <w:sz w:val="24"/>
        </w:rPr>
        <w:t xml:space="preserve"> </w:t>
      </w:r>
      <w:r>
        <w:rPr>
          <w:spacing w:val="-2"/>
          <w:sz w:val="24"/>
        </w:rPr>
        <w:t>Legislações</w:t>
      </w:r>
    </w:p>
    <w:p w14:paraId="05127527">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Federal</w:t>
      </w:r>
      <w:r>
        <w:rPr>
          <w:spacing w:val="-2"/>
        </w:rPr>
        <w:t xml:space="preserve"> </w:t>
      </w:r>
      <w:r>
        <w:t>estadual</w:t>
      </w:r>
      <w:r>
        <w:rPr>
          <w:spacing w:val="-2"/>
        </w:rPr>
        <w:t xml:space="preserve"> pertinentes;</w:t>
      </w:r>
    </w:p>
    <w:p w14:paraId="3025193C">
      <w:pPr>
        <w:pStyle w:val="7"/>
        <w:keepNext w:val="0"/>
        <w:keepLines w:val="0"/>
        <w:pageBreakBefore w:val="0"/>
        <w:widowControl w:val="0"/>
        <w:numPr>
          <w:ilvl w:val="2"/>
          <w:numId w:val="1"/>
        </w:numPr>
        <w:tabs>
          <w:tab w:val="left" w:pos="3625"/>
        </w:tabs>
        <w:kinsoku/>
        <w:wordWrap/>
        <w:overflowPunct/>
        <w:topLinePunct w:val="0"/>
        <w:autoSpaceDE w:val="0"/>
        <w:autoSpaceDN w:val="0"/>
        <w:bidi w:val="0"/>
        <w:adjustRightInd/>
        <w:snapToGrid/>
        <w:spacing w:before="82"/>
        <w:ind w:left="3625" w:hanging="272"/>
        <w:jc w:val="left"/>
        <w:textAlignment w:val="auto"/>
        <w:rPr>
          <w:sz w:val="24"/>
        </w:rPr>
      </w:pPr>
      <w:r>
        <w:rPr>
          <w:sz w:val="24"/>
        </w:rPr>
        <w:t>–</w:t>
      </w:r>
      <w:r>
        <w:rPr>
          <w:spacing w:val="54"/>
          <w:sz w:val="24"/>
        </w:rPr>
        <w:t xml:space="preserve"> </w:t>
      </w:r>
      <w:r>
        <w:rPr>
          <w:sz w:val="24"/>
        </w:rPr>
        <w:t>decretar</w:t>
      </w:r>
      <w:r>
        <w:rPr>
          <w:spacing w:val="53"/>
          <w:sz w:val="24"/>
        </w:rPr>
        <w:t xml:space="preserve"> </w:t>
      </w:r>
      <w:r>
        <w:rPr>
          <w:sz w:val="24"/>
        </w:rPr>
        <w:t>suas</w:t>
      </w:r>
      <w:r>
        <w:rPr>
          <w:spacing w:val="55"/>
          <w:sz w:val="24"/>
        </w:rPr>
        <w:t xml:space="preserve"> </w:t>
      </w:r>
      <w:r>
        <w:rPr>
          <w:sz w:val="24"/>
        </w:rPr>
        <w:t>leis,</w:t>
      </w:r>
      <w:r>
        <w:rPr>
          <w:spacing w:val="57"/>
          <w:sz w:val="24"/>
        </w:rPr>
        <w:t xml:space="preserve"> </w:t>
      </w:r>
      <w:r>
        <w:rPr>
          <w:sz w:val="24"/>
        </w:rPr>
        <w:t>e</w:t>
      </w:r>
      <w:r>
        <w:rPr>
          <w:spacing w:val="54"/>
          <w:sz w:val="24"/>
        </w:rPr>
        <w:t xml:space="preserve"> </w:t>
      </w:r>
      <w:r>
        <w:rPr>
          <w:sz w:val="24"/>
        </w:rPr>
        <w:t>expedir</w:t>
      </w:r>
      <w:r>
        <w:rPr>
          <w:spacing w:val="53"/>
          <w:sz w:val="24"/>
        </w:rPr>
        <w:t xml:space="preserve"> </w:t>
      </w:r>
      <w:r>
        <w:rPr>
          <w:sz w:val="24"/>
        </w:rPr>
        <w:t>decretos</w:t>
      </w:r>
      <w:r>
        <w:rPr>
          <w:spacing w:val="58"/>
          <w:sz w:val="24"/>
        </w:rPr>
        <w:t xml:space="preserve"> </w:t>
      </w:r>
      <w:r>
        <w:rPr>
          <w:sz w:val="24"/>
        </w:rPr>
        <w:t>e</w:t>
      </w:r>
      <w:r>
        <w:rPr>
          <w:spacing w:val="54"/>
          <w:sz w:val="24"/>
        </w:rPr>
        <w:t xml:space="preserve"> </w:t>
      </w:r>
      <w:r>
        <w:rPr>
          <w:sz w:val="24"/>
        </w:rPr>
        <w:t>atos</w:t>
      </w:r>
      <w:r>
        <w:rPr>
          <w:spacing w:val="55"/>
          <w:sz w:val="24"/>
        </w:rPr>
        <w:t xml:space="preserve"> </w:t>
      </w:r>
      <w:r>
        <w:rPr>
          <w:sz w:val="24"/>
        </w:rPr>
        <w:t>relativos</w:t>
      </w:r>
      <w:r>
        <w:rPr>
          <w:spacing w:val="55"/>
          <w:sz w:val="24"/>
        </w:rPr>
        <w:t xml:space="preserve"> </w:t>
      </w:r>
      <w:r>
        <w:rPr>
          <w:spacing w:val="-5"/>
          <w:sz w:val="24"/>
        </w:rPr>
        <w:t>aos</w:t>
      </w:r>
    </w:p>
    <w:p w14:paraId="1A45D1E4">
      <w:pPr>
        <w:pStyle w:val="4"/>
        <w:keepNext w:val="0"/>
        <w:keepLines w:val="0"/>
        <w:pageBreakBefore w:val="0"/>
        <w:widowControl w:val="0"/>
        <w:kinsoku/>
        <w:wordWrap/>
        <w:overflowPunct/>
        <w:topLinePunct w:val="0"/>
        <w:autoSpaceDE w:val="0"/>
        <w:autoSpaceDN w:val="0"/>
        <w:bidi w:val="0"/>
        <w:adjustRightInd/>
        <w:snapToGrid/>
        <w:spacing w:before="85"/>
        <w:jc w:val="both"/>
        <w:textAlignment w:val="auto"/>
      </w:pPr>
      <w:r>
        <w:t>assuntos</w:t>
      </w:r>
      <w:r>
        <w:rPr>
          <w:spacing w:val="-1"/>
        </w:rPr>
        <w:t xml:space="preserve"> </w:t>
      </w:r>
      <w:r>
        <w:t>de</w:t>
      </w:r>
      <w:r>
        <w:rPr>
          <w:spacing w:val="-2"/>
        </w:rPr>
        <w:t xml:space="preserve"> </w:t>
      </w:r>
      <w:r>
        <w:t>seu</w:t>
      </w:r>
      <w:r>
        <w:rPr>
          <w:spacing w:val="-1"/>
        </w:rPr>
        <w:t xml:space="preserve"> </w:t>
      </w:r>
      <w:r>
        <w:t xml:space="preserve">peculiar </w:t>
      </w:r>
      <w:r>
        <w:rPr>
          <w:spacing w:val="-2"/>
        </w:rPr>
        <w:t>interesse;</w:t>
      </w:r>
    </w:p>
    <w:p w14:paraId="0391C90F">
      <w:pPr>
        <w:pStyle w:val="7"/>
        <w:keepNext w:val="0"/>
        <w:keepLines w:val="0"/>
        <w:pageBreakBefore w:val="0"/>
        <w:widowControl w:val="0"/>
        <w:numPr>
          <w:ilvl w:val="2"/>
          <w:numId w:val="1"/>
        </w:numPr>
        <w:tabs>
          <w:tab w:val="left" w:pos="3704"/>
        </w:tabs>
        <w:kinsoku/>
        <w:wordWrap/>
        <w:overflowPunct/>
        <w:topLinePunct w:val="0"/>
        <w:autoSpaceDE w:val="0"/>
        <w:autoSpaceDN w:val="0"/>
        <w:bidi w:val="0"/>
        <w:adjustRightInd/>
        <w:snapToGrid/>
        <w:spacing w:before="81" w:line="312" w:lineRule="auto"/>
        <w:ind w:left="112" w:right="115" w:firstLine="3241"/>
        <w:jc w:val="both"/>
        <w:textAlignment w:val="auto"/>
        <w:rPr>
          <w:sz w:val="24"/>
        </w:rPr>
      </w:pPr>
      <w:r>
        <w:rPr>
          <w:sz w:val="24"/>
        </w:rPr>
        <w:t>– adquirir, alienar e doar os seus bens, bem como, aceitar doações, legados e heranças, e dispor sobre sua administração e utilização;</w:t>
      </w:r>
    </w:p>
    <w:p w14:paraId="0ADB04E4">
      <w:pPr>
        <w:pStyle w:val="7"/>
        <w:keepNext w:val="0"/>
        <w:keepLines w:val="0"/>
        <w:pageBreakBefore w:val="0"/>
        <w:widowControl w:val="0"/>
        <w:numPr>
          <w:ilvl w:val="2"/>
          <w:numId w:val="1"/>
        </w:numPr>
        <w:tabs>
          <w:tab w:val="left" w:pos="3731"/>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desapropriar por necessidade ou utilidade pública e por interesse social, nos casos previstos em lei;</w:t>
      </w:r>
    </w:p>
    <w:p w14:paraId="0F575A66">
      <w:pPr>
        <w:pStyle w:val="7"/>
        <w:keepNext w:val="0"/>
        <w:keepLines w:val="0"/>
        <w:pageBreakBefore w:val="0"/>
        <w:widowControl w:val="0"/>
        <w:numPr>
          <w:ilvl w:val="2"/>
          <w:numId w:val="1"/>
        </w:numPr>
        <w:tabs>
          <w:tab w:val="left" w:pos="3609"/>
        </w:tabs>
        <w:kinsoku/>
        <w:wordWrap/>
        <w:overflowPunct/>
        <w:topLinePunct w:val="0"/>
        <w:autoSpaceDE w:val="0"/>
        <w:autoSpaceDN w:val="0"/>
        <w:bidi w:val="0"/>
        <w:adjustRightInd/>
        <w:snapToGrid/>
        <w:spacing w:line="312" w:lineRule="auto"/>
        <w:ind w:left="112" w:right="113" w:firstLine="3241"/>
        <w:jc w:val="both"/>
        <w:textAlignment w:val="auto"/>
        <w:rPr>
          <w:sz w:val="24"/>
        </w:rPr>
      </w:pPr>
      <w:r>
        <w:rPr>
          <w:sz w:val="24"/>
        </w:rPr>
        <w:t>– dispor sobre concessão, permissão e autorização de serviços públicos locais e do uso de seus bens, por terceiros, respeitados, quanto à primeira, o disposto no Artigo 175 da Constituição Federal e a Legislação Federal pertinentes;</w:t>
      </w:r>
    </w:p>
    <w:p w14:paraId="2533BE0B">
      <w:pPr>
        <w:pStyle w:val="7"/>
        <w:keepNext w:val="0"/>
        <w:keepLines w:val="0"/>
        <w:pageBreakBefore w:val="0"/>
        <w:widowControl w:val="0"/>
        <w:numPr>
          <w:ilvl w:val="2"/>
          <w:numId w:val="1"/>
        </w:numPr>
        <w:tabs>
          <w:tab w:val="left" w:pos="3676"/>
        </w:tabs>
        <w:kinsoku/>
        <w:wordWrap/>
        <w:overflowPunct/>
        <w:topLinePunct w:val="0"/>
        <w:autoSpaceDE w:val="0"/>
        <w:autoSpaceDN w:val="0"/>
        <w:bidi w:val="0"/>
        <w:adjustRightInd/>
        <w:snapToGrid/>
        <w:spacing w:before="2"/>
        <w:ind w:left="3676" w:hanging="323"/>
        <w:jc w:val="both"/>
        <w:textAlignment w:val="auto"/>
        <w:rPr>
          <w:sz w:val="24"/>
        </w:rPr>
      </w:pPr>
      <w:r>
        <w:rPr>
          <w:sz w:val="24"/>
        </w:rPr>
        <w:t>–</w:t>
      </w:r>
      <w:r>
        <w:rPr>
          <w:spacing w:val="11"/>
          <w:sz w:val="24"/>
        </w:rPr>
        <w:t xml:space="preserve"> </w:t>
      </w:r>
      <w:r>
        <w:rPr>
          <w:sz w:val="24"/>
        </w:rPr>
        <w:t>organizar</w:t>
      </w:r>
      <w:r>
        <w:rPr>
          <w:spacing w:val="11"/>
          <w:sz w:val="24"/>
        </w:rPr>
        <w:t xml:space="preserve"> </w:t>
      </w:r>
      <w:r>
        <w:rPr>
          <w:sz w:val="24"/>
        </w:rPr>
        <w:t>os</w:t>
      </w:r>
      <w:r>
        <w:rPr>
          <w:spacing w:val="12"/>
          <w:sz w:val="24"/>
        </w:rPr>
        <w:t xml:space="preserve"> </w:t>
      </w:r>
      <w:r>
        <w:rPr>
          <w:sz w:val="24"/>
        </w:rPr>
        <w:t>quadros</w:t>
      </w:r>
      <w:r>
        <w:rPr>
          <w:spacing w:val="11"/>
          <w:sz w:val="24"/>
        </w:rPr>
        <w:t xml:space="preserve"> </w:t>
      </w:r>
      <w:r>
        <w:rPr>
          <w:sz w:val="24"/>
        </w:rPr>
        <w:t>e</w:t>
      </w:r>
      <w:r>
        <w:rPr>
          <w:spacing w:val="10"/>
          <w:sz w:val="24"/>
        </w:rPr>
        <w:t xml:space="preserve"> </w:t>
      </w:r>
      <w:r>
        <w:rPr>
          <w:sz w:val="24"/>
        </w:rPr>
        <w:t>estabelecer</w:t>
      </w:r>
      <w:r>
        <w:rPr>
          <w:spacing w:val="13"/>
          <w:sz w:val="24"/>
        </w:rPr>
        <w:t xml:space="preserve"> </w:t>
      </w:r>
      <w:r>
        <w:rPr>
          <w:sz w:val="24"/>
        </w:rPr>
        <w:t>o</w:t>
      </w:r>
      <w:r>
        <w:rPr>
          <w:spacing w:val="10"/>
          <w:sz w:val="24"/>
        </w:rPr>
        <w:t xml:space="preserve"> </w:t>
      </w:r>
      <w:r>
        <w:rPr>
          <w:sz w:val="24"/>
        </w:rPr>
        <w:t>regime</w:t>
      </w:r>
      <w:r>
        <w:rPr>
          <w:spacing w:val="13"/>
          <w:sz w:val="24"/>
        </w:rPr>
        <w:t xml:space="preserve"> </w:t>
      </w:r>
      <w:r>
        <w:rPr>
          <w:sz w:val="24"/>
        </w:rPr>
        <w:t>jurídico</w:t>
      </w:r>
      <w:r>
        <w:rPr>
          <w:spacing w:val="18"/>
          <w:sz w:val="24"/>
        </w:rPr>
        <w:t xml:space="preserve"> </w:t>
      </w:r>
      <w:r>
        <w:rPr>
          <w:sz w:val="24"/>
        </w:rPr>
        <w:t>de</w:t>
      </w:r>
      <w:r>
        <w:rPr>
          <w:spacing w:val="10"/>
          <w:sz w:val="24"/>
        </w:rPr>
        <w:t xml:space="preserve"> </w:t>
      </w:r>
      <w:r>
        <w:rPr>
          <w:spacing w:val="-4"/>
          <w:sz w:val="24"/>
        </w:rPr>
        <w:t>seus</w:t>
      </w:r>
    </w:p>
    <w:p w14:paraId="4D0E6E4F">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servidores;</w:t>
      </w:r>
    </w:p>
    <w:p w14:paraId="3DAA9D06">
      <w:pPr>
        <w:pStyle w:val="7"/>
        <w:keepNext w:val="0"/>
        <w:keepLines w:val="0"/>
        <w:pageBreakBefore w:val="0"/>
        <w:widowControl w:val="0"/>
        <w:numPr>
          <w:ilvl w:val="2"/>
          <w:numId w:val="1"/>
        </w:numPr>
        <w:tabs>
          <w:tab w:val="left" w:pos="3743"/>
        </w:tabs>
        <w:kinsoku/>
        <w:wordWrap/>
        <w:overflowPunct/>
        <w:topLinePunct w:val="0"/>
        <w:autoSpaceDE w:val="0"/>
        <w:autoSpaceDN w:val="0"/>
        <w:bidi w:val="0"/>
        <w:adjustRightInd/>
        <w:snapToGrid/>
        <w:spacing w:before="84"/>
        <w:ind w:left="3743" w:hanging="390"/>
        <w:jc w:val="left"/>
        <w:textAlignment w:val="auto"/>
        <w:rPr>
          <w:sz w:val="24"/>
        </w:rPr>
      </w:pPr>
      <w:r>
        <w:rPr>
          <w:sz w:val="24"/>
        </w:rPr>
        <w:t>–</w:t>
      </w:r>
      <w:r>
        <w:rPr>
          <w:spacing w:val="-1"/>
          <w:sz w:val="24"/>
        </w:rPr>
        <w:t xml:space="preserve"> </w:t>
      </w:r>
      <w:r>
        <w:rPr>
          <w:sz w:val="24"/>
        </w:rPr>
        <w:t xml:space="preserve">elaborar o seu plano </w:t>
      </w:r>
      <w:r>
        <w:rPr>
          <w:spacing w:val="-2"/>
          <w:sz w:val="24"/>
        </w:rPr>
        <w:t>diretor;</w:t>
      </w:r>
    </w:p>
    <w:p w14:paraId="5556BE3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7BCCA91C">
      <w:pPr>
        <w:pStyle w:val="7"/>
        <w:keepNext w:val="0"/>
        <w:keepLines w:val="0"/>
        <w:pageBreakBefore w:val="0"/>
        <w:widowControl w:val="0"/>
        <w:numPr>
          <w:ilvl w:val="2"/>
          <w:numId w:val="1"/>
        </w:numPr>
        <w:tabs>
          <w:tab w:val="left" w:pos="3918"/>
        </w:tabs>
        <w:kinsoku/>
        <w:wordWrap/>
        <w:overflowPunct/>
        <w:topLinePunct w:val="0"/>
        <w:autoSpaceDE w:val="0"/>
        <w:autoSpaceDN w:val="0"/>
        <w:bidi w:val="0"/>
        <w:adjustRightInd/>
        <w:snapToGrid/>
        <w:spacing w:before="209" w:line="312" w:lineRule="auto"/>
        <w:ind w:left="112" w:right="112" w:firstLine="3241"/>
        <w:jc w:val="both"/>
        <w:textAlignment w:val="auto"/>
        <w:rPr>
          <w:sz w:val="24"/>
        </w:rPr>
      </w:pPr>
      <w:r>
        <w:rPr>
          <w:sz w:val="24"/>
        </w:rPr>
        <w:t>– estabelecer normas de edificação, de loteamento, de zoneamento urbano e de arruamento, bem como as diretrizes urbanísticas convenientes à ordenação de seu território;</w:t>
      </w:r>
    </w:p>
    <w:p w14:paraId="7580828B">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5E1CF39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7B92998">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de</w:t>
      </w:r>
      <w:r>
        <w:rPr>
          <w:spacing w:val="-2"/>
        </w:rPr>
        <w:t xml:space="preserve"> </w:t>
      </w:r>
      <w:r>
        <w:t xml:space="preserve">seus </w:t>
      </w:r>
      <w:r>
        <w:rPr>
          <w:spacing w:val="-2"/>
        </w:rPr>
        <w:t>serviços;</w:t>
      </w:r>
    </w:p>
    <w:p w14:paraId="357D61DE">
      <w:pPr>
        <w:pStyle w:val="7"/>
        <w:keepNext w:val="0"/>
        <w:keepLines w:val="0"/>
        <w:pageBreakBefore w:val="0"/>
        <w:widowControl w:val="0"/>
        <w:numPr>
          <w:ilvl w:val="2"/>
          <w:numId w:val="1"/>
        </w:numPr>
        <w:tabs>
          <w:tab w:val="left" w:pos="422"/>
        </w:tabs>
        <w:kinsoku/>
        <w:wordWrap/>
        <w:overflowPunct/>
        <w:topLinePunct w:val="0"/>
        <w:autoSpaceDE w:val="0"/>
        <w:autoSpaceDN w:val="0"/>
        <w:bidi w:val="0"/>
        <w:adjustRightInd/>
        <w:snapToGrid/>
        <w:spacing w:line="275" w:lineRule="exact"/>
        <w:ind w:left="422" w:hanging="310"/>
        <w:jc w:val="left"/>
        <w:textAlignment w:val="auto"/>
        <w:rPr>
          <w:sz w:val="24"/>
        </w:rPr>
      </w:pPr>
      <w:r>
        <w:br w:type="column"/>
      </w:r>
      <w:r>
        <w:rPr>
          <w:sz w:val="24"/>
        </w:rPr>
        <w:t>–</w:t>
      </w:r>
      <w:r>
        <w:rPr>
          <w:spacing w:val="-2"/>
          <w:sz w:val="24"/>
        </w:rPr>
        <w:t xml:space="preserve"> </w:t>
      </w:r>
      <w:r>
        <w:rPr>
          <w:sz w:val="24"/>
        </w:rPr>
        <w:t>estabelecer</w:t>
      </w:r>
      <w:r>
        <w:rPr>
          <w:spacing w:val="-1"/>
          <w:sz w:val="24"/>
        </w:rPr>
        <w:t xml:space="preserve"> </w:t>
      </w:r>
      <w:r>
        <w:rPr>
          <w:sz w:val="24"/>
        </w:rPr>
        <w:t>servidões</w:t>
      </w:r>
      <w:r>
        <w:rPr>
          <w:spacing w:val="1"/>
          <w:sz w:val="24"/>
        </w:rPr>
        <w:t xml:space="preserve"> </w:t>
      </w:r>
      <w:r>
        <w:rPr>
          <w:sz w:val="24"/>
        </w:rPr>
        <w:t>administrativas necessárias</w:t>
      </w:r>
      <w:r>
        <w:rPr>
          <w:spacing w:val="-1"/>
          <w:sz w:val="24"/>
        </w:rPr>
        <w:t xml:space="preserve"> </w:t>
      </w:r>
      <w:r>
        <w:rPr>
          <w:sz w:val="24"/>
        </w:rPr>
        <w:t xml:space="preserve">à </w:t>
      </w:r>
      <w:r>
        <w:rPr>
          <w:spacing w:val="-2"/>
          <w:sz w:val="24"/>
        </w:rPr>
        <w:t>realização</w:t>
      </w:r>
    </w:p>
    <w:p w14:paraId="26205D9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2B31876">
      <w:pPr>
        <w:pStyle w:val="7"/>
        <w:keepNext w:val="0"/>
        <w:keepLines w:val="0"/>
        <w:pageBreakBefore w:val="0"/>
        <w:widowControl w:val="0"/>
        <w:numPr>
          <w:ilvl w:val="2"/>
          <w:numId w:val="1"/>
        </w:numPr>
        <w:tabs>
          <w:tab w:val="left" w:pos="452"/>
        </w:tabs>
        <w:kinsoku/>
        <w:wordWrap/>
        <w:overflowPunct/>
        <w:topLinePunct w:val="0"/>
        <w:autoSpaceDE w:val="0"/>
        <w:autoSpaceDN w:val="0"/>
        <w:bidi w:val="0"/>
        <w:adjustRightInd/>
        <w:snapToGrid/>
        <w:ind w:left="452" w:hanging="340"/>
        <w:jc w:val="left"/>
        <w:textAlignment w:val="auto"/>
        <w:rPr>
          <w:sz w:val="24"/>
        </w:rPr>
      </w:pPr>
      <w:r>
        <w:rPr>
          <w:sz w:val="24"/>
        </w:rPr>
        <w:t>–</w:t>
      </w:r>
      <w:r>
        <w:rPr>
          <w:spacing w:val="76"/>
          <w:w w:val="150"/>
          <w:sz w:val="24"/>
        </w:rPr>
        <w:t xml:space="preserve"> </w:t>
      </w:r>
      <w:r>
        <w:rPr>
          <w:sz w:val="24"/>
        </w:rPr>
        <w:t>regulamentar</w:t>
      </w:r>
      <w:r>
        <w:rPr>
          <w:spacing w:val="76"/>
          <w:w w:val="150"/>
          <w:sz w:val="24"/>
        </w:rPr>
        <w:t xml:space="preserve"> </w:t>
      </w:r>
      <w:r>
        <w:rPr>
          <w:sz w:val="24"/>
        </w:rPr>
        <w:t>e</w:t>
      </w:r>
      <w:r>
        <w:rPr>
          <w:spacing w:val="74"/>
          <w:w w:val="150"/>
          <w:sz w:val="24"/>
        </w:rPr>
        <w:t xml:space="preserve"> </w:t>
      </w:r>
      <w:r>
        <w:rPr>
          <w:sz w:val="24"/>
        </w:rPr>
        <w:t>fiscalizar</w:t>
      </w:r>
      <w:r>
        <w:rPr>
          <w:spacing w:val="76"/>
          <w:w w:val="150"/>
          <w:sz w:val="24"/>
        </w:rPr>
        <w:t xml:space="preserve"> </w:t>
      </w:r>
      <w:r>
        <w:rPr>
          <w:sz w:val="24"/>
        </w:rPr>
        <w:t>a</w:t>
      </w:r>
      <w:r>
        <w:rPr>
          <w:spacing w:val="74"/>
          <w:w w:val="150"/>
          <w:sz w:val="24"/>
        </w:rPr>
        <w:t xml:space="preserve"> </w:t>
      </w:r>
      <w:r>
        <w:rPr>
          <w:sz w:val="24"/>
        </w:rPr>
        <w:t>utilização</w:t>
      </w:r>
      <w:r>
        <w:rPr>
          <w:spacing w:val="76"/>
          <w:w w:val="150"/>
          <w:sz w:val="24"/>
        </w:rPr>
        <w:t xml:space="preserve"> </w:t>
      </w:r>
      <w:r>
        <w:rPr>
          <w:sz w:val="24"/>
        </w:rPr>
        <w:t>dos</w:t>
      </w:r>
      <w:r>
        <w:rPr>
          <w:spacing w:val="77"/>
          <w:w w:val="150"/>
          <w:sz w:val="24"/>
        </w:rPr>
        <w:t xml:space="preserve"> </w:t>
      </w:r>
      <w:r>
        <w:rPr>
          <w:spacing w:val="-2"/>
          <w:sz w:val="24"/>
        </w:rPr>
        <w:t>logradouros</w:t>
      </w:r>
    </w:p>
    <w:p w14:paraId="6BBE3FF4">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763" w:space="1478"/>
            <w:col w:w="6629"/>
          </w:cols>
          <w:rtlGutter w:val="0"/>
          <w:docGrid w:linePitch="0" w:charSpace="0"/>
        </w:sectPr>
      </w:pPr>
    </w:p>
    <w:p w14:paraId="7CA872B7">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públicos</w:t>
      </w:r>
      <w:r>
        <w:rPr>
          <w:spacing w:val="-2"/>
        </w:rPr>
        <w:t xml:space="preserve"> </w:t>
      </w:r>
      <w:r>
        <w:t>e,</w:t>
      </w:r>
      <w:r>
        <w:rPr>
          <w:spacing w:val="-1"/>
        </w:rPr>
        <w:t xml:space="preserve"> </w:t>
      </w:r>
      <w:r>
        <w:t>especialmente,</w:t>
      </w:r>
      <w:r>
        <w:rPr>
          <w:spacing w:val="-2"/>
        </w:rPr>
        <w:t xml:space="preserve"> </w:t>
      </w:r>
      <w:r>
        <w:t>nas</w:t>
      </w:r>
      <w:r>
        <w:rPr>
          <w:spacing w:val="-1"/>
        </w:rPr>
        <w:t xml:space="preserve"> </w:t>
      </w:r>
      <w:r>
        <w:t>zonas</w:t>
      </w:r>
      <w:r>
        <w:rPr>
          <w:spacing w:val="-1"/>
        </w:rPr>
        <w:t xml:space="preserve"> </w:t>
      </w:r>
      <w:r>
        <w:rPr>
          <w:spacing w:val="-2"/>
        </w:rPr>
        <w:t>urbanas:</w:t>
      </w:r>
    </w:p>
    <w:p w14:paraId="6545D914">
      <w:pPr>
        <w:pStyle w:val="7"/>
        <w:keepNext w:val="0"/>
        <w:keepLines w:val="0"/>
        <w:pageBreakBefore w:val="0"/>
        <w:widowControl w:val="0"/>
        <w:numPr>
          <w:ilvl w:val="3"/>
          <w:numId w:val="1"/>
        </w:numPr>
        <w:tabs>
          <w:tab w:val="left" w:pos="3652"/>
        </w:tabs>
        <w:kinsoku/>
        <w:wordWrap/>
        <w:overflowPunct/>
        <w:topLinePunct w:val="0"/>
        <w:autoSpaceDE w:val="0"/>
        <w:autoSpaceDN w:val="0"/>
        <w:bidi w:val="0"/>
        <w:adjustRightInd/>
        <w:snapToGrid/>
        <w:spacing w:before="82"/>
        <w:ind w:left="3652" w:hanging="299"/>
        <w:jc w:val="left"/>
        <w:textAlignment w:val="auto"/>
        <w:rPr>
          <w:sz w:val="24"/>
        </w:rPr>
      </w:pPr>
      <w:r>
        <w:rPr>
          <w:sz w:val="24"/>
        </w:rPr>
        <w:t>–</w:t>
      </w:r>
      <w:r>
        <w:rPr>
          <w:spacing w:val="9"/>
          <w:sz w:val="24"/>
        </w:rPr>
        <w:t xml:space="preserve"> </w:t>
      </w:r>
      <w:r>
        <w:rPr>
          <w:sz w:val="24"/>
        </w:rPr>
        <w:t>determinar</w:t>
      </w:r>
      <w:r>
        <w:rPr>
          <w:spacing w:val="13"/>
          <w:sz w:val="24"/>
        </w:rPr>
        <w:t xml:space="preserve"> </w:t>
      </w:r>
      <w:r>
        <w:rPr>
          <w:sz w:val="24"/>
        </w:rPr>
        <w:t>o</w:t>
      </w:r>
      <w:r>
        <w:rPr>
          <w:spacing w:val="10"/>
          <w:sz w:val="24"/>
        </w:rPr>
        <w:t xml:space="preserve"> </w:t>
      </w:r>
      <w:r>
        <w:rPr>
          <w:sz w:val="24"/>
        </w:rPr>
        <w:t>itinerário</w:t>
      </w:r>
      <w:r>
        <w:rPr>
          <w:spacing w:val="13"/>
          <w:sz w:val="24"/>
        </w:rPr>
        <w:t xml:space="preserve"> </w:t>
      </w:r>
      <w:r>
        <w:rPr>
          <w:sz w:val="24"/>
        </w:rPr>
        <w:t>e</w:t>
      </w:r>
      <w:r>
        <w:rPr>
          <w:spacing w:val="10"/>
          <w:sz w:val="24"/>
        </w:rPr>
        <w:t xml:space="preserve"> </w:t>
      </w:r>
      <w:r>
        <w:rPr>
          <w:sz w:val="24"/>
        </w:rPr>
        <w:t>os</w:t>
      </w:r>
      <w:r>
        <w:rPr>
          <w:spacing w:val="11"/>
          <w:sz w:val="24"/>
        </w:rPr>
        <w:t xml:space="preserve"> </w:t>
      </w:r>
      <w:r>
        <w:rPr>
          <w:sz w:val="24"/>
        </w:rPr>
        <w:t>pontos</w:t>
      </w:r>
      <w:r>
        <w:rPr>
          <w:spacing w:val="12"/>
          <w:sz w:val="24"/>
        </w:rPr>
        <w:t xml:space="preserve"> </w:t>
      </w:r>
      <w:r>
        <w:rPr>
          <w:sz w:val="24"/>
        </w:rPr>
        <w:t>de</w:t>
      </w:r>
      <w:r>
        <w:rPr>
          <w:spacing w:val="11"/>
          <w:sz w:val="24"/>
        </w:rPr>
        <w:t xml:space="preserve"> </w:t>
      </w:r>
      <w:r>
        <w:rPr>
          <w:sz w:val="24"/>
        </w:rPr>
        <w:t>parada</w:t>
      </w:r>
      <w:r>
        <w:rPr>
          <w:spacing w:val="10"/>
          <w:sz w:val="24"/>
        </w:rPr>
        <w:t xml:space="preserve"> </w:t>
      </w:r>
      <w:r>
        <w:rPr>
          <w:sz w:val="24"/>
        </w:rPr>
        <w:t>dos</w:t>
      </w:r>
      <w:r>
        <w:rPr>
          <w:spacing w:val="12"/>
          <w:sz w:val="24"/>
        </w:rPr>
        <w:t xml:space="preserve"> </w:t>
      </w:r>
      <w:r>
        <w:rPr>
          <w:spacing w:val="-2"/>
          <w:sz w:val="24"/>
        </w:rPr>
        <w:t>transportes</w:t>
      </w:r>
    </w:p>
    <w:p w14:paraId="43A5C52F">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498A6BA6">
      <w:pPr>
        <w:pStyle w:val="4"/>
        <w:keepNext w:val="0"/>
        <w:keepLines w:val="0"/>
        <w:pageBreakBefore w:val="0"/>
        <w:widowControl w:val="0"/>
        <w:kinsoku/>
        <w:wordWrap/>
        <w:overflowPunct/>
        <w:topLinePunct w:val="0"/>
        <w:autoSpaceDE w:val="0"/>
        <w:autoSpaceDN w:val="0"/>
        <w:bidi w:val="0"/>
        <w:adjustRightInd/>
        <w:snapToGrid/>
        <w:spacing w:before="84" w:line="624" w:lineRule="auto"/>
        <w:ind w:right="38"/>
        <w:textAlignment w:val="auto"/>
      </w:pPr>
      <w:r>
        <w:t>coletivos</w:t>
      </w:r>
      <w:r>
        <w:rPr>
          <w:spacing w:val="-15"/>
        </w:rPr>
        <w:t xml:space="preserve"> </w:t>
      </w:r>
      <w:r>
        <w:t>em</w:t>
      </w:r>
      <w:r>
        <w:rPr>
          <w:spacing w:val="-15"/>
        </w:rPr>
        <w:t xml:space="preserve"> </w:t>
      </w:r>
      <w:r>
        <w:t xml:space="preserve">geral; </w:t>
      </w:r>
      <w:r>
        <w:rPr>
          <w:spacing w:val="-2"/>
        </w:rPr>
        <w:t>veículos;</w:t>
      </w:r>
    </w:p>
    <w:p w14:paraId="5E509565">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54803894">
      <w:pPr>
        <w:pStyle w:val="7"/>
        <w:keepNext w:val="0"/>
        <w:keepLines w:val="0"/>
        <w:pageBreakBefore w:val="0"/>
        <w:widowControl w:val="0"/>
        <w:numPr>
          <w:ilvl w:val="3"/>
          <w:numId w:val="1"/>
        </w:numPr>
        <w:tabs>
          <w:tab w:val="left" w:pos="411"/>
        </w:tabs>
        <w:kinsoku/>
        <w:wordWrap/>
        <w:overflowPunct/>
        <w:topLinePunct w:val="0"/>
        <w:autoSpaceDE w:val="0"/>
        <w:autoSpaceDN w:val="0"/>
        <w:bidi w:val="0"/>
        <w:adjustRightInd/>
        <w:snapToGrid/>
        <w:ind w:left="411" w:hanging="299"/>
        <w:jc w:val="left"/>
        <w:textAlignment w:val="auto"/>
        <w:rPr>
          <w:sz w:val="24"/>
        </w:rPr>
      </w:pPr>
      <w:r>
        <w:rPr>
          <w:sz w:val="24"/>
        </w:rPr>
        <w:t>–</w:t>
      </w:r>
      <w:r>
        <w:rPr>
          <w:spacing w:val="73"/>
          <w:sz w:val="24"/>
        </w:rPr>
        <w:t xml:space="preserve"> </w:t>
      </w:r>
      <w:r>
        <w:rPr>
          <w:sz w:val="24"/>
        </w:rPr>
        <w:t>fixar</w:t>
      </w:r>
      <w:r>
        <w:rPr>
          <w:spacing w:val="74"/>
          <w:sz w:val="24"/>
        </w:rPr>
        <w:t xml:space="preserve"> </w:t>
      </w:r>
      <w:r>
        <w:rPr>
          <w:sz w:val="24"/>
        </w:rPr>
        <w:t>os</w:t>
      </w:r>
      <w:r>
        <w:rPr>
          <w:spacing w:val="73"/>
          <w:sz w:val="24"/>
        </w:rPr>
        <w:t xml:space="preserve"> </w:t>
      </w:r>
      <w:r>
        <w:rPr>
          <w:sz w:val="24"/>
        </w:rPr>
        <w:t>locais</w:t>
      </w:r>
      <w:r>
        <w:rPr>
          <w:spacing w:val="74"/>
          <w:sz w:val="24"/>
        </w:rPr>
        <w:t xml:space="preserve"> </w:t>
      </w:r>
      <w:r>
        <w:rPr>
          <w:sz w:val="24"/>
        </w:rPr>
        <w:t>de</w:t>
      </w:r>
      <w:r>
        <w:rPr>
          <w:spacing w:val="72"/>
          <w:sz w:val="24"/>
        </w:rPr>
        <w:t xml:space="preserve"> </w:t>
      </w:r>
      <w:r>
        <w:rPr>
          <w:sz w:val="24"/>
        </w:rPr>
        <w:t>estacionamento</w:t>
      </w:r>
      <w:r>
        <w:rPr>
          <w:spacing w:val="74"/>
          <w:sz w:val="24"/>
        </w:rPr>
        <w:t xml:space="preserve"> </w:t>
      </w:r>
      <w:r>
        <w:rPr>
          <w:sz w:val="24"/>
        </w:rPr>
        <w:t>de</w:t>
      </w:r>
      <w:r>
        <w:rPr>
          <w:spacing w:val="72"/>
          <w:sz w:val="24"/>
        </w:rPr>
        <w:t xml:space="preserve"> </w:t>
      </w:r>
      <w:r>
        <w:rPr>
          <w:sz w:val="24"/>
        </w:rPr>
        <w:t>táxis</w:t>
      </w:r>
      <w:r>
        <w:rPr>
          <w:spacing w:val="74"/>
          <w:sz w:val="24"/>
        </w:rPr>
        <w:t xml:space="preserve"> </w:t>
      </w:r>
      <w:r>
        <w:rPr>
          <w:sz w:val="24"/>
        </w:rPr>
        <w:t>e</w:t>
      </w:r>
      <w:r>
        <w:rPr>
          <w:spacing w:val="72"/>
          <w:sz w:val="24"/>
        </w:rPr>
        <w:t xml:space="preserve"> </w:t>
      </w:r>
      <w:r>
        <w:rPr>
          <w:sz w:val="24"/>
        </w:rPr>
        <w:t>de</w:t>
      </w:r>
      <w:r>
        <w:rPr>
          <w:spacing w:val="73"/>
          <w:sz w:val="24"/>
        </w:rPr>
        <w:t xml:space="preserve"> </w:t>
      </w:r>
      <w:r>
        <w:rPr>
          <w:spacing w:val="-2"/>
          <w:sz w:val="24"/>
        </w:rPr>
        <w:t>demais</w:t>
      </w:r>
    </w:p>
    <w:p w14:paraId="56076D64">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5FC772E">
      <w:pPr>
        <w:pStyle w:val="7"/>
        <w:keepNext w:val="0"/>
        <w:keepLines w:val="0"/>
        <w:pageBreakBefore w:val="0"/>
        <w:widowControl w:val="0"/>
        <w:numPr>
          <w:ilvl w:val="3"/>
          <w:numId w:val="1"/>
        </w:numPr>
        <w:tabs>
          <w:tab w:val="left" w:pos="411"/>
        </w:tabs>
        <w:kinsoku/>
        <w:wordWrap/>
        <w:overflowPunct/>
        <w:topLinePunct w:val="0"/>
        <w:autoSpaceDE w:val="0"/>
        <w:autoSpaceDN w:val="0"/>
        <w:bidi w:val="0"/>
        <w:adjustRightInd/>
        <w:snapToGrid/>
        <w:spacing w:before="1"/>
        <w:ind w:left="411" w:hanging="299"/>
        <w:jc w:val="left"/>
        <w:textAlignment w:val="auto"/>
        <w:rPr>
          <w:sz w:val="24"/>
        </w:rPr>
      </w:pPr>
      <w:r>
        <w:rPr>
          <w:sz w:val="24"/>
        </w:rPr>
        <w:t>–</w:t>
      </w:r>
      <w:r>
        <w:rPr>
          <w:spacing w:val="75"/>
          <w:w w:val="150"/>
          <w:sz w:val="24"/>
        </w:rPr>
        <w:t xml:space="preserve"> </w:t>
      </w:r>
      <w:r>
        <w:rPr>
          <w:sz w:val="24"/>
        </w:rPr>
        <w:t>fixar</w:t>
      </w:r>
      <w:r>
        <w:rPr>
          <w:spacing w:val="77"/>
          <w:w w:val="150"/>
          <w:sz w:val="24"/>
        </w:rPr>
        <w:t xml:space="preserve"> </w:t>
      </w:r>
      <w:r>
        <w:rPr>
          <w:sz w:val="24"/>
        </w:rPr>
        <w:t>e</w:t>
      </w:r>
      <w:r>
        <w:rPr>
          <w:spacing w:val="77"/>
          <w:w w:val="150"/>
          <w:sz w:val="24"/>
        </w:rPr>
        <w:t xml:space="preserve"> </w:t>
      </w:r>
      <w:r>
        <w:rPr>
          <w:sz w:val="24"/>
        </w:rPr>
        <w:t>sinalizar,</w:t>
      </w:r>
      <w:r>
        <w:rPr>
          <w:spacing w:val="77"/>
          <w:w w:val="150"/>
          <w:sz w:val="24"/>
        </w:rPr>
        <w:t xml:space="preserve"> </w:t>
      </w:r>
      <w:r>
        <w:rPr>
          <w:sz w:val="24"/>
        </w:rPr>
        <w:t>de</w:t>
      </w:r>
      <w:r>
        <w:rPr>
          <w:spacing w:val="77"/>
          <w:w w:val="150"/>
          <w:sz w:val="24"/>
        </w:rPr>
        <w:t xml:space="preserve"> </w:t>
      </w:r>
      <w:r>
        <w:rPr>
          <w:sz w:val="24"/>
        </w:rPr>
        <w:t>acordo</w:t>
      </w:r>
      <w:r>
        <w:rPr>
          <w:spacing w:val="77"/>
          <w:w w:val="150"/>
          <w:sz w:val="24"/>
        </w:rPr>
        <w:t xml:space="preserve"> </w:t>
      </w:r>
      <w:r>
        <w:rPr>
          <w:sz w:val="24"/>
        </w:rPr>
        <w:t>com</w:t>
      </w:r>
      <w:r>
        <w:rPr>
          <w:spacing w:val="79"/>
          <w:w w:val="150"/>
          <w:sz w:val="24"/>
        </w:rPr>
        <w:t xml:space="preserve"> </w:t>
      </w:r>
      <w:r>
        <w:rPr>
          <w:sz w:val="24"/>
        </w:rPr>
        <w:t>a</w:t>
      </w:r>
      <w:r>
        <w:rPr>
          <w:spacing w:val="76"/>
          <w:w w:val="150"/>
          <w:sz w:val="24"/>
        </w:rPr>
        <w:t xml:space="preserve"> </w:t>
      </w:r>
      <w:r>
        <w:rPr>
          <w:sz w:val="24"/>
        </w:rPr>
        <w:t>legislação</w:t>
      </w:r>
      <w:r>
        <w:rPr>
          <w:spacing w:val="79"/>
          <w:w w:val="150"/>
          <w:sz w:val="24"/>
        </w:rPr>
        <w:t xml:space="preserve"> </w:t>
      </w:r>
      <w:r>
        <w:rPr>
          <w:spacing w:val="-2"/>
          <w:sz w:val="24"/>
        </w:rPr>
        <w:t>federal</w:t>
      </w:r>
    </w:p>
    <w:p w14:paraId="71752874">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976" w:space="1265"/>
            <w:col w:w="6629"/>
          </w:cols>
          <w:rtlGutter w:val="0"/>
          <w:docGrid w:linePitch="0" w:charSpace="0"/>
        </w:sectPr>
      </w:pPr>
    </w:p>
    <w:p w14:paraId="369DD703">
      <w:pPr>
        <w:pStyle w:val="4"/>
        <w:keepNext w:val="0"/>
        <w:keepLines w:val="0"/>
        <w:pageBreakBefore w:val="0"/>
        <w:widowControl w:val="0"/>
        <w:kinsoku/>
        <w:wordWrap/>
        <w:overflowPunct/>
        <w:topLinePunct w:val="0"/>
        <w:autoSpaceDE w:val="0"/>
        <w:autoSpaceDN w:val="0"/>
        <w:bidi w:val="0"/>
        <w:adjustRightInd/>
        <w:snapToGrid/>
        <w:spacing w:before="1" w:line="312" w:lineRule="auto"/>
        <w:textAlignment w:val="auto"/>
      </w:pPr>
      <w:r>
        <w:t>pertinente, as</w:t>
      </w:r>
      <w:r>
        <w:rPr>
          <w:spacing w:val="19"/>
        </w:rPr>
        <w:t xml:space="preserve"> </w:t>
      </w:r>
      <w:r>
        <w:t>faixas</w:t>
      </w:r>
      <w:r>
        <w:rPr>
          <w:spacing w:val="19"/>
        </w:rPr>
        <w:t xml:space="preserve"> </w:t>
      </w:r>
      <w:r>
        <w:t>de rolamento</w:t>
      </w:r>
      <w:r>
        <w:rPr>
          <w:spacing w:val="19"/>
        </w:rPr>
        <w:t xml:space="preserve"> </w:t>
      </w:r>
      <w:r>
        <w:t>do</w:t>
      </w:r>
      <w:r>
        <w:rPr>
          <w:spacing w:val="19"/>
        </w:rPr>
        <w:t xml:space="preserve"> </w:t>
      </w:r>
      <w:r>
        <w:t>Município, os</w:t>
      </w:r>
      <w:r>
        <w:rPr>
          <w:spacing w:val="19"/>
        </w:rPr>
        <w:t xml:space="preserve"> </w:t>
      </w:r>
      <w:r>
        <w:t>limites</w:t>
      </w:r>
      <w:r>
        <w:rPr>
          <w:spacing w:val="19"/>
        </w:rPr>
        <w:t xml:space="preserve"> </w:t>
      </w:r>
      <w:r>
        <w:t>das zonas</w:t>
      </w:r>
      <w:r>
        <w:rPr>
          <w:spacing w:val="19"/>
        </w:rPr>
        <w:t xml:space="preserve"> </w:t>
      </w:r>
      <w:r>
        <w:t>de silêncio</w:t>
      </w:r>
      <w:r>
        <w:rPr>
          <w:spacing w:val="19"/>
        </w:rPr>
        <w:t xml:space="preserve"> </w:t>
      </w:r>
      <w:r>
        <w:t>e de trânsito</w:t>
      </w:r>
      <w:r>
        <w:rPr>
          <w:spacing w:val="19"/>
        </w:rPr>
        <w:t xml:space="preserve"> </w:t>
      </w:r>
      <w:r>
        <w:t>em condições especiais;</w:t>
      </w:r>
    </w:p>
    <w:p w14:paraId="604E6514">
      <w:pPr>
        <w:pStyle w:val="7"/>
        <w:keepNext w:val="0"/>
        <w:keepLines w:val="0"/>
        <w:pageBreakBefore w:val="0"/>
        <w:widowControl w:val="0"/>
        <w:numPr>
          <w:ilvl w:val="3"/>
          <w:numId w:val="1"/>
        </w:numPr>
        <w:tabs>
          <w:tab w:val="left" w:pos="3652"/>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disciplinar os serviços de cargas e descarga, e fixar</w:t>
      </w:r>
      <w:r>
        <w:rPr>
          <w:spacing w:val="40"/>
          <w:sz w:val="24"/>
        </w:rPr>
        <w:t xml:space="preserve"> </w:t>
      </w:r>
      <w:r>
        <w:rPr>
          <w:sz w:val="24"/>
        </w:rPr>
        <w:t>tonelagem máxima permitida a veículos que circulam em suas vias Públicas.</w:t>
      </w:r>
    </w:p>
    <w:p w14:paraId="3A88AC0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83D24E6">
      <w:pPr>
        <w:pStyle w:val="7"/>
        <w:keepNext w:val="0"/>
        <w:keepLines w:val="0"/>
        <w:pageBreakBefore w:val="0"/>
        <w:widowControl w:val="0"/>
        <w:numPr>
          <w:ilvl w:val="2"/>
          <w:numId w:val="1"/>
        </w:numPr>
        <w:tabs>
          <w:tab w:val="left" w:pos="3731"/>
        </w:tabs>
        <w:kinsoku/>
        <w:wordWrap/>
        <w:overflowPunct/>
        <w:topLinePunct w:val="0"/>
        <w:autoSpaceDE w:val="0"/>
        <w:autoSpaceDN w:val="0"/>
        <w:bidi w:val="0"/>
        <w:adjustRightInd/>
        <w:snapToGrid/>
        <w:spacing w:line="312" w:lineRule="auto"/>
        <w:ind w:left="112" w:right="111" w:firstLine="3241"/>
        <w:jc w:val="both"/>
        <w:textAlignment w:val="auto"/>
        <w:rPr>
          <w:sz w:val="24"/>
        </w:rPr>
      </w:pPr>
      <w:r>
        <w:rPr>
          <w:sz w:val="24"/>
        </w:rPr>
        <w:t>– fixar as tarifas dos serviços municipais inclusive os de transporte coletivo e</w:t>
      </w:r>
      <w:r>
        <w:rPr>
          <w:spacing w:val="-1"/>
          <w:sz w:val="24"/>
        </w:rPr>
        <w:t xml:space="preserve"> </w:t>
      </w:r>
      <w:r>
        <w:rPr>
          <w:sz w:val="24"/>
        </w:rPr>
        <w:t>de</w:t>
      </w:r>
      <w:r>
        <w:rPr>
          <w:spacing w:val="-1"/>
          <w:sz w:val="24"/>
        </w:rPr>
        <w:t xml:space="preserve"> </w:t>
      </w:r>
      <w:r>
        <w:rPr>
          <w:sz w:val="24"/>
        </w:rPr>
        <w:t>táxis, observados, quanto aos primeiros o disposto no Artigo 175, § Único e incisos I, II, III e IV da Constituição Federal e a legislação federal a respeito;</w:t>
      </w:r>
    </w:p>
    <w:p w14:paraId="4CBD4B8B">
      <w:pPr>
        <w:pStyle w:val="7"/>
        <w:keepNext w:val="0"/>
        <w:keepLines w:val="0"/>
        <w:pageBreakBefore w:val="0"/>
        <w:widowControl w:val="0"/>
        <w:numPr>
          <w:ilvl w:val="2"/>
          <w:numId w:val="1"/>
        </w:numPr>
        <w:tabs>
          <w:tab w:val="left" w:pos="3748"/>
        </w:tabs>
        <w:kinsoku/>
        <w:wordWrap/>
        <w:overflowPunct/>
        <w:topLinePunct w:val="0"/>
        <w:autoSpaceDE w:val="0"/>
        <w:autoSpaceDN w:val="0"/>
        <w:bidi w:val="0"/>
        <w:adjustRightInd/>
        <w:snapToGrid/>
        <w:spacing w:before="2" w:line="312" w:lineRule="auto"/>
        <w:ind w:left="112" w:right="113" w:firstLine="3241"/>
        <w:jc w:val="both"/>
        <w:textAlignment w:val="auto"/>
        <w:rPr>
          <w:sz w:val="24"/>
        </w:rPr>
      </w:pPr>
      <w:r>
        <w:rPr>
          <w:sz w:val="24"/>
        </w:rPr>
        <w:t>– dispor sobre a limpeza dos logradouros públicos, bem como sobre a remoção e destino do lixo domiciliar e de detritos de qualquer natureza;</w:t>
      </w:r>
    </w:p>
    <w:p w14:paraId="1507F1FC">
      <w:pPr>
        <w:pStyle w:val="7"/>
        <w:keepNext w:val="0"/>
        <w:keepLines w:val="0"/>
        <w:pageBreakBefore w:val="0"/>
        <w:widowControl w:val="0"/>
        <w:numPr>
          <w:ilvl w:val="2"/>
          <w:numId w:val="1"/>
        </w:numPr>
        <w:tabs>
          <w:tab w:val="left" w:pos="3874"/>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licenciar a localização dos estabelecimentos comerciais, industriais e outros, manter serviços de permanente fiscalização dos mesmos e cassar os respectivos alvarás dos que se tornarem nocivos ou inconvenientes à saúde, à higiene e ao bem estar público ou aos bons costumes, observadas as normas federais e estaduais pertinentes;</w:t>
      </w:r>
    </w:p>
    <w:p w14:paraId="6CDB05E5">
      <w:pPr>
        <w:pStyle w:val="7"/>
        <w:keepNext w:val="0"/>
        <w:keepLines w:val="0"/>
        <w:pageBreakBefore w:val="0"/>
        <w:widowControl w:val="0"/>
        <w:numPr>
          <w:ilvl w:val="2"/>
          <w:numId w:val="1"/>
        </w:numPr>
        <w:tabs>
          <w:tab w:val="left" w:pos="3950"/>
        </w:tabs>
        <w:kinsoku/>
        <w:wordWrap/>
        <w:overflowPunct/>
        <w:topLinePunct w:val="0"/>
        <w:autoSpaceDE w:val="0"/>
        <w:autoSpaceDN w:val="0"/>
        <w:bidi w:val="0"/>
        <w:adjustRightInd/>
        <w:snapToGrid/>
        <w:spacing w:before="1" w:line="312" w:lineRule="auto"/>
        <w:ind w:left="112" w:right="116" w:firstLine="3241"/>
        <w:jc w:val="both"/>
        <w:textAlignment w:val="auto"/>
        <w:rPr>
          <w:sz w:val="24"/>
        </w:rPr>
      </w:pPr>
      <w:r>
        <w:rPr>
          <w:sz w:val="24"/>
        </w:rPr>
        <w:t>– estabelecer, respeitada a legislação do trabalho, as condições e horários de funcionamento dos estabelecimentos comerciais, industriais e similares;</w:t>
      </w:r>
    </w:p>
    <w:p w14:paraId="297E089F">
      <w:pPr>
        <w:pStyle w:val="7"/>
        <w:keepNext w:val="0"/>
        <w:keepLines w:val="0"/>
        <w:pageBreakBefore w:val="0"/>
        <w:widowControl w:val="0"/>
        <w:numPr>
          <w:ilvl w:val="2"/>
          <w:numId w:val="1"/>
        </w:numPr>
        <w:tabs>
          <w:tab w:val="left" w:pos="3853"/>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dispor sobre o serviço funerário e os cemitérios do município, administrando os públicos e fiscalizando os particulares;</w:t>
      </w:r>
    </w:p>
    <w:p w14:paraId="631D7AE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D01B4A7">
      <w:pPr>
        <w:pStyle w:val="7"/>
        <w:keepNext w:val="0"/>
        <w:keepLines w:val="0"/>
        <w:pageBreakBefore w:val="0"/>
        <w:widowControl w:val="0"/>
        <w:numPr>
          <w:ilvl w:val="2"/>
          <w:numId w:val="1"/>
        </w:numPr>
        <w:tabs>
          <w:tab w:val="left" w:pos="3868"/>
        </w:tabs>
        <w:kinsoku/>
        <w:wordWrap/>
        <w:overflowPunct/>
        <w:topLinePunct w:val="0"/>
        <w:autoSpaceDE w:val="0"/>
        <w:autoSpaceDN w:val="0"/>
        <w:bidi w:val="0"/>
        <w:adjustRightInd/>
        <w:snapToGrid/>
        <w:spacing w:before="209" w:line="312" w:lineRule="auto"/>
        <w:ind w:left="112" w:right="114" w:firstLine="3241"/>
        <w:jc w:val="both"/>
        <w:textAlignment w:val="auto"/>
        <w:rPr>
          <w:sz w:val="24"/>
        </w:rPr>
      </w:pPr>
      <w:r>
        <w:rPr>
          <w:sz w:val="24"/>
        </w:rPr>
        <w:t>– dispor sobre edificações, inclusive sobre sua interdição e demolição, especialmente quando, em ruínas ou em condições de absoluta insalubridade, atentarem contra a incolumidade pública;</w:t>
      </w:r>
    </w:p>
    <w:p w14:paraId="457C73B6">
      <w:pPr>
        <w:pStyle w:val="7"/>
        <w:keepNext w:val="0"/>
        <w:keepLines w:val="0"/>
        <w:pageBreakBefore w:val="0"/>
        <w:widowControl w:val="0"/>
        <w:numPr>
          <w:ilvl w:val="2"/>
          <w:numId w:val="1"/>
        </w:numPr>
        <w:tabs>
          <w:tab w:val="left" w:pos="3860"/>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trike/>
          <w:sz w:val="24"/>
        </w:rPr>
        <w:t xml:space="preserve"> – regulamentar, autorizar e fiscalizar a afixação de cartazes,</w:t>
      </w:r>
      <w:r>
        <w:rPr>
          <w:sz w:val="24"/>
        </w:rPr>
        <w:t xml:space="preserve"> </w:t>
      </w:r>
      <w:r>
        <w:rPr>
          <w:strike/>
          <w:sz w:val="24"/>
        </w:rPr>
        <w:t>anúncios, emblemas e quaisquer outros meios de publicidade e propaganda, em locais públicos e</w:t>
      </w:r>
      <w:r>
        <w:rPr>
          <w:sz w:val="24"/>
        </w:rPr>
        <w:t xml:space="preserve"> </w:t>
      </w:r>
      <w:r>
        <w:rPr>
          <w:strike/>
          <w:sz w:val="24"/>
        </w:rPr>
        <w:t>particulares do município;</w:t>
      </w:r>
    </w:p>
    <w:p w14:paraId="526FEF7F">
      <w:pPr>
        <w:pStyle w:val="7"/>
        <w:keepNext w:val="0"/>
        <w:keepLines w:val="0"/>
        <w:pageBreakBefore w:val="0"/>
        <w:widowControl w:val="0"/>
        <w:numPr>
          <w:ilvl w:val="0"/>
          <w:numId w:val="2"/>
        </w:numPr>
        <w:tabs>
          <w:tab w:val="left" w:pos="3978"/>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xml:space="preserve">- regulamentar, licenciar, permitir, autorizar e fiscalizar a fixação de cartazes e anúncios, bem como a utilização de quaisquer outros meios de publicidade e propaganda, nos locais sujeitos ao poder de polícia municipal; </w:t>
      </w:r>
      <w:r>
        <w:rPr>
          <w:color w:val="1F487C"/>
          <w:sz w:val="24"/>
        </w:rPr>
        <w:t xml:space="preserve">(Redação dada pela Emenda N° </w:t>
      </w:r>
      <w:r>
        <w:rPr>
          <w:color w:val="1F487C"/>
          <w:spacing w:val="-2"/>
          <w:sz w:val="24"/>
        </w:rPr>
        <w:t>06/2012).</w:t>
      </w:r>
    </w:p>
    <w:p w14:paraId="2B43C7EF">
      <w:pPr>
        <w:pStyle w:val="7"/>
        <w:keepNext w:val="0"/>
        <w:keepLines w:val="0"/>
        <w:pageBreakBefore w:val="0"/>
        <w:widowControl w:val="0"/>
        <w:numPr>
          <w:ilvl w:val="0"/>
          <w:numId w:val="2"/>
        </w:numPr>
        <w:tabs>
          <w:tab w:val="left" w:pos="4028"/>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 regulamentar, autorizar e fiscalizar os jogos esportivos,</w:t>
      </w:r>
      <w:r>
        <w:rPr>
          <w:spacing w:val="40"/>
          <w:sz w:val="24"/>
        </w:rPr>
        <w:t xml:space="preserve"> </w:t>
      </w:r>
      <w:r>
        <w:rPr>
          <w:sz w:val="24"/>
        </w:rPr>
        <w:t>os espetáculos e divertimentos públicos, sujeitos ao poder de polícia do município;</w:t>
      </w:r>
    </w:p>
    <w:p w14:paraId="6259EBC5">
      <w:pPr>
        <w:pStyle w:val="7"/>
        <w:keepNext w:val="0"/>
        <w:keepLines w:val="0"/>
        <w:pageBreakBefore w:val="0"/>
        <w:widowControl w:val="0"/>
        <w:numPr>
          <w:ilvl w:val="0"/>
          <w:numId w:val="2"/>
        </w:numPr>
        <w:tabs>
          <w:tab w:val="left" w:pos="3907"/>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dispor sobre registro, vacinação, captura e destino de animais, com o fim de prevenir e erradicar a hidrofobia e outras moléstias de que possam ser portadores ou transmissores;</w:t>
      </w:r>
    </w:p>
    <w:p w14:paraId="2EB6DD81">
      <w:pPr>
        <w:pStyle w:val="7"/>
        <w:keepNext w:val="0"/>
        <w:keepLines w:val="0"/>
        <w:pageBreakBefore w:val="0"/>
        <w:widowControl w:val="0"/>
        <w:numPr>
          <w:ilvl w:val="0"/>
          <w:numId w:val="2"/>
        </w:numPr>
        <w:tabs>
          <w:tab w:val="left" w:pos="3889"/>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 dispor sobre apreensão e depósito de semoventes, mercadorias</w:t>
      </w:r>
      <w:r>
        <w:rPr>
          <w:spacing w:val="-2"/>
          <w:sz w:val="24"/>
        </w:rPr>
        <w:t xml:space="preserve"> </w:t>
      </w:r>
      <w:r>
        <w:rPr>
          <w:sz w:val="24"/>
        </w:rPr>
        <w:t>e</w:t>
      </w:r>
      <w:r>
        <w:rPr>
          <w:spacing w:val="-3"/>
          <w:sz w:val="24"/>
        </w:rPr>
        <w:t xml:space="preserve"> </w:t>
      </w:r>
      <w:r>
        <w:rPr>
          <w:sz w:val="24"/>
        </w:rPr>
        <w:t>móveis</w:t>
      </w:r>
      <w:r>
        <w:rPr>
          <w:spacing w:val="-2"/>
          <w:sz w:val="24"/>
        </w:rPr>
        <w:t xml:space="preserve"> </w:t>
      </w:r>
      <w:r>
        <w:rPr>
          <w:sz w:val="24"/>
        </w:rPr>
        <w:t>em</w:t>
      </w:r>
      <w:r>
        <w:rPr>
          <w:spacing w:val="-1"/>
          <w:sz w:val="24"/>
        </w:rPr>
        <w:t xml:space="preserve"> </w:t>
      </w:r>
      <w:r>
        <w:rPr>
          <w:sz w:val="24"/>
        </w:rPr>
        <w:t>geral,</w:t>
      </w:r>
      <w:r>
        <w:rPr>
          <w:spacing w:val="-2"/>
          <w:sz w:val="24"/>
        </w:rPr>
        <w:t xml:space="preserve"> </w:t>
      </w:r>
      <w:r>
        <w:rPr>
          <w:sz w:val="24"/>
        </w:rPr>
        <w:t>no</w:t>
      </w:r>
      <w:r>
        <w:rPr>
          <w:spacing w:val="-3"/>
          <w:sz w:val="24"/>
        </w:rPr>
        <w:t xml:space="preserve"> </w:t>
      </w:r>
      <w:r>
        <w:rPr>
          <w:sz w:val="24"/>
        </w:rPr>
        <w:t>caso</w:t>
      </w:r>
      <w:r>
        <w:rPr>
          <w:spacing w:val="-2"/>
          <w:sz w:val="24"/>
        </w:rPr>
        <w:t xml:space="preserve"> </w:t>
      </w:r>
      <w:r>
        <w:rPr>
          <w:sz w:val="24"/>
        </w:rPr>
        <w:t>de</w:t>
      </w:r>
      <w:r>
        <w:rPr>
          <w:spacing w:val="-3"/>
          <w:sz w:val="24"/>
        </w:rPr>
        <w:t xml:space="preserve"> </w:t>
      </w:r>
      <w:r>
        <w:rPr>
          <w:sz w:val="24"/>
        </w:rPr>
        <w:t>transgressão</w:t>
      </w:r>
      <w:r>
        <w:rPr>
          <w:spacing w:val="-2"/>
          <w:sz w:val="24"/>
        </w:rPr>
        <w:t xml:space="preserve"> </w:t>
      </w:r>
      <w:r>
        <w:rPr>
          <w:sz w:val="24"/>
        </w:rPr>
        <w:t>de</w:t>
      </w:r>
      <w:r>
        <w:rPr>
          <w:spacing w:val="-4"/>
          <w:sz w:val="24"/>
        </w:rPr>
        <w:t xml:space="preserve"> </w:t>
      </w:r>
      <w:r>
        <w:rPr>
          <w:sz w:val="24"/>
        </w:rPr>
        <w:t>leis</w:t>
      </w:r>
      <w:r>
        <w:rPr>
          <w:spacing w:val="-2"/>
          <w:sz w:val="24"/>
        </w:rPr>
        <w:t xml:space="preserve"> </w:t>
      </w:r>
      <w:r>
        <w:rPr>
          <w:sz w:val="24"/>
        </w:rPr>
        <w:t>e</w:t>
      </w:r>
      <w:r>
        <w:rPr>
          <w:spacing w:val="-2"/>
          <w:sz w:val="24"/>
        </w:rPr>
        <w:t xml:space="preserve"> </w:t>
      </w:r>
      <w:r>
        <w:rPr>
          <w:sz w:val="24"/>
        </w:rPr>
        <w:t>demais</w:t>
      </w:r>
      <w:r>
        <w:rPr>
          <w:spacing w:val="-2"/>
          <w:sz w:val="24"/>
        </w:rPr>
        <w:t xml:space="preserve"> </w:t>
      </w:r>
      <w:r>
        <w:rPr>
          <w:sz w:val="24"/>
        </w:rPr>
        <w:t>atos</w:t>
      </w:r>
      <w:r>
        <w:rPr>
          <w:spacing w:val="-3"/>
          <w:sz w:val="24"/>
        </w:rPr>
        <w:t xml:space="preserve"> </w:t>
      </w:r>
      <w:r>
        <w:rPr>
          <w:sz w:val="24"/>
        </w:rPr>
        <w:t>municipais,</w:t>
      </w:r>
      <w:r>
        <w:rPr>
          <w:spacing w:val="-2"/>
          <w:sz w:val="24"/>
        </w:rPr>
        <w:t xml:space="preserve"> </w:t>
      </w:r>
      <w:r>
        <w:rPr>
          <w:sz w:val="24"/>
        </w:rPr>
        <w:t>bem</w:t>
      </w:r>
      <w:r>
        <w:rPr>
          <w:spacing w:val="-3"/>
          <w:sz w:val="24"/>
        </w:rPr>
        <w:t xml:space="preserve"> </w:t>
      </w:r>
      <w:r>
        <w:rPr>
          <w:sz w:val="24"/>
        </w:rPr>
        <w:t>como sobre a forma e condições do destino das coisas apreendidas;</w:t>
      </w:r>
    </w:p>
    <w:p w14:paraId="385C57C9">
      <w:pPr>
        <w:pStyle w:val="7"/>
        <w:keepNext w:val="0"/>
        <w:keepLines w:val="0"/>
        <w:pageBreakBefore w:val="0"/>
        <w:widowControl w:val="0"/>
        <w:numPr>
          <w:ilvl w:val="0"/>
          <w:numId w:val="2"/>
        </w:numPr>
        <w:tabs>
          <w:tab w:val="left" w:pos="4045"/>
        </w:tabs>
        <w:kinsoku/>
        <w:wordWrap/>
        <w:overflowPunct/>
        <w:topLinePunct w:val="0"/>
        <w:autoSpaceDE w:val="0"/>
        <w:autoSpaceDN w:val="0"/>
        <w:bidi w:val="0"/>
        <w:adjustRightInd/>
        <w:snapToGrid/>
        <w:spacing w:before="1" w:line="312" w:lineRule="auto"/>
        <w:ind w:right="117" w:firstLine="3241"/>
        <w:jc w:val="both"/>
        <w:textAlignment w:val="auto"/>
        <w:rPr>
          <w:sz w:val="24"/>
        </w:rPr>
      </w:pPr>
      <w:r>
        <w:rPr>
          <w:sz w:val="24"/>
        </w:rPr>
        <w:t>– dispor sobre os serviços públicos em geral regulamentando-os, inclusive os de caráter ou de uso coletivo, como os de água, gás, luz e energia elétrica, estabelecendo os respectivos processos de instalação, distribuição e consumo no</w:t>
      </w:r>
      <w:r>
        <w:rPr>
          <w:spacing w:val="80"/>
          <w:sz w:val="24"/>
        </w:rPr>
        <w:t xml:space="preserve"> </w:t>
      </w:r>
      <w:r>
        <w:rPr>
          <w:spacing w:val="-2"/>
          <w:sz w:val="24"/>
        </w:rPr>
        <w:t>Município;</w:t>
      </w:r>
    </w:p>
    <w:p w14:paraId="49A07D28">
      <w:pPr>
        <w:pStyle w:val="7"/>
        <w:keepNext w:val="0"/>
        <w:keepLines w:val="0"/>
        <w:pageBreakBefore w:val="0"/>
        <w:widowControl w:val="0"/>
        <w:numPr>
          <w:ilvl w:val="0"/>
          <w:numId w:val="2"/>
        </w:numPr>
        <w:tabs>
          <w:tab w:val="left" w:pos="3925"/>
        </w:tabs>
        <w:kinsoku/>
        <w:wordWrap/>
        <w:overflowPunct/>
        <w:topLinePunct w:val="0"/>
        <w:autoSpaceDE w:val="0"/>
        <w:autoSpaceDN w:val="0"/>
        <w:bidi w:val="0"/>
        <w:adjustRightInd/>
        <w:snapToGrid/>
        <w:spacing w:line="312" w:lineRule="auto"/>
        <w:ind w:right="118" w:firstLine="3241"/>
        <w:jc w:val="both"/>
        <w:textAlignment w:val="auto"/>
        <w:rPr>
          <w:sz w:val="24"/>
        </w:rPr>
      </w:pPr>
      <w:r>
        <w:rPr>
          <w:sz w:val="24"/>
        </w:rPr>
        <w:t>– estabelecer penalidades, disposto sobre a competência das autoridades com poder de aplica-las, por infrações às leis e regulamentos municipais.</w:t>
      </w:r>
    </w:p>
    <w:p w14:paraId="2CEE37C8">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9DEBBBD">
      <w:pPr>
        <w:pStyle w:val="7"/>
        <w:keepNext w:val="0"/>
        <w:keepLines w:val="0"/>
        <w:pageBreakBefore w:val="0"/>
        <w:widowControl w:val="0"/>
        <w:numPr>
          <w:ilvl w:val="0"/>
          <w:numId w:val="2"/>
        </w:numPr>
        <w:tabs>
          <w:tab w:val="left" w:pos="4126"/>
        </w:tabs>
        <w:kinsoku/>
        <w:wordWrap/>
        <w:overflowPunct/>
        <w:topLinePunct w:val="0"/>
        <w:autoSpaceDE w:val="0"/>
        <w:autoSpaceDN w:val="0"/>
        <w:bidi w:val="0"/>
        <w:adjustRightInd/>
        <w:snapToGrid/>
        <w:spacing w:line="312" w:lineRule="auto"/>
        <w:ind w:right="111" w:firstLine="3262"/>
        <w:jc w:val="both"/>
        <w:textAlignment w:val="auto"/>
        <w:rPr>
          <w:sz w:val="24"/>
        </w:rPr>
      </w:pPr>
      <w:r>
        <w:rPr>
          <w:sz w:val="24"/>
        </w:rPr>
        <w:t xml:space="preserve">- fiscalizar, nos locais de vendas, peso, medidas e condições sanitárias dos gêneros alimentícios, em consonância com Entidades afins; </w:t>
      </w:r>
      <w:r>
        <w:rPr>
          <w:color w:val="1F487C"/>
          <w:sz w:val="24"/>
        </w:rPr>
        <w:t>(Redação acrescentada pela Emenda N° 06/2012).</w:t>
      </w:r>
    </w:p>
    <w:p w14:paraId="00D51177">
      <w:pPr>
        <w:pStyle w:val="7"/>
        <w:keepNext w:val="0"/>
        <w:keepLines w:val="0"/>
        <w:pageBreakBefore w:val="0"/>
        <w:widowControl w:val="0"/>
        <w:numPr>
          <w:ilvl w:val="0"/>
          <w:numId w:val="2"/>
        </w:numPr>
        <w:tabs>
          <w:tab w:val="left" w:pos="4034"/>
        </w:tabs>
        <w:kinsoku/>
        <w:wordWrap/>
        <w:overflowPunct/>
        <w:topLinePunct w:val="0"/>
        <w:autoSpaceDE w:val="0"/>
        <w:autoSpaceDN w:val="0"/>
        <w:bidi w:val="0"/>
        <w:adjustRightInd/>
        <w:snapToGrid/>
        <w:spacing w:before="2" w:line="312" w:lineRule="auto"/>
        <w:ind w:right="115" w:firstLine="3262"/>
        <w:jc w:val="both"/>
        <w:textAlignment w:val="auto"/>
        <w:rPr>
          <w:sz w:val="24"/>
        </w:rPr>
      </w:pPr>
      <w:r>
        <w:rPr>
          <w:sz w:val="24"/>
        </w:rPr>
        <w:t xml:space="preserve">- dispor sobre o depósito e venda de animais e mercadorias apreendidos em decorrência de transgressão da legislação municipal; </w:t>
      </w:r>
      <w:r>
        <w:rPr>
          <w:color w:val="1F487C"/>
          <w:sz w:val="24"/>
        </w:rPr>
        <w:t>(Redação acrescentada pela Emenda N° 06/2012).</w:t>
      </w:r>
    </w:p>
    <w:p w14:paraId="090BA081">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1E193707">
      <w:pPr>
        <w:pStyle w:val="7"/>
        <w:keepNext w:val="0"/>
        <w:keepLines w:val="0"/>
        <w:pageBreakBefore w:val="0"/>
        <w:widowControl w:val="0"/>
        <w:numPr>
          <w:ilvl w:val="0"/>
          <w:numId w:val="2"/>
        </w:numPr>
        <w:tabs>
          <w:tab w:val="left" w:pos="4070"/>
        </w:tabs>
        <w:kinsoku/>
        <w:wordWrap/>
        <w:overflowPunct/>
        <w:topLinePunct w:val="0"/>
        <w:autoSpaceDE w:val="0"/>
        <w:autoSpaceDN w:val="0"/>
        <w:bidi w:val="0"/>
        <w:adjustRightInd/>
        <w:snapToGrid/>
        <w:spacing w:before="209" w:line="312" w:lineRule="auto"/>
        <w:ind w:right="109" w:firstLine="3262"/>
        <w:jc w:val="both"/>
        <w:textAlignment w:val="auto"/>
        <w:rPr>
          <w:sz w:val="24"/>
        </w:rPr>
      </w:pPr>
      <w:r>
        <w:rPr>
          <w:sz w:val="24"/>
        </w:rPr>
        <w:t xml:space="preserve">- estimular a reativação de serviços de matadouros municipais e moinhos coloniais, obedecendo à legislação Federal e Estadual pertinente; </w:t>
      </w:r>
      <w:r>
        <w:rPr>
          <w:color w:val="1F487C"/>
          <w:sz w:val="24"/>
        </w:rPr>
        <w:t>(Redação acrescentada pela Emenda N° 06/2012).</w:t>
      </w:r>
    </w:p>
    <w:p w14:paraId="4860D56E">
      <w:pPr>
        <w:pStyle w:val="7"/>
        <w:keepNext w:val="0"/>
        <w:keepLines w:val="0"/>
        <w:pageBreakBefore w:val="0"/>
        <w:widowControl w:val="0"/>
        <w:numPr>
          <w:ilvl w:val="0"/>
          <w:numId w:val="2"/>
        </w:numPr>
        <w:tabs>
          <w:tab w:val="left" w:pos="4129"/>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xml:space="preserve">- assegurar a expedição de certidões requeridas às repartições administrativas municipais, para defesa de direitos e esclarecimento de situações, no prazo máximo de 10 (dez) dias; </w:t>
      </w:r>
      <w:r>
        <w:rPr>
          <w:color w:val="1F487C"/>
          <w:sz w:val="24"/>
        </w:rPr>
        <w:t>(Redação acrescentada pela Emenda N° 06/2012).</w:t>
      </w:r>
    </w:p>
    <w:p w14:paraId="45E8C2E7">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0D89E34D">
      <w:pPr>
        <w:pStyle w:val="4"/>
        <w:keepNext w:val="0"/>
        <w:keepLines w:val="0"/>
        <w:pageBreakBefore w:val="0"/>
        <w:widowControl w:val="0"/>
        <w:tabs>
          <w:tab w:val="left" w:pos="3991"/>
          <w:tab w:val="left" w:pos="4445"/>
          <w:tab w:val="left" w:pos="4786"/>
          <w:tab w:val="left" w:pos="5973"/>
          <w:tab w:val="left" w:pos="6813"/>
          <w:tab w:val="left" w:pos="7297"/>
          <w:tab w:val="left" w:pos="8619"/>
        </w:tabs>
        <w:kinsoku/>
        <w:wordWrap/>
        <w:overflowPunct/>
        <w:topLinePunct w:val="0"/>
        <w:autoSpaceDE w:val="0"/>
        <w:autoSpaceDN w:val="0"/>
        <w:bidi w:val="0"/>
        <w:adjustRightInd/>
        <w:snapToGrid/>
        <w:spacing w:line="312" w:lineRule="auto"/>
        <w:ind w:right="114" w:firstLine="3241"/>
        <w:textAlignment w:val="auto"/>
      </w:pPr>
      <w:r>
        <w:rPr>
          <w:spacing w:val="-4"/>
        </w:rPr>
        <w:t>Art.</w:t>
      </w:r>
      <w:r>
        <w:tab/>
      </w:r>
      <w:r>
        <w:rPr>
          <w:spacing w:val="-6"/>
        </w:rPr>
        <w:t>8º</w:t>
      </w:r>
      <w:r>
        <w:tab/>
      </w:r>
      <w:r>
        <w:rPr>
          <w:spacing w:val="-10"/>
        </w:rPr>
        <w:t>-</w:t>
      </w:r>
      <w:r>
        <w:tab/>
      </w:r>
      <w:r>
        <w:rPr>
          <w:spacing w:val="-2"/>
        </w:rPr>
        <w:t>Compete,</w:t>
      </w:r>
      <w:r>
        <w:tab/>
      </w:r>
      <w:r>
        <w:rPr>
          <w:spacing w:val="-2"/>
        </w:rPr>
        <w:t>ainda,</w:t>
      </w:r>
      <w:r>
        <w:tab/>
      </w:r>
      <w:r>
        <w:rPr>
          <w:spacing w:val="-6"/>
        </w:rPr>
        <w:t>ao</w:t>
      </w:r>
      <w:r>
        <w:tab/>
      </w:r>
      <w:r>
        <w:rPr>
          <w:spacing w:val="-2"/>
        </w:rPr>
        <w:t>Município,</w:t>
      </w:r>
      <w:r>
        <w:tab/>
      </w:r>
      <w:r>
        <w:rPr>
          <w:spacing w:val="-2"/>
        </w:rPr>
        <w:t xml:space="preserve">concorrente </w:t>
      </w:r>
      <w:r>
        <w:t>supletivamente com a União ou o Estado:</w:t>
      </w:r>
    </w:p>
    <w:p w14:paraId="7DE1AA1B">
      <w:pPr>
        <w:pStyle w:val="7"/>
        <w:keepNext w:val="0"/>
        <w:keepLines w:val="0"/>
        <w:pageBreakBefore w:val="0"/>
        <w:widowControl w:val="0"/>
        <w:numPr>
          <w:ilvl w:val="0"/>
          <w:numId w:val="3"/>
        </w:numPr>
        <w:tabs>
          <w:tab w:val="left" w:pos="3510"/>
        </w:tabs>
        <w:kinsoku/>
        <w:wordWrap/>
        <w:overflowPunct/>
        <w:topLinePunct w:val="0"/>
        <w:autoSpaceDE w:val="0"/>
        <w:autoSpaceDN w:val="0"/>
        <w:bidi w:val="0"/>
        <w:adjustRightInd/>
        <w:snapToGrid/>
        <w:spacing w:before="1" w:line="312" w:lineRule="auto"/>
        <w:ind w:right="117" w:firstLine="3241"/>
        <w:jc w:val="left"/>
        <w:textAlignment w:val="auto"/>
        <w:rPr>
          <w:sz w:val="24"/>
        </w:rPr>
      </w:pPr>
      <w:r>
        <w:rPr>
          <w:sz w:val="24"/>
        </w:rPr>
        <w:t>– zelar pela aguarda da Constituição, das leis e das instituições democráticas e conservar o patrimônio público;</w:t>
      </w:r>
    </w:p>
    <w:p w14:paraId="5547C34C">
      <w:pPr>
        <w:pStyle w:val="7"/>
        <w:keepNext w:val="0"/>
        <w:keepLines w:val="0"/>
        <w:pageBreakBefore w:val="0"/>
        <w:widowControl w:val="0"/>
        <w:numPr>
          <w:ilvl w:val="0"/>
          <w:numId w:val="3"/>
        </w:numPr>
        <w:tabs>
          <w:tab w:val="left" w:pos="3592"/>
        </w:tabs>
        <w:kinsoku/>
        <w:wordWrap/>
        <w:overflowPunct/>
        <w:topLinePunct w:val="0"/>
        <w:autoSpaceDE w:val="0"/>
        <w:autoSpaceDN w:val="0"/>
        <w:bidi w:val="0"/>
        <w:adjustRightInd/>
        <w:snapToGrid/>
        <w:spacing w:line="312" w:lineRule="auto"/>
        <w:ind w:right="115" w:firstLine="3241"/>
        <w:jc w:val="left"/>
        <w:textAlignment w:val="auto"/>
        <w:rPr>
          <w:sz w:val="24"/>
        </w:rPr>
      </w:pPr>
      <w:r>
        <w:rPr>
          <w:sz w:val="24"/>
        </w:rPr>
        <w:t>– cuidar da saúde e assistência pública, da proteção e garantia das pessoas portadoras de deficiência;</w:t>
      </w:r>
    </w:p>
    <w:p w14:paraId="3D1C0D41">
      <w:pPr>
        <w:pStyle w:val="7"/>
        <w:keepNext w:val="0"/>
        <w:keepLines w:val="0"/>
        <w:pageBreakBefore w:val="0"/>
        <w:widowControl w:val="0"/>
        <w:numPr>
          <w:ilvl w:val="0"/>
          <w:numId w:val="3"/>
        </w:numPr>
        <w:tabs>
          <w:tab w:val="left" w:pos="3699"/>
        </w:tabs>
        <w:kinsoku/>
        <w:wordWrap/>
        <w:overflowPunct/>
        <w:topLinePunct w:val="0"/>
        <w:autoSpaceDE w:val="0"/>
        <w:autoSpaceDN w:val="0"/>
        <w:bidi w:val="0"/>
        <w:adjustRightInd/>
        <w:snapToGrid/>
        <w:spacing w:line="312" w:lineRule="auto"/>
        <w:ind w:right="118" w:firstLine="3241"/>
        <w:jc w:val="left"/>
        <w:textAlignment w:val="auto"/>
        <w:rPr>
          <w:sz w:val="24"/>
        </w:rPr>
      </w:pPr>
      <w:r>
        <w:rPr>
          <w:sz w:val="24"/>
        </w:rPr>
        <w:t>–</w:t>
      </w:r>
      <w:r>
        <w:rPr>
          <w:spacing w:val="40"/>
          <w:sz w:val="24"/>
        </w:rPr>
        <w:t xml:space="preserve"> </w:t>
      </w:r>
      <w:r>
        <w:rPr>
          <w:sz w:val="24"/>
        </w:rPr>
        <w:t>proteger</w:t>
      </w:r>
      <w:r>
        <w:rPr>
          <w:spacing w:val="40"/>
          <w:sz w:val="24"/>
        </w:rPr>
        <w:t xml:space="preserve"> </w:t>
      </w:r>
      <w:r>
        <w:rPr>
          <w:sz w:val="24"/>
        </w:rPr>
        <w:t>os</w:t>
      </w:r>
      <w:r>
        <w:rPr>
          <w:spacing w:val="40"/>
          <w:sz w:val="24"/>
        </w:rPr>
        <w:t xml:space="preserve"> </w:t>
      </w:r>
      <w:r>
        <w:rPr>
          <w:sz w:val="24"/>
        </w:rPr>
        <w:t>documentos,</w:t>
      </w:r>
      <w:r>
        <w:rPr>
          <w:spacing w:val="40"/>
          <w:sz w:val="24"/>
        </w:rPr>
        <w:t xml:space="preserve"> </w:t>
      </w:r>
      <w:r>
        <w:rPr>
          <w:sz w:val="24"/>
        </w:rPr>
        <w:t>as</w:t>
      </w:r>
      <w:r>
        <w:rPr>
          <w:spacing w:val="40"/>
          <w:sz w:val="24"/>
        </w:rPr>
        <w:t xml:space="preserve"> </w:t>
      </w:r>
      <w:r>
        <w:rPr>
          <w:sz w:val="24"/>
        </w:rPr>
        <w:t>obras</w:t>
      </w:r>
      <w:r>
        <w:rPr>
          <w:spacing w:val="40"/>
          <w:sz w:val="24"/>
        </w:rPr>
        <w:t xml:space="preserve"> </w:t>
      </w:r>
      <w:r>
        <w:rPr>
          <w:sz w:val="24"/>
        </w:rPr>
        <w:t>e</w:t>
      </w:r>
      <w:r>
        <w:rPr>
          <w:spacing w:val="40"/>
          <w:sz w:val="24"/>
        </w:rPr>
        <w:t xml:space="preserve"> </w:t>
      </w:r>
      <w:r>
        <w:rPr>
          <w:sz w:val="24"/>
        </w:rPr>
        <w:t>outros</w:t>
      </w:r>
      <w:r>
        <w:rPr>
          <w:spacing w:val="40"/>
          <w:sz w:val="24"/>
        </w:rPr>
        <w:t xml:space="preserve"> </w:t>
      </w:r>
      <w:r>
        <w:rPr>
          <w:sz w:val="24"/>
        </w:rPr>
        <w:t>bens</w:t>
      </w:r>
      <w:r>
        <w:rPr>
          <w:spacing w:val="40"/>
          <w:sz w:val="24"/>
        </w:rPr>
        <w:t xml:space="preserve"> </w:t>
      </w:r>
      <w:r>
        <w:rPr>
          <w:sz w:val="24"/>
        </w:rPr>
        <w:t>de</w:t>
      </w:r>
      <w:r>
        <w:rPr>
          <w:spacing w:val="40"/>
          <w:sz w:val="24"/>
        </w:rPr>
        <w:t xml:space="preserve"> </w:t>
      </w:r>
      <w:r>
        <w:rPr>
          <w:sz w:val="24"/>
        </w:rPr>
        <w:t>valor histórico, artístico e cultural, os monumentos, as paisagens naturais e os sítios arqueológicos;</w:t>
      </w:r>
    </w:p>
    <w:p w14:paraId="78355DDD">
      <w:pPr>
        <w:pStyle w:val="7"/>
        <w:keepNext w:val="0"/>
        <w:keepLines w:val="0"/>
        <w:pageBreakBefore w:val="0"/>
        <w:widowControl w:val="0"/>
        <w:numPr>
          <w:ilvl w:val="0"/>
          <w:numId w:val="3"/>
        </w:numPr>
        <w:tabs>
          <w:tab w:val="left" w:pos="3668"/>
        </w:tabs>
        <w:kinsoku/>
        <w:wordWrap/>
        <w:overflowPunct/>
        <w:topLinePunct w:val="0"/>
        <w:autoSpaceDE w:val="0"/>
        <w:autoSpaceDN w:val="0"/>
        <w:bidi w:val="0"/>
        <w:adjustRightInd/>
        <w:snapToGrid/>
        <w:spacing w:line="312" w:lineRule="auto"/>
        <w:ind w:right="118" w:firstLine="3241"/>
        <w:jc w:val="left"/>
        <w:textAlignment w:val="auto"/>
        <w:rPr>
          <w:sz w:val="24"/>
        </w:rPr>
      </w:pPr>
      <w:r>
        <w:rPr>
          <w:sz w:val="24"/>
        </w:rPr>
        <w:t>– impedir a evasão, a destruição e a descaracterização de obras de arte e de outros bens de valor histórico, artístico e cultural;</w:t>
      </w:r>
    </w:p>
    <w:p w14:paraId="325ECCAA">
      <w:pPr>
        <w:pStyle w:val="7"/>
        <w:keepNext w:val="0"/>
        <w:keepLines w:val="0"/>
        <w:pageBreakBefore w:val="0"/>
        <w:widowControl w:val="0"/>
        <w:numPr>
          <w:ilvl w:val="0"/>
          <w:numId w:val="3"/>
        </w:numPr>
        <w:tabs>
          <w:tab w:val="left" w:pos="3631"/>
        </w:tabs>
        <w:kinsoku/>
        <w:wordWrap/>
        <w:overflowPunct/>
        <w:topLinePunct w:val="0"/>
        <w:autoSpaceDE w:val="0"/>
        <w:autoSpaceDN w:val="0"/>
        <w:bidi w:val="0"/>
        <w:adjustRightInd/>
        <w:snapToGrid/>
        <w:ind w:left="3631" w:hanging="278"/>
        <w:jc w:val="left"/>
        <w:textAlignment w:val="auto"/>
        <w:rPr>
          <w:sz w:val="24"/>
        </w:rPr>
      </w:pPr>
      <w:r>
        <w:rPr>
          <w:sz w:val="24"/>
        </w:rPr>
        <w:t>–</w:t>
      </w:r>
      <w:r>
        <w:rPr>
          <w:spacing w:val="42"/>
          <w:sz w:val="24"/>
        </w:rPr>
        <w:t xml:space="preserve"> </w:t>
      </w:r>
      <w:r>
        <w:rPr>
          <w:sz w:val="24"/>
        </w:rPr>
        <w:t>proporcionar</w:t>
      </w:r>
      <w:r>
        <w:rPr>
          <w:spacing w:val="46"/>
          <w:sz w:val="24"/>
        </w:rPr>
        <w:t xml:space="preserve"> </w:t>
      </w:r>
      <w:r>
        <w:rPr>
          <w:sz w:val="24"/>
        </w:rPr>
        <w:t>os</w:t>
      </w:r>
      <w:r>
        <w:rPr>
          <w:spacing w:val="44"/>
          <w:sz w:val="24"/>
        </w:rPr>
        <w:t xml:space="preserve"> </w:t>
      </w:r>
      <w:r>
        <w:rPr>
          <w:sz w:val="24"/>
        </w:rPr>
        <w:t>meio</w:t>
      </w:r>
      <w:r>
        <w:rPr>
          <w:spacing w:val="45"/>
          <w:sz w:val="24"/>
        </w:rPr>
        <w:t xml:space="preserve"> </w:t>
      </w:r>
      <w:r>
        <w:rPr>
          <w:sz w:val="24"/>
        </w:rPr>
        <w:t>de</w:t>
      </w:r>
      <w:r>
        <w:rPr>
          <w:spacing w:val="45"/>
          <w:sz w:val="24"/>
        </w:rPr>
        <w:t xml:space="preserve"> </w:t>
      </w:r>
      <w:r>
        <w:rPr>
          <w:sz w:val="24"/>
        </w:rPr>
        <w:t>acesso</w:t>
      </w:r>
      <w:r>
        <w:rPr>
          <w:spacing w:val="48"/>
          <w:sz w:val="24"/>
        </w:rPr>
        <w:t xml:space="preserve"> </w:t>
      </w:r>
      <w:r>
        <w:rPr>
          <w:sz w:val="24"/>
        </w:rPr>
        <w:t>à</w:t>
      </w:r>
      <w:r>
        <w:rPr>
          <w:spacing w:val="43"/>
          <w:sz w:val="24"/>
        </w:rPr>
        <w:t xml:space="preserve"> </w:t>
      </w:r>
      <w:r>
        <w:rPr>
          <w:sz w:val="24"/>
        </w:rPr>
        <w:t>cultura,</w:t>
      </w:r>
      <w:r>
        <w:rPr>
          <w:spacing w:val="47"/>
          <w:sz w:val="24"/>
        </w:rPr>
        <w:t xml:space="preserve"> </w:t>
      </w:r>
      <w:r>
        <w:rPr>
          <w:sz w:val="24"/>
        </w:rPr>
        <w:t>à</w:t>
      </w:r>
      <w:r>
        <w:rPr>
          <w:spacing w:val="43"/>
          <w:sz w:val="24"/>
        </w:rPr>
        <w:t xml:space="preserve"> </w:t>
      </w:r>
      <w:r>
        <w:rPr>
          <w:sz w:val="24"/>
        </w:rPr>
        <w:t>educação</w:t>
      </w:r>
      <w:r>
        <w:rPr>
          <w:spacing w:val="47"/>
          <w:sz w:val="24"/>
        </w:rPr>
        <w:t xml:space="preserve"> </w:t>
      </w:r>
      <w:r>
        <w:rPr>
          <w:sz w:val="24"/>
        </w:rPr>
        <w:t>e</w:t>
      </w:r>
      <w:r>
        <w:rPr>
          <w:spacing w:val="44"/>
          <w:sz w:val="24"/>
        </w:rPr>
        <w:t xml:space="preserve"> </w:t>
      </w:r>
      <w:r>
        <w:rPr>
          <w:spacing w:val="-10"/>
          <w:sz w:val="24"/>
        </w:rPr>
        <w:t>à</w:t>
      </w:r>
    </w:p>
    <w:p w14:paraId="79DE6674">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640D6208">
      <w:pPr>
        <w:pStyle w:val="4"/>
        <w:keepNext w:val="0"/>
        <w:keepLines w:val="0"/>
        <w:pageBreakBefore w:val="0"/>
        <w:widowControl w:val="0"/>
        <w:kinsoku/>
        <w:wordWrap/>
        <w:overflowPunct/>
        <w:topLinePunct w:val="0"/>
        <w:autoSpaceDE w:val="0"/>
        <w:autoSpaceDN w:val="0"/>
        <w:bidi w:val="0"/>
        <w:adjustRightInd/>
        <w:snapToGrid/>
        <w:spacing w:before="85"/>
        <w:textAlignment w:val="auto"/>
      </w:pPr>
      <w:r>
        <w:rPr>
          <w:spacing w:val="-2"/>
        </w:rPr>
        <w:t>ciência;</w:t>
      </w:r>
    </w:p>
    <w:p w14:paraId="7076AA5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371B8DB">
      <w:pPr>
        <w:pStyle w:val="4"/>
        <w:keepNext w:val="0"/>
        <w:keepLines w:val="0"/>
        <w:pageBreakBefore w:val="0"/>
        <w:widowControl w:val="0"/>
        <w:kinsoku/>
        <w:wordWrap/>
        <w:overflowPunct/>
        <w:topLinePunct w:val="0"/>
        <w:autoSpaceDE w:val="0"/>
        <w:autoSpaceDN w:val="0"/>
        <w:bidi w:val="0"/>
        <w:adjustRightInd/>
        <w:snapToGrid/>
        <w:textAlignment w:val="auto"/>
      </w:pPr>
      <w:r>
        <w:t>de</w:t>
      </w:r>
      <w:r>
        <w:rPr>
          <w:spacing w:val="-4"/>
        </w:rPr>
        <w:t xml:space="preserve"> </w:t>
      </w:r>
      <w:r>
        <w:t xml:space="preserve">suas </w:t>
      </w:r>
      <w:r>
        <w:rPr>
          <w:spacing w:val="-2"/>
        </w:rPr>
        <w:t>formas;</w:t>
      </w:r>
    </w:p>
    <w:p w14:paraId="0CCD56BE">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C857ECE">
      <w:pPr>
        <w:pStyle w:val="4"/>
        <w:keepNext w:val="0"/>
        <w:keepLines w:val="0"/>
        <w:pageBreakBefore w:val="0"/>
        <w:widowControl w:val="0"/>
        <w:kinsoku/>
        <w:wordWrap/>
        <w:overflowPunct/>
        <w:topLinePunct w:val="0"/>
        <w:autoSpaceDE w:val="0"/>
        <w:autoSpaceDN w:val="0"/>
        <w:bidi w:val="0"/>
        <w:adjustRightInd/>
        <w:snapToGrid/>
        <w:spacing w:before="247"/>
        <w:ind w:left="0"/>
        <w:textAlignment w:val="auto"/>
      </w:pPr>
    </w:p>
    <w:p w14:paraId="685E7F1F">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abastecimento</w:t>
      </w:r>
      <w:r>
        <w:rPr>
          <w:spacing w:val="-5"/>
        </w:rPr>
        <w:t xml:space="preserve"> </w:t>
      </w:r>
      <w:r>
        <w:rPr>
          <w:spacing w:val="-2"/>
        </w:rPr>
        <w:t>alimentar;</w:t>
      </w:r>
    </w:p>
    <w:p w14:paraId="0C3FC3BF">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0545370E">
      <w:pPr>
        <w:pStyle w:val="7"/>
        <w:keepNext w:val="0"/>
        <w:keepLines w:val="0"/>
        <w:pageBreakBefore w:val="0"/>
        <w:widowControl w:val="0"/>
        <w:numPr>
          <w:ilvl w:val="0"/>
          <w:numId w:val="3"/>
        </w:numPr>
        <w:tabs>
          <w:tab w:val="left" w:pos="423"/>
        </w:tabs>
        <w:kinsoku/>
        <w:wordWrap/>
        <w:overflowPunct/>
        <w:topLinePunct w:val="0"/>
        <w:autoSpaceDE w:val="0"/>
        <w:autoSpaceDN w:val="0"/>
        <w:bidi w:val="0"/>
        <w:adjustRightInd/>
        <w:snapToGrid/>
        <w:ind w:left="423" w:hanging="311"/>
        <w:jc w:val="left"/>
        <w:textAlignment w:val="auto"/>
        <w:rPr>
          <w:sz w:val="24"/>
        </w:rPr>
      </w:pPr>
      <w:r>
        <w:rPr>
          <w:sz w:val="24"/>
        </w:rPr>
        <w:t>–</w:t>
      </w:r>
      <w:r>
        <w:rPr>
          <w:spacing w:val="1"/>
          <w:sz w:val="24"/>
        </w:rPr>
        <w:t xml:space="preserve"> </w:t>
      </w:r>
      <w:r>
        <w:rPr>
          <w:sz w:val="24"/>
        </w:rPr>
        <w:t>proteger o</w:t>
      </w:r>
      <w:r>
        <w:rPr>
          <w:spacing w:val="2"/>
          <w:sz w:val="24"/>
        </w:rPr>
        <w:t xml:space="preserve"> </w:t>
      </w:r>
      <w:r>
        <w:rPr>
          <w:sz w:val="24"/>
        </w:rPr>
        <w:t>meio</w:t>
      </w:r>
      <w:r>
        <w:rPr>
          <w:spacing w:val="1"/>
          <w:sz w:val="24"/>
        </w:rPr>
        <w:t xml:space="preserve"> </w:t>
      </w:r>
      <w:r>
        <w:rPr>
          <w:sz w:val="24"/>
        </w:rPr>
        <w:t>ambiente</w:t>
      </w:r>
      <w:r>
        <w:rPr>
          <w:spacing w:val="1"/>
          <w:sz w:val="24"/>
        </w:rPr>
        <w:t xml:space="preserve"> </w:t>
      </w:r>
      <w:r>
        <w:rPr>
          <w:sz w:val="24"/>
        </w:rPr>
        <w:t>e combater</w:t>
      </w:r>
      <w:r>
        <w:rPr>
          <w:spacing w:val="2"/>
          <w:sz w:val="24"/>
        </w:rPr>
        <w:t xml:space="preserve"> </w:t>
      </w:r>
      <w:r>
        <w:rPr>
          <w:sz w:val="24"/>
        </w:rPr>
        <w:t>a</w:t>
      </w:r>
      <w:r>
        <w:rPr>
          <w:spacing w:val="1"/>
          <w:sz w:val="24"/>
        </w:rPr>
        <w:t xml:space="preserve"> </w:t>
      </w:r>
      <w:r>
        <w:rPr>
          <w:sz w:val="24"/>
        </w:rPr>
        <w:t>poluição</w:t>
      </w:r>
      <w:r>
        <w:rPr>
          <w:spacing w:val="1"/>
          <w:sz w:val="24"/>
        </w:rPr>
        <w:t xml:space="preserve"> </w:t>
      </w:r>
      <w:r>
        <w:rPr>
          <w:sz w:val="24"/>
        </w:rPr>
        <w:t>em</w:t>
      </w:r>
      <w:r>
        <w:rPr>
          <w:spacing w:val="2"/>
          <w:sz w:val="24"/>
        </w:rPr>
        <w:t xml:space="preserve"> </w:t>
      </w:r>
      <w:r>
        <w:rPr>
          <w:spacing w:val="-2"/>
          <w:sz w:val="24"/>
        </w:rPr>
        <w:t>qualquer</w:t>
      </w:r>
    </w:p>
    <w:p w14:paraId="4B5DBE3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6566126">
      <w:pPr>
        <w:pStyle w:val="7"/>
        <w:keepNext w:val="0"/>
        <w:keepLines w:val="0"/>
        <w:pageBreakBefore w:val="0"/>
        <w:widowControl w:val="0"/>
        <w:numPr>
          <w:ilvl w:val="0"/>
          <w:numId w:val="3"/>
        </w:numPr>
        <w:tabs>
          <w:tab w:val="left" w:pos="502"/>
        </w:tabs>
        <w:kinsoku/>
        <w:wordWrap/>
        <w:overflowPunct/>
        <w:topLinePunct w:val="0"/>
        <w:autoSpaceDE w:val="0"/>
        <w:autoSpaceDN w:val="0"/>
        <w:bidi w:val="0"/>
        <w:adjustRightInd/>
        <w:snapToGrid/>
        <w:ind w:left="502" w:hanging="390"/>
        <w:jc w:val="left"/>
        <w:textAlignment w:val="auto"/>
        <w:rPr>
          <w:sz w:val="24"/>
        </w:rPr>
      </w:pPr>
      <w:r>
        <w:rPr>
          <w:sz w:val="24"/>
        </w:rPr>
        <w:t>–</w:t>
      </w:r>
      <w:r>
        <w:rPr>
          <w:spacing w:val="-3"/>
          <w:sz w:val="24"/>
        </w:rPr>
        <w:t xml:space="preserve"> </w:t>
      </w:r>
      <w:r>
        <w:rPr>
          <w:sz w:val="24"/>
        </w:rPr>
        <w:t>preservar as florestas, a</w:t>
      </w:r>
      <w:r>
        <w:rPr>
          <w:spacing w:val="-2"/>
          <w:sz w:val="24"/>
        </w:rPr>
        <w:t xml:space="preserve"> </w:t>
      </w:r>
      <w:r>
        <w:rPr>
          <w:sz w:val="24"/>
        </w:rPr>
        <w:t>fauna</w:t>
      </w:r>
      <w:r>
        <w:rPr>
          <w:spacing w:val="-1"/>
          <w:sz w:val="24"/>
        </w:rPr>
        <w:t xml:space="preserve"> </w:t>
      </w:r>
      <w:r>
        <w:rPr>
          <w:sz w:val="24"/>
        </w:rPr>
        <w:t>e</w:t>
      </w:r>
      <w:r>
        <w:rPr>
          <w:spacing w:val="1"/>
          <w:sz w:val="24"/>
        </w:rPr>
        <w:t xml:space="preserve"> </w:t>
      </w:r>
      <w:r>
        <w:rPr>
          <w:sz w:val="24"/>
        </w:rPr>
        <w:t>a</w:t>
      </w:r>
      <w:r>
        <w:rPr>
          <w:spacing w:val="-1"/>
          <w:sz w:val="24"/>
        </w:rPr>
        <w:t xml:space="preserve"> </w:t>
      </w:r>
      <w:r>
        <w:rPr>
          <w:spacing w:val="-2"/>
          <w:sz w:val="24"/>
        </w:rPr>
        <w:t>flora;</w:t>
      </w:r>
    </w:p>
    <w:p w14:paraId="1AD9D89B">
      <w:pPr>
        <w:pStyle w:val="7"/>
        <w:keepNext w:val="0"/>
        <w:keepLines w:val="0"/>
        <w:pageBreakBefore w:val="0"/>
        <w:widowControl w:val="0"/>
        <w:numPr>
          <w:ilvl w:val="0"/>
          <w:numId w:val="3"/>
        </w:numPr>
        <w:tabs>
          <w:tab w:val="left" w:pos="727"/>
          <w:tab w:val="left" w:pos="1051"/>
          <w:tab w:val="left" w:pos="2120"/>
          <w:tab w:val="left" w:pos="2430"/>
          <w:tab w:val="left" w:pos="3526"/>
          <w:tab w:val="left" w:pos="4970"/>
          <w:tab w:val="left" w:pos="5279"/>
          <w:tab w:val="left" w:pos="6387"/>
        </w:tabs>
        <w:kinsoku/>
        <w:wordWrap/>
        <w:overflowPunct/>
        <w:topLinePunct w:val="0"/>
        <w:autoSpaceDE w:val="0"/>
        <w:autoSpaceDN w:val="0"/>
        <w:bidi w:val="0"/>
        <w:adjustRightInd/>
        <w:snapToGrid/>
        <w:spacing w:before="84"/>
        <w:ind w:left="727" w:hanging="615"/>
        <w:jc w:val="left"/>
        <w:textAlignment w:val="auto"/>
        <w:rPr>
          <w:sz w:val="24"/>
        </w:rPr>
      </w:pPr>
      <w:r>
        <w:rPr>
          <w:spacing w:val="-10"/>
          <w:sz w:val="24"/>
        </w:rPr>
        <w:t>–</w:t>
      </w:r>
      <w:r>
        <w:rPr>
          <w:sz w:val="24"/>
        </w:rPr>
        <w:tab/>
      </w:r>
      <w:r>
        <w:rPr>
          <w:spacing w:val="-2"/>
          <w:sz w:val="24"/>
        </w:rPr>
        <w:t>fomentar</w:t>
      </w:r>
      <w:r>
        <w:rPr>
          <w:sz w:val="24"/>
        </w:rPr>
        <w:tab/>
      </w:r>
      <w:r>
        <w:rPr>
          <w:spacing w:val="-10"/>
          <w:sz w:val="24"/>
        </w:rPr>
        <w:t>a</w:t>
      </w:r>
      <w:r>
        <w:rPr>
          <w:sz w:val="24"/>
        </w:rPr>
        <w:tab/>
      </w:r>
      <w:r>
        <w:rPr>
          <w:spacing w:val="-2"/>
          <w:sz w:val="24"/>
        </w:rPr>
        <w:t>produção</w:t>
      </w:r>
      <w:r>
        <w:rPr>
          <w:sz w:val="24"/>
        </w:rPr>
        <w:tab/>
      </w:r>
      <w:r>
        <w:rPr>
          <w:spacing w:val="-2"/>
          <w:sz w:val="24"/>
        </w:rPr>
        <w:t>agropecuária</w:t>
      </w:r>
      <w:r>
        <w:rPr>
          <w:sz w:val="24"/>
        </w:rPr>
        <w:tab/>
      </w:r>
      <w:r>
        <w:rPr>
          <w:spacing w:val="-10"/>
          <w:sz w:val="24"/>
        </w:rPr>
        <w:t>e</w:t>
      </w:r>
      <w:r>
        <w:rPr>
          <w:sz w:val="24"/>
        </w:rPr>
        <w:tab/>
      </w:r>
      <w:r>
        <w:rPr>
          <w:spacing w:val="-2"/>
          <w:sz w:val="24"/>
        </w:rPr>
        <w:t>organizar</w:t>
      </w:r>
      <w:r>
        <w:rPr>
          <w:sz w:val="24"/>
        </w:rPr>
        <w:tab/>
      </w:r>
      <w:r>
        <w:rPr>
          <w:spacing w:val="-10"/>
          <w:sz w:val="24"/>
        </w:rPr>
        <w:t>o</w:t>
      </w:r>
    </w:p>
    <w:p w14:paraId="3257781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0A60222">
      <w:pPr>
        <w:pStyle w:val="7"/>
        <w:keepNext w:val="0"/>
        <w:keepLines w:val="0"/>
        <w:pageBreakBefore w:val="0"/>
        <w:widowControl w:val="0"/>
        <w:numPr>
          <w:ilvl w:val="0"/>
          <w:numId w:val="3"/>
        </w:numPr>
        <w:tabs>
          <w:tab w:val="left" w:pos="425"/>
        </w:tabs>
        <w:kinsoku/>
        <w:wordWrap/>
        <w:overflowPunct/>
        <w:topLinePunct w:val="0"/>
        <w:autoSpaceDE w:val="0"/>
        <w:autoSpaceDN w:val="0"/>
        <w:bidi w:val="0"/>
        <w:adjustRightInd/>
        <w:snapToGrid/>
        <w:ind w:left="425" w:hanging="313"/>
        <w:jc w:val="left"/>
        <w:textAlignment w:val="auto"/>
        <w:rPr>
          <w:sz w:val="24"/>
        </w:rPr>
      </w:pPr>
      <w:r>
        <w:rPr>
          <w:sz w:val="24"/>
        </w:rPr>
        <w:t>–</w:t>
      </w:r>
      <w:r>
        <w:rPr>
          <w:spacing w:val="3"/>
          <w:sz w:val="24"/>
        </w:rPr>
        <w:t xml:space="preserve"> </w:t>
      </w:r>
      <w:r>
        <w:rPr>
          <w:sz w:val="24"/>
        </w:rPr>
        <w:t>promover</w:t>
      </w:r>
      <w:r>
        <w:rPr>
          <w:spacing w:val="2"/>
          <w:sz w:val="24"/>
        </w:rPr>
        <w:t xml:space="preserve"> </w:t>
      </w:r>
      <w:r>
        <w:rPr>
          <w:sz w:val="24"/>
        </w:rPr>
        <w:t>programas</w:t>
      </w:r>
      <w:r>
        <w:rPr>
          <w:spacing w:val="4"/>
          <w:sz w:val="24"/>
        </w:rPr>
        <w:t xml:space="preserve"> </w:t>
      </w:r>
      <w:r>
        <w:rPr>
          <w:sz w:val="24"/>
        </w:rPr>
        <w:t>de</w:t>
      </w:r>
      <w:r>
        <w:rPr>
          <w:spacing w:val="2"/>
          <w:sz w:val="24"/>
        </w:rPr>
        <w:t xml:space="preserve"> </w:t>
      </w:r>
      <w:r>
        <w:rPr>
          <w:sz w:val="24"/>
        </w:rPr>
        <w:t>construção</w:t>
      </w:r>
      <w:r>
        <w:rPr>
          <w:spacing w:val="4"/>
          <w:sz w:val="24"/>
        </w:rPr>
        <w:t xml:space="preserve"> </w:t>
      </w:r>
      <w:r>
        <w:rPr>
          <w:sz w:val="24"/>
        </w:rPr>
        <w:t>de</w:t>
      </w:r>
      <w:r>
        <w:rPr>
          <w:spacing w:val="2"/>
          <w:sz w:val="24"/>
        </w:rPr>
        <w:t xml:space="preserve"> </w:t>
      </w:r>
      <w:r>
        <w:rPr>
          <w:sz w:val="24"/>
        </w:rPr>
        <w:t>moradias</w:t>
      </w:r>
      <w:r>
        <w:rPr>
          <w:spacing w:val="4"/>
          <w:sz w:val="24"/>
        </w:rPr>
        <w:t xml:space="preserve"> </w:t>
      </w:r>
      <w:r>
        <w:rPr>
          <w:sz w:val="24"/>
        </w:rPr>
        <w:t>e</w:t>
      </w:r>
      <w:r>
        <w:rPr>
          <w:spacing w:val="2"/>
          <w:sz w:val="24"/>
        </w:rPr>
        <w:t xml:space="preserve"> </w:t>
      </w:r>
      <w:r>
        <w:rPr>
          <w:sz w:val="24"/>
        </w:rPr>
        <w:t>a</w:t>
      </w:r>
      <w:r>
        <w:rPr>
          <w:spacing w:val="3"/>
          <w:sz w:val="24"/>
        </w:rPr>
        <w:t xml:space="preserve"> </w:t>
      </w:r>
      <w:r>
        <w:rPr>
          <w:spacing w:val="-2"/>
          <w:sz w:val="24"/>
        </w:rPr>
        <w:t>melhoria</w:t>
      </w:r>
    </w:p>
    <w:p w14:paraId="5BACCA0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557" w:space="684"/>
            <w:col w:w="6629"/>
          </w:cols>
          <w:rtlGutter w:val="0"/>
          <w:docGrid w:linePitch="0" w:charSpace="0"/>
        </w:sectPr>
      </w:pPr>
    </w:p>
    <w:p w14:paraId="0ECEB201">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das</w:t>
      </w:r>
      <w:r>
        <w:rPr>
          <w:spacing w:val="-1"/>
        </w:rPr>
        <w:t xml:space="preserve"> </w:t>
      </w:r>
      <w:r>
        <w:t>condições</w:t>
      </w:r>
      <w:r>
        <w:rPr>
          <w:spacing w:val="-1"/>
        </w:rPr>
        <w:t xml:space="preserve"> </w:t>
      </w:r>
      <w:r>
        <w:t>habitacionais</w:t>
      </w:r>
      <w:r>
        <w:rPr>
          <w:spacing w:val="-1"/>
        </w:rPr>
        <w:t xml:space="preserve"> </w:t>
      </w:r>
      <w:r>
        <w:t>e</w:t>
      </w:r>
      <w:r>
        <w:rPr>
          <w:spacing w:val="-1"/>
        </w:rPr>
        <w:t xml:space="preserve"> </w:t>
      </w:r>
      <w:r>
        <w:t>de</w:t>
      </w:r>
      <w:r>
        <w:rPr>
          <w:spacing w:val="-3"/>
        </w:rPr>
        <w:t xml:space="preserve"> </w:t>
      </w:r>
      <w:r>
        <w:t xml:space="preserve">saneamento </w:t>
      </w:r>
      <w:r>
        <w:rPr>
          <w:spacing w:val="-2"/>
        </w:rPr>
        <w:t>básico;</w:t>
      </w:r>
    </w:p>
    <w:p w14:paraId="2A8F8CD5">
      <w:pPr>
        <w:pStyle w:val="7"/>
        <w:keepNext w:val="0"/>
        <w:keepLines w:val="0"/>
        <w:pageBreakBefore w:val="0"/>
        <w:widowControl w:val="0"/>
        <w:numPr>
          <w:ilvl w:val="0"/>
          <w:numId w:val="3"/>
        </w:numPr>
        <w:tabs>
          <w:tab w:val="left" w:pos="3587"/>
        </w:tabs>
        <w:kinsoku/>
        <w:wordWrap/>
        <w:overflowPunct/>
        <w:topLinePunct w:val="0"/>
        <w:autoSpaceDE w:val="0"/>
        <w:autoSpaceDN w:val="0"/>
        <w:bidi w:val="0"/>
        <w:adjustRightInd/>
        <w:snapToGrid/>
        <w:spacing w:before="85" w:line="312" w:lineRule="auto"/>
        <w:ind w:right="116" w:firstLine="3241"/>
        <w:jc w:val="left"/>
        <w:textAlignment w:val="auto"/>
        <w:rPr>
          <w:sz w:val="24"/>
        </w:rPr>
      </w:pPr>
      <w:r>
        <w:rPr>
          <w:sz w:val="24"/>
        </w:rPr>
        <w:t>–</w:t>
      </w:r>
      <w:r>
        <w:rPr>
          <w:spacing w:val="-2"/>
          <w:sz w:val="24"/>
        </w:rPr>
        <w:t xml:space="preserve"> </w:t>
      </w:r>
      <w:r>
        <w:rPr>
          <w:sz w:val="24"/>
        </w:rPr>
        <w:t>combater</w:t>
      </w:r>
      <w:r>
        <w:rPr>
          <w:spacing w:val="-3"/>
          <w:sz w:val="24"/>
        </w:rPr>
        <w:t xml:space="preserve"> </w:t>
      </w:r>
      <w:r>
        <w:rPr>
          <w:sz w:val="24"/>
        </w:rPr>
        <w:t>as</w:t>
      </w:r>
      <w:r>
        <w:rPr>
          <w:spacing w:val="-2"/>
          <w:sz w:val="24"/>
        </w:rPr>
        <w:t xml:space="preserve"> </w:t>
      </w:r>
      <w:r>
        <w:rPr>
          <w:sz w:val="24"/>
        </w:rPr>
        <w:t>causas</w:t>
      </w:r>
      <w:r>
        <w:rPr>
          <w:spacing w:val="-2"/>
          <w:sz w:val="24"/>
        </w:rPr>
        <w:t xml:space="preserve"> </w:t>
      </w:r>
      <w:r>
        <w:rPr>
          <w:sz w:val="24"/>
        </w:rPr>
        <w:t>da</w:t>
      </w:r>
      <w:r>
        <w:rPr>
          <w:spacing w:val="-3"/>
          <w:sz w:val="24"/>
        </w:rPr>
        <w:t xml:space="preserve"> </w:t>
      </w:r>
      <w:r>
        <w:rPr>
          <w:sz w:val="24"/>
        </w:rPr>
        <w:t>pobreza</w:t>
      </w:r>
      <w:r>
        <w:rPr>
          <w:spacing w:val="-3"/>
          <w:sz w:val="24"/>
        </w:rPr>
        <w:t xml:space="preserve"> </w:t>
      </w:r>
      <w:r>
        <w:rPr>
          <w:sz w:val="24"/>
        </w:rPr>
        <w:t>e</w:t>
      </w:r>
      <w:r>
        <w:rPr>
          <w:spacing w:val="-3"/>
          <w:sz w:val="24"/>
        </w:rPr>
        <w:t xml:space="preserve"> </w:t>
      </w:r>
      <w:r>
        <w:rPr>
          <w:sz w:val="24"/>
        </w:rPr>
        <w:t>os</w:t>
      </w:r>
      <w:r>
        <w:rPr>
          <w:spacing w:val="-2"/>
          <w:sz w:val="24"/>
        </w:rPr>
        <w:t xml:space="preserve"> </w:t>
      </w:r>
      <w:r>
        <w:rPr>
          <w:sz w:val="24"/>
        </w:rPr>
        <w:t>fatores</w:t>
      </w:r>
      <w:r>
        <w:rPr>
          <w:spacing w:val="-2"/>
          <w:sz w:val="24"/>
        </w:rPr>
        <w:t xml:space="preserve"> </w:t>
      </w:r>
      <w:r>
        <w:rPr>
          <w:sz w:val="24"/>
        </w:rPr>
        <w:t>de</w:t>
      </w:r>
      <w:r>
        <w:rPr>
          <w:spacing w:val="-3"/>
          <w:sz w:val="24"/>
        </w:rPr>
        <w:t xml:space="preserve"> </w:t>
      </w:r>
      <w:r>
        <w:rPr>
          <w:sz w:val="24"/>
        </w:rPr>
        <w:t>marginalização, promovendo a integração social dos setores desfavorecidos;</w:t>
      </w:r>
    </w:p>
    <w:p w14:paraId="601A9142">
      <w:pPr>
        <w:pStyle w:val="7"/>
        <w:keepNext w:val="0"/>
        <w:keepLines w:val="0"/>
        <w:pageBreakBefore w:val="0"/>
        <w:widowControl w:val="0"/>
        <w:numPr>
          <w:ilvl w:val="0"/>
          <w:numId w:val="3"/>
        </w:numPr>
        <w:tabs>
          <w:tab w:val="left" w:pos="3690"/>
        </w:tabs>
        <w:kinsoku/>
        <w:wordWrap/>
        <w:overflowPunct/>
        <w:topLinePunct w:val="0"/>
        <w:autoSpaceDE w:val="0"/>
        <w:autoSpaceDN w:val="0"/>
        <w:bidi w:val="0"/>
        <w:adjustRightInd/>
        <w:snapToGrid/>
        <w:spacing w:line="312" w:lineRule="auto"/>
        <w:ind w:right="117" w:firstLine="3241"/>
        <w:jc w:val="left"/>
        <w:textAlignment w:val="auto"/>
        <w:rPr>
          <w:sz w:val="24"/>
        </w:rPr>
      </w:pPr>
      <w:r>
        <w:rPr>
          <w:sz w:val="24"/>
        </w:rPr>
        <w:t>– registrar, acompanhar e fiscalizar as concessões de direitos de pesquisa e exploração de recursos hídricos e minerais em seu território;</w:t>
      </w:r>
    </w:p>
    <w:p w14:paraId="76436E8F">
      <w:pPr>
        <w:keepNext w:val="0"/>
        <w:keepLines w:val="0"/>
        <w:pageBreakBefore w:val="0"/>
        <w:widowControl w:val="0"/>
        <w:kinsoku/>
        <w:wordWrap/>
        <w:overflowPunct/>
        <w:topLinePunct w:val="0"/>
        <w:autoSpaceDE w:val="0"/>
        <w:autoSpaceDN w:val="0"/>
        <w:bidi w:val="0"/>
        <w:adjustRightInd/>
        <w:snapToGrid/>
        <w:spacing w:line="312" w:lineRule="auto"/>
        <w:textAlignment w:val="auto"/>
        <w:rPr>
          <w:sz w:val="24"/>
        </w:rPr>
        <w:sectPr>
          <w:type w:val="continuous"/>
          <w:pgSz w:w="11910" w:h="16850"/>
          <w:pgMar w:top="4258" w:right="1020" w:bottom="958" w:left="1020" w:header="247" w:footer="777" w:gutter="0"/>
          <w:cols w:space="720" w:num="1"/>
          <w:rtlGutter w:val="0"/>
          <w:docGrid w:linePitch="0" w:charSpace="0"/>
        </w:sectPr>
      </w:pPr>
    </w:p>
    <w:p w14:paraId="13F55F22">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474F6681">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4C1C43D2">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7362AAC6">
      <w:pPr>
        <w:pStyle w:val="4"/>
        <w:keepNext w:val="0"/>
        <w:keepLines w:val="0"/>
        <w:pageBreakBefore w:val="0"/>
        <w:widowControl w:val="0"/>
        <w:kinsoku/>
        <w:wordWrap/>
        <w:overflowPunct/>
        <w:topLinePunct w:val="0"/>
        <w:autoSpaceDE w:val="0"/>
        <w:autoSpaceDN w:val="0"/>
        <w:bidi w:val="0"/>
        <w:adjustRightInd/>
        <w:snapToGrid/>
        <w:spacing w:line="624" w:lineRule="auto"/>
        <w:ind w:right="38"/>
        <w:textAlignment w:val="auto"/>
      </w:pPr>
      <w:r>
        <w:t>segurança</w:t>
      </w:r>
      <w:r>
        <w:rPr>
          <w:spacing w:val="-15"/>
        </w:rPr>
        <w:t xml:space="preserve"> </w:t>
      </w:r>
      <w:r>
        <w:t>do</w:t>
      </w:r>
      <w:r>
        <w:rPr>
          <w:spacing w:val="-15"/>
        </w:rPr>
        <w:t xml:space="preserve"> </w:t>
      </w:r>
      <w:r>
        <w:t xml:space="preserve">trânsito; </w:t>
      </w:r>
      <w:r>
        <w:rPr>
          <w:spacing w:val="-2"/>
        </w:rPr>
        <w:t>incêndio.</w:t>
      </w:r>
    </w:p>
    <w:p w14:paraId="2B3E65D1">
      <w:pPr>
        <w:pStyle w:val="7"/>
        <w:keepNext w:val="0"/>
        <w:keepLines w:val="0"/>
        <w:pageBreakBefore w:val="0"/>
        <w:widowControl w:val="0"/>
        <w:numPr>
          <w:ilvl w:val="0"/>
          <w:numId w:val="3"/>
        </w:numPr>
        <w:tabs>
          <w:tab w:val="left" w:pos="607"/>
        </w:tabs>
        <w:kinsoku/>
        <w:wordWrap/>
        <w:overflowPunct/>
        <w:topLinePunct w:val="0"/>
        <w:autoSpaceDE w:val="0"/>
        <w:autoSpaceDN w:val="0"/>
        <w:bidi w:val="0"/>
        <w:adjustRightInd/>
        <w:snapToGrid/>
        <w:spacing w:before="90"/>
        <w:ind w:left="607" w:hanging="495"/>
        <w:jc w:val="left"/>
        <w:textAlignment w:val="auto"/>
        <w:rPr>
          <w:sz w:val="24"/>
        </w:rPr>
      </w:pPr>
      <w:r>
        <w:br w:type="column"/>
      </w:r>
      <w:r>
        <w:rPr>
          <w:sz w:val="24"/>
        </w:rPr>
        <w:t>–</w:t>
      </w:r>
      <w:r>
        <w:rPr>
          <w:spacing w:val="77"/>
          <w:w w:val="150"/>
          <w:sz w:val="24"/>
        </w:rPr>
        <w:t xml:space="preserve"> </w:t>
      </w:r>
      <w:r>
        <w:rPr>
          <w:sz w:val="24"/>
        </w:rPr>
        <w:t>estabelecer</w:t>
      </w:r>
      <w:r>
        <w:rPr>
          <w:spacing w:val="75"/>
          <w:w w:val="150"/>
          <w:sz w:val="24"/>
        </w:rPr>
        <w:t xml:space="preserve"> </w:t>
      </w:r>
      <w:r>
        <w:rPr>
          <w:sz w:val="24"/>
        </w:rPr>
        <w:t>e</w:t>
      </w:r>
      <w:r>
        <w:rPr>
          <w:spacing w:val="74"/>
          <w:w w:val="150"/>
          <w:sz w:val="24"/>
        </w:rPr>
        <w:t xml:space="preserve"> </w:t>
      </w:r>
      <w:r>
        <w:rPr>
          <w:sz w:val="24"/>
        </w:rPr>
        <w:t>implantar</w:t>
      </w:r>
      <w:r>
        <w:rPr>
          <w:spacing w:val="73"/>
          <w:w w:val="150"/>
          <w:sz w:val="24"/>
        </w:rPr>
        <w:t xml:space="preserve"> </w:t>
      </w:r>
      <w:r>
        <w:rPr>
          <w:sz w:val="24"/>
        </w:rPr>
        <w:t>política</w:t>
      </w:r>
      <w:r>
        <w:rPr>
          <w:spacing w:val="73"/>
          <w:w w:val="150"/>
          <w:sz w:val="24"/>
        </w:rPr>
        <w:t xml:space="preserve"> </w:t>
      </w:r>
      <w:r>
        <w:rPr>
          <w:sz w:val="24"/>
        </w:rPr>
        <w:t>de</w:t>
      </w:r>
      <w:r>
        <w:rPr>
          <w:spacing w:val="76"/>
          <w:w w:val="150"/>
          <w:sz w:val="24"/>
        </w:rPr>
        <w:t xml:space="preserve"> </w:t>
      </w:r>
      <w:r>
        <w:rPr>
          <w:sz w:val="24"/>
        </w:rPr>
        <w:t>educação</w:t>
      </w:r>
      <w:r>
        <w:rPr>
          <w:spacing w:val="74"/>
          <w:w w:val="150"/>
          <w:sz w:val="24"/>
        </w:rPr>
        <w:t xml:space="preserve"> </w:t>
      </w:r>
      <w:r>
        <w:rPr>
          <w:sz w:val="24"/>
        </w:rPr>
        <w:t>para</w:t>
      </w:r>
      <w:r>
        <w:rPr>
          <w:spacing w:val="76"/>
          <w:w w:val="150"/>
          <w:sz w:val="24"/>
        </w:rPr>
        <w:t xml:space="preserve"> </w:t>
      </w:r>
      <w:r>
        <w:rPr>
          <w:spacing w:val="-10"/>
          <w:sz w:val="24"/>
        </w:rPr>
        <w:t>a</w:t>
      </w:r>
    </w:p>
    <w:p w14:paraId="13D4CE62">
      <w:pPr>
        <w:pStyle w:val="7"/>
        <w:keepNext w:val="0"/>
        <w:keepLines w:val="0"/>
        <w:pageBreakBefore w:val="0"/>
        <w:widowControl w:val="0"/>
        <w:numPr>
          <w:ilvl w:val="0"/>
          <w:numId w:val="3"/>
        </w:numPr>
        <w:tabs>
          <w:tab w:val="left" w:pos="636"/>
        </w:tabs>
        <w:kinsoku/>
        <w:wordWrap/>
        <w:overflowPunct/>
        <w:topLinePunct w:val="0"/>
        <w:autoSpaceDE w:val="0"/>
        <w:autoSpaceDN w:val="0"/>
        <w:bidi w:val="0"/>
        <w:adjustRightInd/>
        <w:snapToGrid/>
        <w:spacing w:before="7" w:line="710" w:lineRule="atLeast"/>
        <w:ind w:right="114" w:firstLine="0"/>
        <w:jc w:val="left"/>
        <w:textAlignment w:val="auto"/>
        <w:rPr>
          <w:sz w:val="24"/>
        </w:rPr>
      </w:pPr>
      <w:r>
        <w:rPr>
          <w:sz w:val="24"/>
        </w:rPr>
        <w:t>–</w:t>
      </w:r>
      <w:r>
        <w:rPr>
          <w:spacing w:val="40"/>
          <w:sz w:val="24"/>
        </w:rPr>
        <w:t xml:space="preserve"> </w:t>
      </w:r>
      <w:r>
        <w:rPr>
          <w:sz w:val="24"/>
        </w:rPr>
        <w:t>prover</w:t>
      </w:r>
      <w:r>
        <w:rPr>
          <w:spacing w:val="40"/>
          <w:sz w:val="24"/>
        </w:rPr>
        <w:t xml:space="preserve"> </w:t>
      </w:r>
      <w:r>
        <w:rPr>
          <w:sz w:val="24"/>
        </w:rPr>
        <w:t>sobre</w:t>
      </w:r>
      <w:r>
        <w:rPr>
          <w:spacing w:val="40"/>
          <w:sz w:val="24"/>
        </w:rPr>
        <w:t xml:space="preserve"> </w:t>
      </w:r>
      <w:r>
        <w:rPr>
          <w:sz w:val="24"/>
        </w:rPr>
        <w:t>a</w:t>
      </w:r>
      <w:r>
        <w:rPr>
          <w:spacing w:val="40"/>
          <w:sz w:val="24"/>
        </w:rPr>
        <w:t xml:space="preserve"> </w:t>
      </w:r>
      <w:r>
        <w:rPr>
          <w:sz w:val="24"/>
        </w:rPr>
        <w:t>prevenção</w:t>
      </w:r>
      <w:r>
        <w:rPr>
          <w:spacing w:val="40"/>
          <w:sz w:val="24"/>
        </w:rPr>
        <w:t xml:space="preserve"> </w:t>
      </w:r>
      <w:r>
        <w:rPr>
          <w:sz w:val="24"/>
        </w:rPr>
        <w:t>e</w:t>
      </w:r>
      <w:r>
        <w:rPr>
          <w:spacing w:val="40"/>
          <w:sz w:val="24"/>
        </w:rPr>
        <w:t xml:space="preserve"> </w:t>
      </w:r>
      <w:r>
        <w:rPr>
          <w:sz w:val="24"/>
        </w:rPr>
        <w:t>os</w:t>
      </w:r>
      <w:r>
        <w:rPr>
          <w:spacing w:val="40"/>
          <w:sz w:val="24"/>
        </w:rPr>
        <w:t xml:space="preserve"> </w:t>
      </w:r>
      <w:r>
        <w:rPr>
          <w:sz w:val="24"/>
        </w:rPr>
        <w:t>serviços</w:t>
      </w:r>
      <w:r>
        <w:rPr>
          <w:spacing w:val="40"/>
          <w:sz w:val="24"/>
        </w:rPr>
        <w:t xml:space="preserve"> </w:t>
      </w:r>
      <w:r>
        <w:rPr>
          <w:sz w:val="24"/>
        </w:rPr>
        <w:t>de</w:t>
      </w:r>
      <w:r>
        <w:rPr>
          <w:spacing w:val="40"/>
          <w:sz w:val="24"/>
        </w:rPr>
        <w:t xml:space="preserve"> </w:t>
      </w:r>
      <w:r>
        <w:rPr>
          <w:sz w:val="24"/>
        </w:rPr>
        <w:t>extinção</w:t>
      </w:r>
      <w:r>
        <w:rPr>
          <w:spacing w:val="40"/>
          <w:sz w:val="24"/>
        </w:rPr>
        <w:t xml:space="preserve"> </w:t>
      </w:r>
      <w:r>
        <w:rPr>
          <w:sz w:val="24"/>
        </w:rPr>
        <w:t>de Parágrafo Único – Dependerá de lei complementar Federal a qual</w:t>
      </w:r>
    </w:p>
    <w:p w14:paraId="65FE35B4">
      <w:pPr>
        <w:keepNext w:val="0"/>
        <w:keepLines w:val="0"/>
        <w:pageBreakBefore w:val="0"/>
        <w:widowControl w:val="0"/>
        <w:kinsoku/>
        <w:wordWrap/>
        <w:overflowPunct/>
        <w:topLinePunct w:val="0"/>
        <w:autoSpaceDE w:val="0"/>
        <w:autoSpaceDN w:val="0"/>
        <w:bidi w:val="0"/>
        <w:adjustRightInd/>
        <w:snapToGrid/>
        <w:spacing w:line="710" w:lineRule="atLeast"/>
        <w:textAlignment w:val="auto"/>
        <w:rPr>
          <w:sz w:val="24"/>
        </w:rPr>
        <w:sectPr>
          <w:type w:val="continuous"/>
          <w:pgSz w:w="11910" w:h="16850"/>
          <w:pgMar w:top="4258" w:right="1020" w:bottom="958" w:left="1020" w:header="247" w:footer="777" w:gutter="0"/>
          <w:cols w:equalWidth="0" w:num="2">
            <w:col w:w="2257" w:space="984"/>
            <w:col w:w="6629"/>
          </w:cols>
          <w:rtlGutter w:val="0"/>
          <w:docGrid w:linePitch="0" w:charSpace="0"/>
        </w:sectPr>
      </w:pPr>
    </w:p>
    <w:p w14:paraId="645F2BC1">
      <w:pPr>
        <w:pStyle w:val="4"/>
        <w:keepNext w:val="0"/>
        <w:keepLines w:val="0"/>
        <w:pageBreakBefore w:val="0"/>
        <w:widowControl w:val="0"/>
        <w:kinsoku/>
        <w:wordWrap/>
        <w:overflowPunct/>
        <w:topLinePunct w:val="0"/>
        <w:autoSpaceDE w:val="0"/>
        <w:autoSpaceDN w:val="0"/>
        <w:bidi w:val="0"/>
        <w:adjustRightInd/>
        <w:snapToGrid/>
        <w:spacing w:line="312" w:lineRule="auto"/>
        <w:ind w:right="114"/>
        <w:textAlignment w:val="auto"/>
      </w:pPr>
      <w:r>
        <w:t>disporá sobre as mesmas para a cooperação de que trata este artigo, tendo em vista o equilíbrio de</w:t>
      </w:r>
      <w:r>
        <w:rPr>
          <w:spacing w:val="40"/>
        </w:rPr>
        <w:t xml:space="preserve"> </w:t>
      </w:r>
      <w:r>
        <w:t>desenvolvimento e do bem estar em âmbito nacional.</w:t>
      </w:r>
    </w:p>
    <w:p w14:paraId="321E8480">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57CDDFDD">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4691"/>
        <w:textAlignment w:val="auto"/>
      </w:pPr>
      <w:r>
        <w:t>CAPÍTULO II DAS</w:t>
      </w:r>
      <w:r>
        <w:rPr>
          <w:spacing w:val="-15"/>
        </w:rPr>
        <w:t xml:space="preserve"> </w:t>
      </w:r>
      <w:r>
        <w:t>VEDAÇÕES</w:t>
      </w:r>
    </w:p>
    <w:p w14:paraId="1012186D">
      <w:pPr>
        <w:pStyle w:val="4"/>
        <w:keepNext w:val="0"/>
        <w:keepLines w:val="0"/>
        <w:pageBreakBefore w:val="0"/>
        <w:widowControl w:val="0"/>
        <w:kinsoku/>
        <w:wordWrap/>
        <w:overflowPunct/>
        <w:topLinePunct w:val="0"/>
        <w:autoSpaceDE w:val="0"/>
        <w:autoSpaceDN w:val="0"/>
        <w:bidi w:val="0"/>
        <w:adjustRightInd/>
        <w:snapToGrid/>
        <w:spacing w:before="39"/>
        <w:ind w:left="0"/>
        <w:textAlignment w:val="auto"/>
        <w:rPr>
          <w:sz w:val="20"/>
        </w:rPr>
      </w:pPr>
    </w:p>
    <w:p w14:paraId="213FB9BC">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24C51440">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7A6A282">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0EB5251A">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65D220C">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DF00AC3">
      <w:pPr>
        <w:pStyle w:val="4"/>
        <w:keepNext w:val="0"/>
        <w:keepLines w:val="0"/>
        <w:pageBreakBefore w:val="0"/>
        <w:widowControl w:val="0"/>
        <w:kinsoku/>
        <w:wordWrap/>
        <w:overflowPunct/>
        <w:topLinePunct w:val="0"/>
        <w:autoSpaceDE w:val="0"/>
        <w:autoSpaceDN w:val="0"/>
        <w:bidi w:val="0"/>
        <w:adjustRightInd/>
        <w:snapToGrid/>
        <w:spacing w:before="145"/>
        <w:ind w:left="0"/>
        <w:textAlignment w:val="auto"/>
      </w:pPr>
    </w:p>
    <w:p w14:paraId="0CD9C3F8">
      <w:pPr>
        <w:pStyle w:val="4"/>
        <w:keepNext w:val="0"/>
        <w:keepLines w:val="0"/>
        <w:pageBreakBefore w:val="0"/>
        <w:widowControl w:val="0"/>
        <w:kinsoku/>
        <w:wordWrap/>
        <w:overflowPunct/>
        <w:topLinePunct w:val="0"/>
        <w:autoSpaceDE w:val="0"/>
        <w:autoSpaceDN w:val="0"/>
        <w:bidi w:val="0"/>
        <w:adjustRightInd/>
        <w:snapToGrid/>
        <w:textAlignment w:val="auto"/>
      </w:pPr>
      <w:r>
        <w:t xml:space="preserve">do </w:t>
      </w:r>
      <w:r>
        <w:rPr>
          <w:spacing w:val="-2"/>
        </w:rPr>
        <w:t>Município;</w:t>
      </w:r>
    </w:p>
    <w:p w14:paraId="193FAE8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1"/>
        </w:rPr>
        <w:t xml:space="preserve"> </w:t>
      </w:r>
      <w:r>
        <w:t>9º -</w:t>
      </w:r>
      <w:r>
        <w:rPr>
          <w:spacing w:val="-2"/>
        </w:rPr>
        <w:t xml:space="preserve"> </w:t>
      </w:r>
      <w:r>
        <w:t>Ao Município</w:t>
      </w:r>
      <w:r>
        <w:rPr>
          <w:spacing w:val="-1"/>
        </w:rPr>
        <w:t xml:space="preserve"> </w:t>
      </w:r>
      <w:r>
        <w:t>é</w:t>
      </w:r>
      <w:r>
        <w:rPr>
          <w:spacing w:val="1"/>
        </w:rPr>
        <w:t xml:space="preserve"> </w:t>
      </w:r>
      <w:r>
        <w:rPr>
          <w:spacing w:val="-2"/>
        </w:rPr>
        <w:t>vedado:</w:t>
      </w:r>
    </w:p>
    <w:p w14:paraId="3B164130">
      <w:pPr>
        <w:pStyle w:val="7"/>
        <w:keepNext w:val="0"/>
        <w:keepLines w:val="0"/>
        <w:pageBreakBefore w:val="0"/>
        <w:widowControl w:val="0"/>
        <w:numPr>
          <w:ilvl w:val="0"/>
          <w:numId w:val="4"/>
        </w:numPr>
        <w:tabs>
          <w:tab w:val="left" w:pos="247"/>
        </w:tabs>
        <w:kinsoku/>
        <w:wordWrap/>
        <w:overflowPunct/>
        <w:topLinePunct w:val="0"/>
        <w:autoSpaceDE w:val="0"/>
        <w:autoSpaceDN w:val="0"/>
        <w:bidi w:val="0"/>
        <w:adjustRightInd/>
        <w:snapToGrid/>
        <w:spacing w:before="84"/>
        <w:ind w:left="247" w:hanging="135"/>
        <w:textAlignment w:val="auto"/>
        <w:rPr>
          <w:sz w:val="24"/>
        </w:rPr>
      </w:pPr>
      <w:r>
        <w:rPr>
          <w:sz w:val="24"/>
        </w:rPr>
        <w:t>–</w:t>
      </w:r>
      <w:r>
        <w:rPr>
          <w:spacing w:val="-1"/>
          <w:sz w:val="24"/>
        </w:rPr>
        <w:t xml:space="preserve"> </w:t>
      </w:r>
      <w:r>
        <w:rPr>
          <w:sz w:val="24"/>
        </w:rPr>
        <w:t>instituir ou majorar tributos sem que</w:t>
      </w:r>
      <w:r>
        <w:rPr>
          <w:spacing w:val="-1"/>
          <w:sz w:val="24"/>
        </w:rPr>
        <w:t xml:space="preserve"> </w:t>
      </w:r>
      <w:r>
        <w:rPr>
          <w:sz w:val="24"/>
        </w:rPr>
        <w:t>a</w:t>
      </w:r>
      <w:r>
        <w:rPr>
          <w:spacing w:val="-1"/>
          <w:sz w:val="24"/>
        </w:rPr>
        <w:t xml:space="preserve"> </w:t>
      </w:r>
      <w:r>
        <w:rPr>
          <w:sz w:val="24"/>
        </w:rPr>
        <w:t xml:space="preserve">lei os </w:t>
      </w:r>
      <w:r>
        <w:rPr>
          <w:spacing w:val="-2"/>
          <w:sz w:val="24"/>
        </w:rPr>
        <w:t>estabeleça;</w:t>
      </w:r>
    </w:p>
    <w:p w14:paraId="5FCF9C5C">
      <w:pPr>
        <w:pStyle w:val="7"/>
        <w:keepNext w:val="0"/>
        <w:keepLines w:val="0"/>
        <w:pageBreakBefore w:val="0"/>
        <w:widowControl w:val="0"/>
        <w:numPr>
          <w:ilvl w:val="0"/>
          <w:numId w:val="4"/>
        </w:numPr>
        <w:tabs>
          <w:tab w:val="left" w:pos="329"/>
        </w:tabs>
        <w:kinsoku/>
        <w:wordWrap/>
        <w:overflowPunct/>
        <w:topLinePunct w:val="0"/>
        <w:autoSpaceDE w:val="0"/>
        <w:autoSpaceDN w:val="0"/>
        <w:bidi w:val="0"/>
        <w:adjustRightInd/>
        <w:snapToGrid/>
        <w:spacing w:before="81"/>
        <w:ind w:left="329" w:hanging="217"/>
        <w:textAlignment w:val="auto"/>
        <w:rPr>
          <w:sz w:val="24"/>
        </w:rPr>
      </w:pPr>
      <w:r>
        <w:rPr>
          <w:sz w:val="24"/>
        </w:rPr>
        <w:t xml:space="preserve">– instituir impostos </w:t>
      </w:r>
      <w:r>
        <w:rPr>
          <w:spacing w:val="-2"/>
          <w:sz w:val="24"/>
        </w:rPr>
        <w:t>sobre:</w:t>
      </w:r>
    </w:p>
    <w:p w14:paraId="3AAE7207">
      <w:pPr>
        <w:pStyle w:val="7"/>
        <w:keepNext w:val="0"/>
        <w:keepLines w:val="0"/>
        <w:pageBreakBefore w:val="0"/>
        <w:widowControl w:val="0"/>
        <w:numPr>
          <w:ilvl w:val="1"/>
          <w:numId w:val="4"/>
        </w:numPr>
        <w:tabs>
          <w:tab w:val="left" w:pos="411"/>
        </w:tabs>
        <w:kinsoku/>
        <w:wordWrap/>
        <w:overflowPunct/>
        <w:topLinePunct w:val="0"/>
        <w:autoSpaceDE w:val="0"/>
        <w:autoSpaceDN w:val="0"/>
        <w:bidi w:val="0"/>
        <w:adjustRightInd/>
        <w:snapToGrid/>
        <w:spacing w:before="84"/>
        <w:ind w:left="411" w:hanging="299"/>
        <w:jc w:val="left"/>
        <w:textAlignment w:val="auto"/>
        <w:rPr>
          <w:sz w:val="24"/>
        </w:rPr>
      </w:pPr>
      <w:r>
        <w:rPr>
          <w:sz w:val="24"/>
        </w:rPr>
        <w:t>–</w:t>
      </w:r>
      <w:r>
        <w:rPr>
          <w:spacing w:val="6"/>
          <w:sz w:val="24"/>
        </w:rPr>
        <w:t xml:space="preserve"> </w:t>
      </w:r>
      <w:r>
        <w:rPr>
          <w:sz w:val="24"/>
        </w:rPr>
        <w:t>o</w:t>
      </w:r>
      <w:r>
        <w:rPr>
          <w:spacing w:val="6"/>
          <w:sz w:val="24"/>
        </w:rPr>
        <w:t xml:space="preserve"> </w:t>
      </w:r>
      <w:r>
        <w:rPr>
          <w:sz w:val="24"/>
        </w:rPr>
        <w:t>patrimônio,</w:t>
      </w:r>
      <w:r>
        <w:rPr>
          <w:spacing w:val="7"/>
          <w:sz w:val="24"/>
        </w:rPr>
        <w:t xml:space="preserve"> </w:t>
      </w:r>
      <w:r>
        <w:rPr>
          <w:sz w:val="24"/>
        </w:rPr>
        <w:t>a</w:t>
      </w:r>
      <w:r>
        <w:rPr>
          <w:spacing w:val="6"/>
          <w:sz w:val="24"/>
        </w:rPr>
        <w:t xml:space="preserve"> </w:t>
      </w:r>
      <w:r>
        <w:rPr>
          <w:sz w:val="24"/>
        </w:rPr>
        <w:t>renda</w:t>
      </w:r>
      <w:r>
        <w:rPr>
          <w:spacing w:val="6"/>
          <w:sz w:val="24"/>
        </w:rPr>
        <w:t xml:space="preserve"> </w:t>
      </w:r>
      <w:r>
        <w:rPr>
          <w:sz w:val="24"/>
        </w:rPr>
        <w:t>ou</w:t>
      </w:r>
      <w:r>
        <w:rPr>
          <w:spacing w:val="6"/>
          <w:sz w:val="24"/>
        </w:rPr>
        <w:t xml:space="preserve"> </w:t>
      </w:r>
      <w:r>
        <w:rPr>
          <w:sz w:val="24"/>
        </w:rPr>
        <w:t>os</w:t>
      </w:r>
      <w:r>
        <w:rPr>
          <w:spacing w:val="7"/>
          <w:sz w:val="24"/>
        </w:rPr>
        <w:t xml:space="preserve"> </w:t>
      </w:r>
      <w:r>
        <w:rPr>
          <w:sz w:val="24"/>
        </w:rPr>
        <w:t>serviços</w:t>
      </w:r>
      <w:r>
        <w:rPr>
          <w:spacing w:val="7"/>
          <w:sz w:val="24"/>
        </w:rPr>
        <w:t xml:space="preserve"> </w:t>
      </w:r>
      <w:r>
        <w:rPr>
          <w:sz w:val="24"/>
        </w:rPr>
        <w:t>da</w:t>
      </w:r>
      <w:r>
        <w:rPr>
          <w:spacing w:val="6"/>
          <w:sz w:val="24"/>
        </w:rPr>
        <w:t xml:space="preserve"> </w:t>
      </w:r>
      <w:r>
        <w:rPr>
          <w:sz w:val="24"/>
        </w:rPr>
        <w:t>União,</w:t>
      </w:r>
      <w:r>
        <w:rPr>
          <w:spacing w:val="6"/>
          <w:sz w:val="24"/>
        </w:rPr>
        <w:t xml:space="preserve"> </w:t>
      </w:r>
      <w:r>
        <w:rPr>
          <w:sz w:val="24"/>
        </w:rPr>
        <w:t>dos</w:t>
      </w:r>
      <w:r>
        <w:rPr>
          <w:spacing w:val="7"/>
          <w:sz w:val="24"/>
        </w:rPr>
        <w:t xml:space="preserve"> </w:t>
      </w:r>
      <w:r>
        <w:rPr>
          <w:sz w:val="24"/>
        </w:rPr>
        <w:t>Estados</w:t>
      </w:r>
      <w:r>
        <w:rPr>
          <w:spacing w:val="6"/>
          <w:sz w:val="24"/>
        </w:rPr>
        <w:t xml:space="preserve"> </w:t>
      </w:r>
      <w:r>
        <w:rPr>
          <w:spacing w:val="-10"/>
          <w:sz w:val="24"/>
        </w:rPr>
        <w:t>e</w:t>
      </w:r>
    </w:p>
    <w:p w14:paraId="5159530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AD22CBF">
      <w:pPr>
        <w:pStyle w:val="7"/>
        <w:keepNext w:val="0"/>
        <w:keepLines w:val="0"/>
        <w:pageBreakBefore w:val="0"/>
        <w:widowControl w:val="0"/>
        <w:numPr>
          <w:ilvl w:val="1"/>
          <w:numId w:val="4"/>
        </w:numPr>
        <w:tabs>
          <w:tab w:val="left" w:pos="411"/>
        </w:tabs>
        <w:kinsoku/>
        <w:wordWrap/>
        <w:overflowPunct/>
        <w:topLinePunct w:val="0"/>
        <w:autoSpaceDE w:val="0"/>
        <w:autoSpaceDN w:val="0"/>
        <w:bidi w:val="0"/>
        <w:adjustRightInd/>
        <w:snapToGrid/>
        <w:ind w:left="411" w:hanging="299"/>
        <w:jc w:val="left"/>
        <w:textAlignment w:val="auto"/>
        <w:rPr>
          <w:sz w:val="24"/>
        </w:rPr>
      </w:pPr>
      <w:r>
        <w:rPr>
          <w:sz w:val="24"/>
        </w:rPr>
        <w:t>–</w:t>
      </w:r>
      <w:r>
        <w:rPr>
          <w:spacing w:val="-1"/>
          <w:sz w:val="24"/>
        </w:rPr>
        <w:t xml:space="preserve"> </w:t>
      </w:r>
      <w:r>
        <w:rPr>
          <w:sz w:val="24"/>
        </w:rPr>
        <w:t>os templos</w:t>
      </w:r>
      <w:r>
        <w:rPr>
          <w:spacing w:val="-1"/>
          <w:sz w:val="24"/>
        </w:rPr>
        <w:t xml:space="preserve"> </w:t>
      </w:r>
      <w:r>
        <w:rPr>
          <w:sz w:val="24"/>
        </w:rPr>
        <w:t>de</w:t>
      </w:r>
      <w:r>
        <w:rPr>
          <w:spacing w:val="-1"/>
          <w:sz w:val="24"/>
        </w:rPr>
        <w:t xml:space="preserve"> </w:t>
      </w:r>
      <w:r>
        <w:rPr>
          <w:sz w:val="24"/>
        </w:rPr>
        <w:t xml:space="preserve">qualquer </w:t>
      </w:r>
      <w:r>
        <w:rPr>
          <w:spacing w:val="-2"/>
          <w:sz w:val="24"/>
        </w:rPr>
        <w:t>culto;</w:t>
      </w:r>
    </w:p>
    <w:p w14:paraId="1C0B7DFF">
      <w:pPr>
        <w:pStyle w:val="7"/>
        <w:keepNext w:val="0"/>
        <w:keepLines w:val="0"/>
        <w:pageBreakBefore w:val="0"/>
        <w:widowControl w:val="0"/>
        <w:numPr>
          <w:ilvl w:val="1"/>
          <w:numId w:val="4"/>
        </w:numPr>
        <w:tabs>
          <w:tab w:val="left" w:pos="411"/>
        </w:tabs>
        <w:kinsoku/>
        <w:wordWrap/>
        <w:overflowPunct/>
        <w:topLinePunct w:val="0"/>
        <w:autoSpaceDE w:val="0"/>
        <w:autoSpaceDN w:val="0"/>
        <w:bidi w:val="0"/>
        <w:adjustRightInd/>
        <w:snapToGrid/>
        <w:spacing w:before="81"/>
        <w:ind w:left="411" w:hanging="299"/>
        <w:jc w:val="left"/>
        <w:textAlignment w:val="auto"/>
        <w:rPr>
          <w:sz w:val="24"/>
        </w:rPr>
      </w:pPr>
      <w:r>
        <w:rPr>
          <w:sz w:val="24"/>
        </w:rPr>
        <w:t>–</w:t>
      </w:r>
      <w:r>
        <w:rPr>
          <w:spacing w:val="11"/>
          <w:sz w:val="24"/>
        </w:rPr>
        <w:t xml:space="preserve"> </w:t>
      </w:r>
      <w:r>
        <w:rPr>
          <w:sz w:val="24"/>
        </w:rPr>
        <w:t>o</w:t>
      </w:r>
      <w:r>
        <w:rPr>
          <w:spacing w:val="14"/>
          <w:sz w:val="24"/>
        </w:rPr>
        <w:t xml:space="preserve"> </w:t>
      </w:r>
      <w:r>
        <w:rPr>
          <w:sz w:val="24"/>
        </w:rPr>
        <w:t>patrimônio,</w:t>
      </w:r>
      <w:r>
        <w:rPr>
          <w:spacing w:val="13"/>
          <w:sz w:val="24"/>
        </w:rPr>
        <w:t xml:space="preserve"> </w:t>
      </w:r>
      <w:r>
        <w:rPr>
          <w:sz w:val="24"/>
        </w:rPr>
        <w:t>a</w:t>
      </w:r>
      <w:r>
        <w:rPr>
          <w:spacing w:val="15"/>
          <w:sz w:val="24"/>
        </w:rPr>
        <w:t xml:space="preserve"> </w:t>
      </w:r>
      <w:r>
        <w:rPr>
          <w:sz w:val="24"/>
        </w:rPr>
        <w:t>renda</w:t>
      </w:r>
      <w:r>
        <w:rPr>
          <w:spacing w:val="15"/>
          <w:sz w:val="24"/>
        </w:rPr>
        <w:t xml:space="preserve"> </w:t>
      </w:r>
      <w:r>
        <w:rPr>
          <w:sz w:val="24"/>
        </w:rPr>
        <w:t>ou</w:t>
      </w:r>
      <w:r>
        <w:rPr>
          <w:spacing w:val="13"/>
          <w:sz w:val="24"/>
        </w:rPr>
        <w:t xml:space="preserve"> </w:t>
      </w:r>
      <w:r>
        <w:rPr>
          <w:sz w:val="24"/>
        </w:rPr>
        <w:t>os</w:t>
      </w:r>
      <w:r>
        <w:rPr>
          <w:spacing w:val="14"/>
          <w:sz w:val="24"/>
        </w:rPr>
        <w:t xml:space="preserve"> </w:t>
      </w:r>
      <w:r>
        <w:rPr>
          <w:sz w:val="24"/>
        </w:rPr>
        <w:t>serviços</w:t>
      </w:r>
      <w:r>
        <w:rPr>
          <w:spacing w:val="16"/>
          <w:sz w:val="24"/>
        </w:rPr>
        <w:t xml:space="preserve"> </w:t>
      </w:r>
      <w:r>
        <w:rPr>
          <w:sz w:val="24"/>
        </w:rPr>
        <w:t>dos</w:t>
      </w:r>
      <w:r>
        <w:rPr>
          <w:spacing w:val="13"/>
          <w:sz w:val="24"/>
        </w:rPr>
        <w:t xml:space="preserve"> </w:t>
      </w:r>
      <w:r>
        <w:rPr>
          <w:sz w:val="24"/>
        </w:rPr>
        <w:t>partidos</w:t>
      </w:r>
      <w:r>
        <w:rPr>
          <w:spacing w:val="14"/>
          <w:sz w:val="24"/>
        </w:rPr>
        <w:t xml:space="preserve"> </w:t>
      </w:r>
      <w:r>
        <w:rPr>
          <w:sz w:val="24"/>
        </w:rPr>
        <w:t>políticos</w:t>
      </w:r>
      <w:r>
        <w:rPr>
          <w:spacing w:val="14"/>
          <w:sz w:val="24"/>
        </w:rPr>
        <w:t xml:space="preserve"> </w:t>
      </w:r>
      <w:r>
        <w:rPr>
          <w:spacing w:val="-10"/>
          <w:sz w:val="24"/>
        </w:rPr>
        <w:t>e</w:t>
      </w:r>
    </w:p>
    <w:p w14:paraId="7FED549C">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520" w:space="1721"/>
            <w:col w:w="6629"/>
          </w:cols>
          <w:rtlGutter w:val="0"/>
          <w:docGrid w:linePitch="0" w:charSpace="0"/>
        </w:sectPr>
      </w:pPr>
    </w:p>
    <w:p w14:paraId="4ED3CE9F">
      <w:pPr>
        <w:pStyle w:val="4"/>
        <w:keepNext w:val="0"/>
        <w:keepLines w:val="0"/>
        <w:pageBreakBefore w:val="0"/>
        <w:widowControl w:val="0"/>
        <w:kinsoku/>
        <w:wordWrap/>
        <w:overflowPunct/>
        <w:topLinePunct w:val="0"/>
        <w:autoSpaceDE w:val="0"/>
        <w:autoSpaceDN w:val="0"/>
        <w:bidi w:val="0"/>
        <w:adjustRightInd/>
        <w:snapToGrid/>
        <w:spacing w:before="85"/>
        <w:textAlignment w:val="auto"/>
      </w:pPr>
      <w:r>
        <w:t>de</w:t>
      </w:r>
      <w:r>
        <w:rPr>
          <w:spacing w:val="-2"/>
        </w:rPr>
        <w:t xml:space="preserve"> </w:t>
      </w:r>
      <w:r>
        <w:t>instituições de</w:t>
      </w:r>
      <w:r>
        <w:rPr>
          <w:spacing w:val="-1"/>
        </w:rPr>
        <w:t xml:space="preserve"> </w:t>
      </w:r>
      <w:r>
        <w:t>educação</w:t>
      </w:r>
      <w:r>
        <w:rPr>
          <w:spacing w:val="-1"/>
        </w:rPr>
        <w:t xml:space="preserve"> </w:t>
      </w:r>
      <w:r>
        <w:t>ou de</w:t>
      </w:r>
      <w:r>
        <w:rPr>
          <w:spacing w:val="-1"/>
        </w:rPr>
        <w:t xml:space="preserve"> </w:t>
      </w:r>
      <w:r>
        <w:t>assistência</w:t>
      </w:r>
      <w:r>
        <w:rPr>
          <w:spacing w:val="-1"/>
        </w:rPr>
        <w:t xml:space="preserve"> </w:t>
      </w:r>
      <w:r>
        <w:t>social, observados os</w:t>
      </w:r>
      <w:r>
        <w:rPr>
          <w:spacing w:val="-1"/>
        </w:rPr>
        <w:t xml:space="preserve"> </w:t>
      </w:r>
      <w:r>
        <w:t>requisitos da</w:t>
      </w:r>
      <w:r>
        <w:rPr>
          <w:spacing w:val="-1"/>
        </w:rPr>
        <w:t xml:space="preserve"> </w:t>
      </w:r>
      <w:r>
        <w:rPr>
          <w:spacing w:val="-4"/>
        </w:rPr>
        <w:t>lei:</w:t>
      </w:r>
    </w:p>
    <w:p w14:paraId="2EAA7D9C">
      <w:pPr>
        <w:pStyle w:val="7"/>
        <w:keepNext w:val="0"/>
        <w:keepLines w:val="0"/>
        <w:pageBreakBefore w:val="0"/>
        <w:widowControl w:val="0"/>
        <w:numPr>
          <w:ilvl w:val="1"/>
          <w:numId w:val="4"/>
        </w:numPr>
        <w:tabs>
          <w:tab w:val="left" w:pos="3690"/>
        </w:tabs>
        <w:kinsoku/>
        <w:wordWrap/>
        <w:overflowPunct/>
        <w:topLinePunct w:val="0"/>
        <w:autoSpaceDE w:val="0"/>
        <w:autoSpaceDN w:val="0"/>
        <w:bidi w:val="0"/>
        <w:adjustRightInd/>
        <w:snapToGrid/>
        <w:spacing w:before="82"/>
        <w:ind w:left="3690" w:hanging="337"/>
        <w:jc w:val="left"/>
        <w:textAlignment w:val="auto"/>
        <w:rPr>
          <w:sz w:val="24"/>
        </w:rPr>
      </w:pPr>
      <w:r>
        <w:rPr>
          <w:sz w:val="24"/>
        </w:rPr>
        <w:t>–</w:t>
      </w:r>
      <w:r>
        <w:rPr>
          <w:spacing w:val="76"/>
          <w:sz w:val="24"/>
        </w:rPr>
        <w:t xml:space="preserve"> </w:t>
      </w:r>
      <w:r>
        <w:rPr>
          <w:sz w:val="24"/>
        </w:rPr>
        <w:t>o</w:t>
      </w:r>
      <w:r>
        <w:rPr>
          <w:spacing w:val="77"/>
          <w:sz w:val="24"/>
        </w:rPr>
        <w:t xml:space="preserve"> </w:t>
      </w:r>
      <w:r>
        <w:rPr>
          <w:sz w:val="24"/>
        </w:rPr>
        <w:t>livro,</w:t>
      </w:r>
      <w:r>
        <w:rPr>
          <w:spacing w:val="78"/>
          <w:sz w:val="24"/>
        </w:rPr>
        <w:t xml:space="preserve"> </w:t>
      </w:r>
      <w:r>
        <w:rPr>
          <w:sz w:val="24"/>
        </w:rPr>
        <w:t>o</w:t>
      </w:r>
      <w:r>
        <w:rPr>
          <w:spacing w:val="77"/>
          <w:sz w:val="24"/>
        </w:rPr>
        <w:t xml:space="preserve"> </w:t>
      </w:r>
      <w:r>
        <w:rPr>
          <w:sz w:val="24"/>
        </w:rPr>
        <w:t>jornal</w:t>
      </w:r>
      <w:r>
        <w:rPr>
          <w:spacing w:val="79"/>
          <w:sz w:val="24"/>
        </w:rPr>
        <w:t xml:space="preserve"> </w:t>
      </w:r>
      <w:r>
        <w:rPr>
          <w:sz w:val="24"/>
        </w:rPr>
        <w:t>e</w:t>
      </w:r>
      <w:r>
        <w:rPr>
          <w:spacing w:val="77"/>
          <w:sz w:val="24"/>
        </w:rPr>
        <w:t xml:space="preserve"> </w:t>
      </w:r>
      <w:r>
        <w:rPr>
          <w:sz w:val="24"/>
        </w:rPr>
        <w:t>os</w:t>
      </w:r>
      <w:r>
        <w:rPr>
          <w:spacing w:val="79"/>
          <w:sz w:val="24"/>
        </w:rPr>
        <w:t xml:space="preserve"> </w:t>
      </w:r>
      <w:r>
        <w:rPr>
          <w:sz w:val="24"/>
        </w:rPr>
        <w:t>periódicos,</w:t>
      </w:r>
      <w:r>
        <w:rPr>
          <w:spacing w:val="78"/>
          <w:sz w:val="24"/>
        </w:rPr>
        <w:t xml:space="preserve"> </w:t>
      </w:r>
      <w:r>
        <w:rPr>
          <w:sz w:val="24"/>
        </w:rPr>
        <w:t>assim</w:t>
      </w:r>
      <w:r>
        <w:rPr>
          <w:spacing w:val="79"/>
          <w:sz w:val="24"/>
        </w:rPr>
        <w:t xml:space="preserve"> </w:t>
      </w:r>
      <w:r>
        <w:rPr>
          <w:sz w:val="24"/>
        </w:rPr>
        <w:t>como</w:t>
      </w:r>
      <w:r>
        <w:rPr>
          <w:spacing w:val="78"/>
          <w:sz w:val="24"/>
        </w:rPr>
        <w:t xml:space="preserve"> </w:t>
      </w:r>
      <w:r>
        <w:rPr>
          <w:sz w:val="24"/>
        </w:rPr>
        <w:t>o</w:t>
      </w:r>
      <w:r>
        <w:rPr>
          <w:spacing w:val="78"/>
          <w:sz w:val="24"/>
        </w:rPr>
        <w:t xml:space="preserve"> </w:t>
      </w:r>
      <w:r>
        <w:rPr>
          <w:spacing w:val="-2"/>
          <w:sz w:val="24"/>
        </w:rPr>
        <w:t>papel</w:t>
      </w:r>
    </w:p>
    <w:p w14:paraId="5DA186F6">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destinado</w:t>
      </w:r>
      <w:r>
        <w:rPr>
          <w:spacing w:val="-1"/>
        </w:rPr>
        <w:t xml:space="preserve"> </w:t>
      </w:r>
      <w:r>
        <w:t>à</w:t>
      </w:r>
      <w:r>
        <w:rPr>
          <w:spacing w:val="-2"/>
        </w:rPr>
        <w:t xml:space="preserve"> </w:t>
      </w:r>
      <w:r>
        <w:t>sua</w:t>
      </w:r>
      <w:r>
        <w:rPr>
          <w:spacing w:val="-1"/>
        </w:rPr>
        <w:t xml:space="preserve"> </w:t>
      </w:r>
      <w:r>
        <w:rPr>
          <w:spacing w:val="-2"/>
        </w:rPr>
        <w:t>impressão.</w:t>
      </w:r>
    </w:p>
    <w:p w14:paraId="18C37B8A">
      <w:pPr>
        <w:pStyle w:val="7"/>
        <w:keepNext w:val="0"/>
        <w:keepLines w:val="0"/>
        <w:pageBreakBefore w:val="0"/>
        <w:widowControl w:val="0"/>
        <w:numPr>
          <w:ilvl w:val="0"/>
          <w:numId w:val="1"/>
        </w:numPr>
        <w:tabs>
          <w:tab w:val="left" w:pos="3752"/>
        </w:tabs>
        <w:kinsoku/>
        <w:wordWrap/>
        <w:overflowPunct/>
        <w:topLinePunct w:val="0"/>
        <w:autoSpaceDE w:val="0"/>
        <w:autoSpaceDN w:val="0"/>
        <w:bidi w:val="0"/>
        <w:adjustRightInd/>
        <w:snapToGrid/>
        <w:spacing w:before="81"/>
        <w:ind w:left="3752" w:hanging="399"/>
        <w:textAlignment w:val="auto"/>
        <w:rPr>
          <w:sz w:val="24"/>
        </w:rPr>
      </w:pPr>
      <w:r>
        <w:rPr>
          <w:sz w:val="24"/>
        </w:rPr>
        <w:t>–</w:t>
      </w:r>
      <w:r>
        <w:rPr>
          <w:spacing w:val="74"/>
          <w:w w:val="150"/>
          <w:sz w:val="24"/>
        </w:rPr>
        <w:t xml:space="preserve"> </w:t>
      </w:r>
      <w:r>
        <w:rPr>
          <w:sz w:val="24"/>
        </w:rPr>
        <w:t>realizar</w:t>
      </w:r>
      <w:r>
        <w:rPr>
          <w:spacing w:val="72"/>
          <w:w w:val="150"/>
          <w:sz w:val="24"/>
        </w:rPr>
        <w:t xml:space="preserve"> </w:t>
      </w:r>
      <w:r>
        <w:rPr>
          <w:sz w:val="24"/>
        </w:rPr>
        <w:t>operações</w:t>
      </w:r>
      <w:r>
        <w:rPr>
          <w:spacing w:val="72"/>
          <w:w w:val="150"/>
          <w:sz w:val="24"/>
        </w:rPr>
        <w:t xml:space="preserve"> </w:t>
      </w:r>
      <w:r>
        <w:rPr>
          <w:sz w:val="24"/>
        </w:rPr>
        <w:t>de</w:t>
      </w:r>
      <w:r>
        <w:rPr>
          <w:spacing w:val="72"/>
          <w:w w:val="150"/>
          <w:sz w:val="24"/>
        </w:rPr>
        <w:t xml:space="preserve"> </w:t>
      </w:r>
      <w:r>
        <w:rPr>
          <w:sz w:val="24"/>
        </w:rPr>
        <w:t>acordos</w:t>
      </w:r>
      <w:r>
        <w:rPr>
          <w:spacing w:val="71"/>
          <w:w w:val="150"/>
          <w:sz w:val="24"/>
        </w:rPr>
        <w:t xml:space="preserve"> </w:t>
      </w:r>
      <w:r>
        <w:rPr>
          <w:sz w:val="24"/>
        </w:rPr>
        <w:t>e</w:t>
      </w:r>
      <w:r>
        <w:rPr>
          <w:spacing w:val="74"/>
          <w:w w:val="150"/>
          <w:sz w:val="24"/>
        </w:rPr>
        <w:t xml:space="preserve"> </w:t>
      </w:r>
      <w:r>
        <w:rPr>
          <w:sz w:val="24"/>
        </w:rPr>
        <w:t>contrair</w:t>
      </w:r>
      <w:r>
        <w:rPr>
          <w:spacing w:val="72"/>
          <w:w w:val="150"/>
          <w:sz w:val="24"/>
        </w:rPr>
        <w:t xml:space="preserve"> </w:t>
      </w:r>
      <w:r>
        <w:rPr>
          <w:spacing w:val="-2"/>
          <w:sz w:val="24"/>
        </w:rPr>
        <w:t>empréstimos</w:t>
      </w:r>
    </w:p>
    <w:p w14:paraId="1E670D64">
      <w:pPr>
        <w:pStyle w:val="4"/>
        <w:keepNext w:val="0"/>
        <w:keepLines w:val="0"/>
        <w:pageBreakBefore w:val="0"/>
        <w:widowControl w:val="0"/>
        <w:kinsoku/>
        <w:wordWrap/>
        <w:overflowPunct/>
        <w:topLinePunct w:val="0"/>
        <w:autoSpaceDE w:val="0"/>
        <w:autoSpaceDN w:val="0"/>
        <w:bidi w:val="0"/>
        <w:adjustRightInd/>
        <w:snapToGrid/>
        <w:spacing w:before="84"/>
        <w:jc w:val="both"/>
        <w:textAlignment w:val="auto"/>
      </w:pPr>
      <w:r>
        <w:t>externos,</w:t>
      </w:r>
      <w:r>
        <w:rPr>
          <w:spacing w:val="-4"/>
        </w:rPr>
        <w:t xml:space="preserve"> </w:t>
      </w:r>
      <w:r>
        <w:t>de</w:t>
      </w:r>
      <w:r>
        <w:rPr>
          <w:spacing w:val="-2"/>
        </w:rPr>
        <w:t xml:space="preserve"> </w:t>
      </w:r>
      <w:r>
        <w:t>qualquer</w:t>
      </w:r>
      <w:r>
        <w:rPr>
          <w:spacing w:val="-4"/>
        </w:rPr>
        <w:t xml:space="preserve"> </w:t>
      </w:r>
      <w:r>
        <w:t>natureza,</w:t>
      </w:r>
      <w:r>
        <w:rPr>
          <w:spacing w:val="-1"/>
        </w:rPr>
        <w:t xml:space="preserve"> </w:t>
      </w:r>
      <w:r>
        <w:t>sem</w:t>
      </w:r>
      <w:r>
        <w:rPr>
          <w:spacing w:val="-2"/>
        </w:rPr>
        <w:t xml:space="preserve"> </w:t>
      </w:r>
      <w:r>
        <w:t>autorização</w:t>
      </w:r>
      <w:r>
        <w:rPr>
          <w:spacing w:val="-1"/>
        </w:rPr>
        <w:t xml:space="preserve"> </w:t>
      </w:r>
      <w:r>
        <w:t>do |Senado</w:t>
      </w:r>
      <w:r>
        <w:rPr>
          <w:spacing w:val="1"/>
        </w:rPr>
        <w:t xml:space="preserve"> </w:t>
      </w:r>
      <w:r>
        <w:rPr>
          <w:spacing w:val="-2"/>
        </w:rPr>
        <w:t>Federal;</w:t>
      </w:r>
    </w:p>
    <w:p w14:paraId="727967E7">
      <w:pPr>
        <w:pStyle w:val="7"/>
        <w:keepNext w:val="0"/>
        <w:keepLines w:val="0"/>
        <w:pageBreakBefore w:val="0"/>
        <w:widowControl w:val="0"/>
        <w:numPr>
          <w:ilvl w:val="0"/>
          <w:numId w:val="1"/>
        </w:numPr>
        <w:tabs>
          <w:tab w:val="left" w:pos="3731"/>
        </w:tabs>
        <w:kinsoku/>
        <w:wordWrap/>
        <w:overflowPunct/>
        <w:topLinePunct w:val="0"/>
        <w:autoSpaceDE w:val="0"/>
        <w:autoSpaceDN w:val="0"/>
        <w:bidi w:val="0"/>
        <w:adjustRightInd/>
        <w:snapToGrid/>
        <w:spacing w:before="82" w:line="312" w:lineRule="auto"/>
        <w:ind w:right="114" w:firstLine="3241"/>
        <w:jc w:val="both"/>
        <w:textAlignment w:val="auto"/>
        <w:rPr>
          <w:sz w:val="24"/>
        </w:rPr>
      </w:pPr>
      <w:r>
        <w:rPr>
          <w:sz w:val="24"/>
        </w:rPr>
        <w:t>– estabelecer cultos religiosos ou igrejas, subvenciona-los, embaraçar-lhes o exercício, ou manter com eles ou seus representantes relações de aliança ou dependência de caráter estritamente confessional;</w:t>
      </w:r>
    </w:p>
    <w:p w14:paraId="3693FA10">
      <w:pPr>
        <w:pStyle w:val="7"/>
        <w:keepNext w:val="0"/>
        <w:keepLines w:val="0"/>
        <w:pageBreakBefore w:val="0"/>
        <w:widowControl w:val="0"/>
        <w:numPr>
          <w:ilvl w:val="0"/>
          <w:numId w:val="1"/>
        </w:numPr>
        <w:tabs>
          <w:tab w:val="left" w:pos="3664"/>
        </w:tabs>
        <w:kinsoku/>
        <w:wordWrap/>
        <w:overflowPunct/>
        <w:topLinePunct w:val="0"/>
        <w:autoSpaceDE w:val="0"/>
        <w:autoSpaceDN w:val="0"/>
        <w:bidi w:val="0"/>
        <w:adjustRightInd/>
        <w:snapToGrid/>
        <w:spacing w:before="2" w:line="312" w:lineRule="auto"/>
        <w:ind w:right="118" w:firstLine="3241"/>
        <w:jc w:val="both"/>
        <w:textAlignment w:val="auto"/>
        <w:rPr>
          <w:sz w:val="24"/>
        </w:rPr>
      </w:pPr>
      <w:r>
        <w:rPr>
          <w:sz w:val="24"/>
        </w:rPr>
        <w:t>– utilizar ou permitir que seja utilizado, para propaganda político-partidária ou para fins estranhos à administração quaisquer dos bens ou serviços</w:t>
      </w:r>
      <w:r>
        <w:rPr>
          <w:spacing w:val="40"/>
          <w:sz w:val="24"/>
        </w:rPr>
        <w:t xml:space="preserve"> </w:t>
      </w:r>
      <w:r>
        <w:rPr>
          <w:sz w:val="24"/>
        </w:rPr>
        <w:t>municipais, ressalvadas as exceções previstas na legislação eleitoral;</w:t>
      </w:r>
    </w:p>
    <w:p w14:paraId="65ECF613">
      <w:pPr>
        <w:pStyle w:val="7"/>
        <w:keepNext w:val="0"/>
        <w:keepLines w:val="0"/>
        <w:pageBreakBefore w:val="0"/>
        <w:widowControl w:val="0"/>
        <w:numPr>
          <w:ilvl w:val="0"/>
          <w:numId w:val="1"/>
        </w:numPr>
        <w:tabs>
          <w:tab w:val="left" w:pos="3692"/>
        </w:tabs>
        <w:kinsoku/>
        <w:wordWrap/>
        <w:overflowPunct/>
        <w:topLinePunct w:val="0"/>
        <w:autoSpaceDE w:val="0"/>
        <w:autoSpaceDN w:val="0"/>
        <w:bidi w:val="0"/>
        <w:adjustRightInd/>
        <w:snapToGrid/>
        <w:spacing w:line="312" w:lineRule="auto"/>
        <w:ind w:right="118" w:firstLine="3241"/>
        <w:jc w:val="both"/>
        <w:textAlignment w:val="auto"/>
        <w:rPr>
          <w:sz w:val="24"/>
        </w:rPr>
      </w:pPr>
      <w:r>
        <w:rPr>
          <w:sz w:val="24"/>
        </w:rPr>
        <w:t>– criar distinção entre brasileiros ou preferência em favor de qualquer pessoa de direito público interno;</w:t>
      </w:r>
    </w:p>
    <w:p w14:paraId="4EA934EE">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4C607C3B">
      <w:pPr>
        <w:pStyle w:val="7"/>
        <w:keepNext w:val="0"/>
        <w:keepLines w:val="0"/>
        <w:pageBreakBefore w:val="0"/>
        <w:widowControl w:val="0"/>
        <w:numPr>
          <w:ilvl w:val="0"/>
          <w:numId w:val="1"/>
        </w:numPr>
        <w:tabs>
          <w:tab w:val="left" w:pos="3743"/>
        </w:tabs>
        <w:kinsoku/>
        <w:wordWrap/>
        <w:overflowPunct/>
        <w:topLinePunct w:val="0"/>
        <w:autoSpaceDE w:val="0"/>
        <w:autoSpaceDN w:val="0"/>
        <w:bidi w:val="0"/>
        <w:adjustRightInd/>
        <w:snapToGrid/>
        <w:spacing w:before="209"/>
        <w:ind w:left="3743" w:hanging="390"/>
        <w:jc w:val="both"/>
        <w:textAlignment w:val="auto"/>
        <w:rPr>
          <w:sz w:val="24"/>
        </w:rPr>
      </w:pPr>
      <w:r>
        <w:rPr>
          <w:sz w:val="24"/>
        </w:rPr>
        <w:t>–</w:t>
      </w:r>
      <w:r>
        <w:rPr>
          <w:spacing w:val="-1"/>
          <w:sz w:val="24"/>
        </w:rPr>
        <w:t xml:space="preserve"> </w:t>
      </w:r>
      <w:r>
        <w:rPr>
          <w:sz w:val="24"/>
        </w:rPr>
        <w:t xml:space="preserve">recusar fé aos documentos </w:t>
      </w:r>
      <w:r>
        <w:rPr>
          <w:spacing w:val="-2"/>
          <w:sz w:val="24"/>
        </w:rPr>
        <w:t>públicos.</w:t>
      </w:r>
    </w:p>
    <w:p w14:paraId="2C8AC13F">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2" w:firstLine="3241"/>
        <w:jc w:val="both"/>
        <w:textAlignment w:val="auto"/>
      </w:pPr>
      <w:r>
        <w:t>Parágrafo Único – O disposto na alínea “a” do inciso II deste artigo é</w:t>
      </w:r>
      <w:r>
        <w:rPr>
          <w:spacing w:val="-3"/>
        </w:rPr>
        <w:t xml:space="preserve"> </w:t>
      </w:r>
      <w:r>
        <w:t>extensivo</w:t>
      </w:r>
      <w:r>
        <w:rPr>
          <w:spacing w:val="-2"/>
        </w:rPr>
        <w:t xml:space="preserve"> </w:t>
      </w:r>
      <w:r>
        <w:t>às autarquias,</w:t>
      </w:r>
      <w:r>
        <w:rPr>
          <w:spacing w:val="-2"/>
        </w:rPr>
        <w:t xml:space="preserve"> </w:t>
      </w:r>
      <w:r>
        <w:t>no</w:t>
      </w:r>
      <w:r>
        <w:rPr>
          <w:spacing w:val="-2"/>
        </w:rPr>
        <w:t xml:space="preserve"> </w:t>
      </w:r>
      <w:r>
        <w:t>que</w:t>
      </w:r>
      <w:r>
        <w:rPr>
          <w:spacing w:val="-3"/>
        </w:rPr>
        <w:t xml:space="preserve"> </w:t>
      </w:r>
      <w:r>
        <w:t>se</w:t>
      </w:r>
      <w:r>
        <w:rPr>
          <w:spacing w:val="-3"/>
        </w:rPr>
        <w:t xml:space="preserve"> </w:t>
      </w:r>
      <w:r>
        <w:t>refere</w:t>
      </w:r>
      <w:r>
        <w:rPr>
          <w:spacing w:val="-2"/>
        </w:rPr>
        <w:t xml:space="preserve"> </w:t>
      </w:r>
      <w:r>
        <w:t>ao</w:t>
      </w:r>
      <w:r>
        <w:rPr>
          <w:spacing w:val="-2"/>
        </w:rPr>
        <w:t xml:space="preserve"> </w:t>
      </w:r>
      <w:r>
        <w:t>patrimônio,</w:t>
      </w:r>
      <w:r>
        <w:rPr>
          <w:spacing w:val="-2"/>
        </w:rPr>
        <w:t xml:space="preserve"> </w:t>
      </w:r>
      <w:r>
        <w:t>à</w:t>
      </w:r>
      <w:r>
        <w:rPr>
          <w:spacing w:val="-2"/>
        </w:rPr>
        <w:t xml:space="preserve"> </w:t>
      </w:r>
      <w:r>
        <w:t>renda</w:t>
      </w:r>
      <w:r>
        <w:rPr>
          <w:spacing w:val="-1"/>
        </w:rPr>
        <w:t xml:space="preserve"> </w:t>
      </w:r>
      <w:r>
        <w:t>e</w:t>
      </w:r>
      <w:r>
        <w:rPr>
          <w:spacing w:val="-3"/>
        </w:rPr>
        <w:t xml:space="preserve"> </w:t>
      </w:r>
      <w:r>
        <w:t>aos</w:t>
      </w:r>
      <w:r>
        <w:rPr>
          <w:spacing w:val="-2"/>
        </w:rPr>
        <w:t xml:space="preserve"> </w:t>
      </w:r>
      <w:r>
        <w:t>serviços</w:t>
      </w:r>
      <w:r>
        <w:rPr>
          <w:spacing w:val="-2"/>
        </w:rPr>
        <w:t xml:space="preserve"> </w:t>
      </w:r>
      <w:r>
        <w:t>vinculados</w:t>
      </w:r>
      <w:r>
        <w:rPr>
          <w:spacing w:val="-1"/>
        </w:rPr>
        <w:t xml:space="preserve"> </w:t>
      </w:r>
      <w:r>
        <w:t>às suas finalidades essências ou delas decorrentes; mas não se estende aos serviços públicos concedidos, nem exonera o promitente comprador da obrigação de pagar impostos que incidirem sobre imóvel objeto de promessa de compra e venda.</w:t>
      </w:r>
    </w:p>
    <w:p w14:paraId="6224513F">
      <w:pPr>
        <w:pStyle w:val="7"/>
        <w:keepNext w:val="0"/>
        <w:keepLines w:val="0"/>
        <w:pageBreakBefore w:val="0"/>
        <w:widowControl w:val="0"/>
        <w:numPr>
          <w:ilvl w:val="0"/>
          <w:numId w:val="1"/>
        </w:numPr>
        <w:tabs>
          <w:tab w:val="left" w:pos="3859"/>
        </w:tabs>
        <w:kinsoku/>
        <w:wordWrap/>
        <w:overflowPunct/>
        <w:topLinePunct w:val="0"/>
        <w:autoSpaceDE w:val="0"/>
        <w:autoSpaceDN w:val="0"/>
        <w:bidi w:val="0"/>
        <w:adjustRightInd/>
        <w:snapToGrid/>
        <w:spacing w:before="2" w:line="312" w:lineRule="auto"/>
        <w:ind w:right="111" w:firstLine="3262"/>
        <w:jc w:val="both"/>
        <w:textAlignment w:val="auto"/>
        <w:rPr>
          <w:sz w:val="24"/>
        </w:rPr>
      </w:pPr>
      <w:r>
        <w:rPr>
          <w:sz w:val="24"/>
        </w:rPr>
        <w:t>- subvencionar ou auxiliar, de qualquer modo, com recursos pertencentes aos cofres públicos, quer pela imprensa, rádio, televisão, serviço de alto-falantes ou qualquer outro modo de comunicação, propaganda político-partidária ou fins estranhos à administração; (</w:t>
      </w:r>
      <w:r>
        <w:rPr>
          <w:color w:val="1F487C"/>
          <w:sz w:val="24"/>
        </w:rPr>
        <w:t>Redação acrescentada pela Emenda N° 05/2012).</w:t>
      </w:r>
    </w:p>
    <w:p w14:paraId="264DC30B">
      <w:pPr>
        <w:pStyle w:val="7"/>
        <w:keepNext w:val="0"/>
        <w:keepLines w:val="0"/>
        <w:pageBreakBefore w:val="0"/>
        <w:widowControl w:val="0"/>
        <w:numPr>
          <w:ilvl w:val="0"/>
          <w:numId w:val="1"/>
        </w:numPr>
        <w:tabs>
          <w:tab w:val="left" w:pos="3718"/>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manter a publicidade de atos, programas, obras, serviços e campanhas de órgãos públicos que não tenham caráter educativo, informativo ou de orientação social, assim como a publicidade da qual constem nomes, símbolos ou imagens que caracterizem promoção pessoal de autoridades ou servidores públicos; (</w:t>
      </w:r>
      <w:r>
        <w:rPr>
          <w:color w:val="1F487C"/>
          <w:sz w:val="24"/>
        </w:rPr>
        <w:t xml:space="preserve">Redação acrescentada pela Emenda N° </w:t>
      </w:r>
      <w:r>
        <w:rPr>
          <w:color w:val="1F487C"/>
          <w:spacing w:val="-2"/>
          <w:sz w:val="24"/>
        </w:rPr>
        <w:t>05/2012).</w:t>
      </w:r>
    </w:p>
    <w:p w14:paraId="104038B8">
      <w:pPr>
        <w:pStyle w:val="7"/>
        <w:keepNext w:val="0"/>
        <w:keepLines w:val="0"/>
        <w:pageBreakBefore w:val="0"/>
        <w:widowControl w:val="0"/>
        <w:numPr>
          <w:ilvl w:val="0"/>
          <w:numId w:val="1"/>
        </w:numPr>
        <w:tabs>
          <w:tab w:val="left" w:pos="3702"/>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celebrar ou promover a manutenção de contratos com empresas que não comprovem o atendimento das normas de prevenção ambiental, e as relativas à saúde, segurança do trabalho e das obrigações trabalhistas, previdenciárias, sociais,proteção ao menor e de direito do consumidor. (</w:t>
      </w:r>
      <w:r>
        <w:rPr>
          <w:color w:val="1F487C"/>
          <w:sz w:val="24"/>
        </w:rPr>
        <w:t>Redação acrescentada pela Emenda N° 05/2012).</w:t>
      </w:r>
    </w:p>
    <w:p w14:paraId="0ACC9568">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658C70D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7D22C44">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4"/>
        </w:rPr>
        <w:t xml:space="preserve"> </w:t>
      </w:r>
      <w:r>
        <w:rPr>
          <w:spacing w:val="-5"/>
        </w:rPr>
        <w:t>II</w:t>
      </w:r>
    </w:p>
    <w:p w14:paraId="34F91B13">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w:t>
      </w:r>
      <w:r>
        <w:rPr>
          <w:spacing w:val="1"/>
        </w:rPr>
        <w:t xml:space="preserve"> </w:t>
      </w:r>
      <w:r>
        <w:rPr>
          <w:spacing w:val="-2"/>
        </w:rPr>
        <w:t>LEGISLATIVO</w:t>
      </w:r>
    </w:p>
    <w:p w14:paraId="539070BB">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741A50D">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4064"/>
        <w:textAlignment w:val="auto"/>
      </w:pPr>
      <w:r>
        <w:t>CAPÍTULO I DISPOSIÇÕES</w:t>
      </w:r>
      <w:r>
        <w:rPr>
          <w:spacing w:val="-15"/>
        </w:rPr>
        <w:t xml:space="preserve"> </w:t>
      </w:r>
      <w:r>
        <w:t>GERAIS</w:t>
      </w:r>
    </w:p>
    <w:p w14:paraId="5C65CBD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84B164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10 - O Poder Legislativo do Município é exercido pela Câmara</w:t>
      </w:r>
      <w:r>
        <w:rPr>
          <w:spacing w:val="-4"/>
        </w:rPr>
        <w:t xml:space="preserve"> </w:t>
      </w:r>
      <w:r>
        <w:t>Municipal,</w:t>
      </w:r>
      <w:r>
        <w:rPr>
          <w:spacing w:val="-2"/>
        </w:rPr>
        <w:t xml:space="preserve"> </w:t>
      </w:r>
      <w:r>
        <w:t>composta</w:t>
      </w:r>
      <w:r>
        <w:rPr>
          <w:spacing w:val="-4"/>
        </w:rPr>
        <w:t xml:space="preserve"> </w:t>
      </w:r>
      <w:r>
        <w:t>de</w:t>
      </w:r>
      <w:r>
        <w:rPr>
          <w:spacing w:val="-5"/>
        </w:rPr>
        <w:t xml:space="preserve"> </w:t>
      </w:r>
      <w:r>
        <w:t>Vereadores,</w:t>
      </w:r>
      <w:r>
        <w:rPr>
          <w:spacing w:val="-4"/>
        </w:rPr>
        <w:t xml:space="preserve"> </w:t>
      </w:r>
      <w:r>
        <w:t>segundo</w:t>
      </w:r>
      <w:r>
        <w:rPr>
          <w:spacing w:val="-4"/>
        </w:rPr>
        <w:t xml:space="preserve"> </w:t>
      </w:r>
      <w:r>
        <w:t>o</w:t>
      </w:r>
      <w:r>
        <w:rPr>
          <w:spacing w:val="-4"/>
        </w:rPr>
        <w:t xml:space="preserve"> </w:t>
      </w:r>
      <w:r>
        <w:t>disposto</w:t>
      </w:r>
      <w:r>
        <w:rPr>
          <w:spacing w:val="-4"/>
        </w:rPr>
        <w:t xml:space="preserve"> </w:t>
      </w:r>
      <w:r>
        <w:t>nas</w:t>
      </w:r>
      <w:r>
        <w:rPr>
          <w:spacing w:val="-2"/>
        </w:rPr>
        <w:t xml:space="preserve"> </w:t>
      </w:r>
      <w:r>
        <w:t>Legislações</w:t>
      </w:r>
      <w:r>
        <w:rPr>
          <w:spacing w:val="-2"/>
        </w:rPr>
        <w:t xml:space="preserve"> </w:t>
      </w:r>
      <w:r>
        <w:t>Federal</w:t>
      </w:r>
      <w:r>
        <w:rPr>
          <w:spacing w:val="-4"/>
        </w:rPr>
        <w:t xml:space="preserve"> </w:t>
      </w:r>
      <w:r>
        <w:t>e</w:t>
      </w:r>
      <w:r>
        <w:rPr>
          <w:spacing w:val="-3"/>
        </w:rPr>
        <w:t xml:space="preserve"> </w:t>
      </w:r>
      <w:r>
        <w:t>Estadual a respeito e funciona de acordo com seu Regimento Interno.</w:t>
      </w:r>
    </w:p>
    <w:p w14:paraId="03A2B40F">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3E24625">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09" w:firstLine="3241"/>
        <w:jc w:val="both"/>
        <w:textAlignment w:val="auto"/>
      </w:pPr>
      <w:r>
        <w:t>Art. 11 - No primeiro ano de cada Legislatura, cuja duração coincide com a do mandato dos Vereadores, a Câmara, sob a presidência do mais idoso dos edis presentes, reúne-se, no dia estabelecido em lei, em sessão solene de instalação, independentemente de número para a posse dos Vereadores e, estando presente a maioria absoluta deste será, a seguir, procedida a eleição da Mesa, cujos componentes ficarão automaticamente empossados.</w:t>
      </w:r>
    </w:p>
    <w:p w14:paraId="6AA9B0BC">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1º - Cada Legislatura terá a duração de 4 (quatro) anos, iniciando-se com a posse dos Vereadores;</w:t>
      </w:r>
    </w:p>
    <w:p w14:paraId="0AEE1E73">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2º - No ato da posse, exibidos os diplomas e verificada a sua autenticidade, o Presidente, de pé, no que será acompanhado por todos os Vereadores, proferirá o seguinte compromisso: “PROMETO CUMPRIR E FAZER CUMPRIR A LEI ORGÂNICA, AS LEIS DA UNIÃO, DO ESTADO E DO MUNICÍPIO, E EXERCER O MEU MANDATO SOB A INSPIRAÇÃO DO PATRIOTISMO, DA LEALDADE, DA HONRA E DO BEM COMUM.” Ato</w:t>
      </w:r>
    </w:p>
    <w:p w14:paraId="6C12E8CF">
      <w:pPr>
        <w:pStyle w:val="4"/>
        <w:keepNext w:val="0"/>
        <w:keepLines w:val="0"/>
        <w:pageBreakBefore w:val="0"/>
        <w:widowControl w:val="0"/>
        <w:kinsoku/>
        <w:wordWrap/>
        <w:overflowPunct/>
        <w:topLinePunct w:val="0"/>
        <w:autoSpaceDE w:val="0"/>
        <w:autoSpaceDN w:val="0"/>
        <w:bidi w:val="0"/>
        <w:adjustRightInd/>
        <w:snapToGrid/>
        <w:spacing w:line="312" w:lineRule="auto"/>
        <w:ind w:right="113"/>
        <w:jc w:val="both"/>
        <w:textAlignment w:val="auto"/>
      </w:pPr>
      <w:r>
        <w:t>Contínuo, feita a chamada nominal, cada Vereador, levantando-se, declarará. “ASSIM O PROMETO.” Após, cada Edil assinará o termo competente.</w:t>
      </w:r>
    </w:p>
    <w:p w14:paraId="2C7A2E8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3º - Se não houver o quorum estabelecido no artigo para a eleição da Mesa, ou, havendo, esta não for realizada, a Câmara ainda sob a Presidência do mais idoso dentre os Vereadores presentes, receberá, de imediato à posse destes, o compromisso do Prefeito e do Vice Prefeito, aos quais dará posse.</w:t>
      </w:r>
    </w:p>
    <w:p w14:paraId="6657EF7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 4º O Vereador mais idoso, dentre os presentes à sessão de instalação da</w:t>
      </w:r>
      <w:r>
        <w:rPr>
          <w:spacing w:val="-1"/>
        </w:rPr>
        <w:t xml:space="preserve"> </w:t>
      </w:r>
      <w:r>
        <w:t>legislatura, permanecerá</w:t>
      </w:r>
      <w:r>
        <w:rPr>
          <w:spacing w:val="-1"/>
        </w:rPr>
        <w:t xml:space="preserve"> </w:t>
      </w:r>
      <w:r>
        <w:t>na</w:t>
      </w:r>
      <w:r>
        <w:rPr>
          <w:spacing w:val="-1"/>
        </w:rPr>
        <w:t xml:space="preserve"> </w:t>
      </w:r>
      <w:r>
        <w:t>presidência</w:t>
      </w:r>
      <w:r>
        <w:rPr>
          <w:spacing w:val="-1"/>
        </w:rPr>
        <w:t xml:space="preserve"> </w:t>
      </w:r>
      <w:r>
        <w:t>da</w:t>
      </w:r>
      <w:r>
        <w:rPr>
          <w:spacing w:val="-1"/>
        </w:rPr>
        <w:t xml:space="preserve"> </w:t>
      </w:r>
      <w:r>
        <w:t>Câmara</w:t>
      </w:r>
      <w:r>
        <w:rPr>
          <w:spacing w:val="-1"/>
        </w:rPr>
        <w:t xml:space="preserve"> </w:t>
      </w:r>
      <w:r>
        <w:t>e convocará</w:t>
      </w:r>
      <w:r>
        <w:rPr>
          <w:spacing w:val="-2"/>
        </w:rPr>
        <w:t xml:space="preserve"> </w:t>
      </w:r>
      <w:r>
        <w:t>sessões</w:t>
      </w:r>
      <w:r>
        <w:rPr>
          <w:spacing w:val="-1"/>
        </w:rPr>
        <w:t xml:space="preserve"> </w:t>
      </w:r>
      <w:r>
        <w:t>diárias até</w:t>
      </w:r>
      <w:r>
        <w:rPr>
          <w:spacing w:val="-1"/>
        </w:rPr>
        <w:t xml:space="preserve"> </w:t>
      </w:r>
      <w:r>
        <w:t>que seja eleita a Mesa, com a posse de seus membros.</w:t>
      </w:r>
    </w:p>
    <w:p w14:paraId="5689D2A9">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5º - A Câmara Municipal será dirigida por uma Mesa, composta de Presidente, um primeiro e um segundo Secretários, a qual cabe, em colegiado, a direção dos trabalhos da Câmara e serviços administrativos.</w:t>
      </w:r>
    </w:p>
    <w:p w14:paraId="00638CF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6º - A seguir, constituir-se-á a comissão representativa na forma estabelecida no artigo 32 e seu parágrafo único, e observado o parágrafo único do artigo 16, serão eleitos os membros das comissões técnicas permanentes que a Câmara entender necessárias, entrando esta logo em recesso.</w:t>
      </w:r>
    </w:p>
    <w:p w14:paraId="0623A4F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textAlignment w:val="auto"/>
      </w:pPr>
      <w:r>
        <w:t>§</w:t>
      </w:r>
      <w:r>
        <w:rPr>
          <w:spacing w:val="40"/>
        </w:rPr>
        <w:t xml:space="preserve"> </w:t>
      </w:r>
      <w:r>
        <w:t>7º</w:t>
      </w:r>
      <w:r>
        <w:rPr>
          <w:spacing w:val="40"/>
        </w:rPr>
        <w:t xml:space="preserve"> </w:t>
      </w:r>
      <w:r>
        <w:t>-</w:t>
      </w:r>
      <w:r>
        <w:rPr>
          <w:spacing w:val="40"/>
        </w:rPr>
        <w:t xml:space="preserve"> </w:t>
      </w:r>
      <w:r>
        <w:t>Para</w:t>
      </w:r>
      <w:r>
        <w:rPr>
          <w:spacing w:val="40"/>
        </w:rPr>
        <w:t xml:space="preserve"> </w:t>
      </w:r>
      <w:r>
        <w:t>substituir</w:t>
      </w:r>
      <w:r>
        <w:rPr>
          <w:spacing w:val="40"/>
        </w:rPr>
        <w:t xml:space="preserve"> </w:t>
      </w:r>
      <w:r>
        <w:t>o</w:t>
      </w:r>
      <w:r>
        <w:rPr>
          <w:spacing w:val="40"/>
        </w:rPr>
        <w:t xml:space="preserve"> </w:t>
      </w:r>
      <w:r>
        <w:t>Presidente</w:t>
      </w:r>
      <w:r>
        <w:rPr>
          <w:spacing w:val="40"/>
        </w:rPr>
        <w:t xml:space="preserve"> </w:t>
      </w:r>
      <w:r>
        <w:t>e</w:t>
      </w:r>
      <w:r>
        <w:rPr>
          <w:spacing w:val="40"/>
        </w:rPr>
        <w:t xml:space="preserve"> </w:t>
      </w:r>
      <w:r>
        <w:t>os</w:t>
      </w:r>
      <w:r>
        <w:rPr>
          <w:spacing w:val="40"/>
        </w:rPr>
        <w:t xml:space="preserve"> </w:t>
      </w:r>
      <w:r>
        <w:t>Secretários,</w:t>
      </w:r>
      <w:r>
        <w:rPr>
          <w:spacing w:val="40"/>
        </w:rPr>
        <w:t xml:space="preserve"> </w:t>
      </w:r>
      <w:r>
        <w:t>haverá</w:t>
      </w:r>
      <w:r>
        <w:rPr>
          <w:spacing w:val="40"/>
        </w:rPr>
        <w:t xml:space="preserve"> </w:t>
      </w:r>
      <w:r>
        <w:t>um primeiro e um segundo Vice-Presidente e um terceiro Secretário.</w:t>
      </w:r>
    </w:p>
    <w:p w14:paraId="207C6B47">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602C58F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 xml:space="preserve">§ 8º - Ao Presidente da Mesa compete, além do que lhe atribuir o Regimento Interno, a presidência da Câmara Municipal e no seu exercício, representa-la judicial e extrajudicialmente, bem como desempenhar as atribuições, que lhe são conferidas por esta Lei </w:t>
      </w:r>
      <w:r>
        <w:rPr>
          <w:spacing w:val="-2"/>
        </w:rPr>
        <w:t>Orgânica.</w:t>
      </w:r>
    </w:p>
    <w:p w14:paraId="205D20E2">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6FD01B3C">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rPr>
          <w:rFonts w:hint="default"/>
          <w:lang w:val="pt-BR"/>
        </w:rPr>
        <w:sectPr>
          <w:type w:val="continuous"/>
          <w:pgSz w:w="11910" w:h="16850"/>
          <w:pgMar w:top="4258" w:right="1020" w:bottom="958" w:left="1020" w:header="247" w:footer="777" w:gutter="0"/>
          <w:cols w:space="720" w:num="1"/>
          <w:rtlGutter w:val="0"/>
          <w:docGrid w:linePitch="0" w:charSpace="0"/>
        </w:sectPr>
      </w:pPr>
      <w:r>
        <w:t>Art. 12 - A Câmara Municipal, independentemente de</w:t>
      </w:r>
      <w:r>
        <w:rPr>
          <w:spacing w:val="40"/>
        </w:rPr>
        <w:t xml:space="preserve"> </w:t>
      </w:r>
      <w:r>
        <w:t xml:space="preserve">convocação, reunir-se-á, anualmente na Sede do Município, </w:t>
      </w:r>
      <w:r>
        <w:rPr>
          <w:rFonts w:hint="default"/>
          <w:lang w:val="pt-BR"/>
        </w:rPr>
        <w:t>0</w:t>
      </w:r>
      <w:r>
        <w:t xml:space="preserve">1 de fevereiro a 30 de </w:t>
      </w:r>
      <w:r>
        <w:rPr>
          <w:rFonts w:hint="default"/>
          <w:lang w:val="pt-BR"/>
        </w:rPr>
        <w:t>j</w:t>
      </w:r>
      <w:r>
        <w:t>unho e 1º agosto a 15 de dezembro.</w:t>
      </w:r>
      <w:r>
        <w:rPr>
          <w:rFonts w:hint="default"/>
          <w:lang w:val="pt-BR"/>
        </w:rPr>
        <w:t xml:space="preserve"> </w:t>
      </w:r>
      <w:r>
        <w:rPr>
          <w:rFonts w:hint="default"/>
          <w:color w:val="C00000"/>
          <w:lang w:val="pt-BR"/>
        </w:rPr>
        <w:t xml:space="preserve"> </w:t>
      </w:r>
      <w:r>
        <w:rPr>
          <w:color w:val="1F487C"/>
          <w:sz w:val="24"/>
        </w:rPr>
        <w:t xml:space="preserve">(Redação dada pela Emenda N° </w:t>
      </w:r>
      <w:r>
        <w:rPr>
          <w:rFonts w:hint="default"/>
          <w:color w:val="1F487C"/>
          <w:sz w:val="24"/>
          <w:lang w:val="pt-BR"/>
        </w:rPr>
        <w:t>03</w:t>
      </w:r>
      <w:r>
        <w:rPr>
          <w:color w:val="1F487C"/>
          <w:sz w:val="24"/>
        </w:rPr>
        <w:t>/20</w:t>
      </w:r>
      <w:r>
        <w:rPr>
          <w:rFonts w:hint="default"/>
          <w:color w:val="1F487C"/>
          <w:sz w:val="24"/>
          <w:lang w:val="pt-BR"/>
        </w:rPr>
        <w:t>25</w:t>
      </w:r>
      <w:r>
        <w:rPr>
          <w:color w:val="1F487C"/>
          <w:sz w:val="24"/>
        </w:rPr>
        <w:t>).</w:t>
      </w:r>
      <w:bookmarkStart w:id="0" w:name="_GoBack"/>
      <w:bookmarkEnd w:id="0"/>
    </w:p>
    <w:p w14:paraId="1DB1C18A">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475A7E9C">
      <w:pPr>
        <w:pStyle w:val="4"/>
        <w:keepNext w:val="0"/>
        <w:keepLines w:val="0"/>
        <w:pageBreakBefore w:val="0"/>
        <w:widowControl w:val="0"/>
        <w:kinsoku/>
        <w:wordWrap/>
        <w:overflowPunct/>
        <w:topLinePunct w:val="0"/>
        <w:autoSpaceDE w:val="0"/>
        <w:autoSpaceDN w:val="0"/>
        <w:bidi w:val="0"/>
        <w:adjustRightInd/>
        <w:snapToGrid/>
        <w:textAlignment w:val="auto"/>
      </w:pPr>
      <w:r>
        <w:t>previamente</w:t>
      </w:r>
      <w:r>
        <w:rPr>
          <w:spacing w:val="-2"/>
        </w:rPr>
        <w:t xml:space="preserve"> </w:t>
      </w:r>
      <w:r>
        <w:t>destinado</w:t>
      </w:r>
      <w:r>
        <w:rPr>
          <w:spacing w:val="-1"/>
        </w:rPr>
        <w:t xml:space="preserve"> </w:t>
      </w:r>
      <w:r>
        <w:t>para</w:t>
      </w:r>
      <w:r>
        <w:rPr>
          <w:spacing w:val="-2"/>
        </w:rPr>
        <w:t xml:space="preserve"> </w:t>
      </w:r>
      <w:r>
        <w:rPr>
          <w:spacing w:val="-4"/>
        </w:rPr>
        <w:t>tal.</w:t>
      </w:r>
    </w:p>
    <w:p w14:paraId="75B7F857">
      <w:pPr>
        <w:pStyle w:val="4"/>
        <w:keepNext w:val="0"/>
        <w:keepLines w:val="0"/>
        <w:pageBreakBefore w:val="0"/>
        <w:widowControl w:val="0"/>
        <w:kinsoku/>
        <w:wordWrap/>
        <w:overflowPunct/>
        <w:topLinePunct w:val="0"/>
        <w:autoSpaceDE w:val="0"/>
        <w:autoSpaceDN w:val="0"/>
        <w:bidi w:val="0"/>
        <w:adjustRightInd/>
        <w:snapToGrid/>
        <w:spacing w:before="2"/>
        <w:textAlignment w:val="auto"/>
      </w:pPr>
      <w:r>
        <w:br w:type="column"/>
      </w:r>
      <w:r>
        <w:t>§</w:t>
      </w:r>
      <w:r>
        <w:rPr>
          <w:spacing w:val="10"/>
        </w:rPr>
        <w:t xml:space="preserve"> </w:t>
      </w:r>
      <w:r>
        <w:t>1º</w:t>
      </w:r>
      <w:r>
        <w:rPr>
          <w:spacing w:val="13"/>
        </w:rPr>
        <w:t xml:space="preserve"> </w:t>
      </w:r>
      <w:r>
        <w:t>-</w:t>
      </w:r>
      <w:r>
        <w:rPr>
          <w:spacing w:val="12"/>
        </w:rPr>
        <w:t xml:space="preserve"> </w:t>
      </w:r>
      <w:r>
        <w:t>A</w:t>
      </w:r>
      <w:r>
        <w:rPr>
          <w:spacing w:val="12"/>
        </w:rPr>
        <w:t xml:space="preserve"> </w:t>
      </w:r>
      <w:r>
        <w:t>Câmara</w:t>
      </w:r>
      <w:r>
        <w:rPr>
          <w:spacing w:val="11"/>
        </w:rPr>
        <w:t xml:space="preserve"> </w:t>
      </w:r>
      <w:r>
        <w:t>Municipal</w:t>
      </w:r>
      <w:r>
        <w:rPr>
          <w:spacing w:val="13"/>
        </w:rPr>
        <w:t xml:space="preserve"> </w:t>
      </w:r>
      <w:r>
        <w:t>funcionará</w:t>
      </w:r>
      <w:r>
        <w:rPr>
          <w:spacing w:val="12"/>
        </w:rPr>
        <w:t xml:space="preserve"> </w:t>
      </w:r>
      <w:r>
        <w:t>ordinariamente</w:t>
      </w:r>
      <w:r>
        <w:rPr>
          <w:spacing w:val="12"/>
        </w:rPr>
        <w:t xml:space="preserve"> </w:t>
      </w:r>
      <w:r>
        <w:t>em</w:t>
      </w:r>
      <w:r>
        <w:rPr>
          <w:spacing w:val="13"/>
        </w:rPr>
        <w:t xml:space="preserve"> </w:t>
      </w:r>
      <w:r>
        <w:rPr>
          <w:spacing w:val="-2"/>
        </w:rPr>
        <w:t>recinto</w:t>
      </w:r>
    </w:p>
    <w:p w14:paraId="2DBF215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86F94BA">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28"/>
        </w:rPr>
        <w:t xml:space="preserve">  </w:t>
      </w:r>
      <w:r>
        <w:t>2º</w:t>
      </w:r>
      <w:r>
        <w:rPr>
          <w:spacing w:val="28"/>
        </w:rPr>
        <w:t xml:space="preserve">  </w:t>
      </w:r>
      <w:r>
        <w:t>-</w:t>
      </w:r>
      <w:r>
        <w:rPr>
          <w:spacing w:val="27"/>
        </w:rPr>
        <w:t xml:space="preserve">  </w:t>
      </w:r>
      <w:r>
        <w:t>Comprovada</w:t>
      </w:r>
      <w:r>
        <w:rPr>
          <w:spacing w:val="28"/>
        </w:rPr>
        <w:t xml:space="preserve">  </w:t>
      </w:r>
      <w:r>
        <w:t>a</w:t>
      </w:r>
      <w:r>
        <w:rPr>
          <w:spacing w:val="27"/>
        </w:rPr>
        <w:t xml:space="preserve">  </w:t>
      </w:r>
      <w:r>
        <w:t>impossibilidade</w:t>
      </w:r>
      <w:r>
        <w:rPr>
          <w:spacing w:val="27"/>
        </w:rPr>
        <w:t xml:space="preserve">  </w:t>
      </w:r>
      <w:r>
        <w:t>de</w:t>
      </w:r>
      <w:r>
        <w:rPr>
          <w:spacing w:val="28"/>
        </w:rPr>
        <w:t xml:space="preserve">  </w:t>
      </w:r>
      <w:r>
        <w:t>acesso</w:t>
      </w:r>
      <w:r>
        <w:rPr>
          <w:spacing w:val="28"/>
        </w:rPr>
        <w:t xml:space="preserve">  </w:t>
      </w:r>
      <w:r>
        <w:t>ao</w:t>
      </w:r>
      <w:r>
        <w:rPr>
          <w:spacing w:val="28"/>
        </w:rPr>
        <w:t xml:space="preserve">  </w:t>
      </w:r>
      <w:r>
        <w:rPr>
          <w:spacing w:val="-2"/>
        </w:rPr>
        <w:t>local</w:t>
      </w:r>
    </w:p>
    <w:p w14:paraId="0BA94FEE">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3150" w:space="91"/>
            <w:col w:w="6629"/>
          </w:cols>
          <w:rtlGutter w:val="0"/>
          <w:docGrid w:linePitch="0" w:charSpace="0"/>
        </w:sectPr>
      </w:pPr>
    </w:p>
    <w:p w14:paraId="796C2550">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6"/>
        <w:jc w:val="both"/>
        <w:textAlignment w:val="auto"/>
      </w:pPr>
      <w:r>
        <w:t>estabelecido, ou outro motivo que impeça a sua utilização, as sessões da Câmara poderão ser realizadas em recinto diverso, designado pelo competente Juiz de Direito da Comarca no auto da verificação da ocorrência a requerimento do Presidente.</w:t>
      </w:r>
    </w:p>
    <w:p w14:paraId="44E075AF">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8" w:firstLine="3241"/>
        <w:jc w:val="both"/>
        <w:textAlignment w:val="auto"/>
      </w:pPr>
      <w:r>
        <w:t>§ 3º - Por deliberação da Câmara, as suas sessões solenes poderão ser realizadas em qualquer outro recinto.</w:t>
      </w:r>
    </w:p>
    <w:p w14:paraId="720F8BB8">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4º - O dia, o horário e o local de sessões da Câmara deverão ser previamente tornados públicos, na forma prevista nesta Lei Orgânica.</w:t>
      </w:r>
    </w:p>
    <w:p w14:paraId="5970072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rPr>
          <w:strike/>
          <w:dstrike w:val="0"/>
          <w:color w:val="auto"/>
        </w:rPr>
      </w:pPr>
      <w:r>
        <w:rPr>
          <w:strike/>
          <w:dstrike w:val="0"/>
          <w:color w:val="auto"/>
        </w:rPr>
        <w:t>§ 5º - As reuniões marcadas para essas datas serão transferidas para o primeiro dia útil subsequente, quando recaírem em sábado, domingos ou feriados.</w:t>
      </w:r>
    </w:p>
    <w:p w14:paraId="0B06F944">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rPr>
          <w:rFonts w:hint="default"/>
          <w:color w:val="C00000"/>
          <w:lang w:val="pt-BR"/>
        </w:rPr>
      </w:pPr>
      <w:r>
        <w:rPr>
          <w:rFonts w:hint="default"/>
          <w:color w:val="auto"/>
          <w:lang w:val="pt-BR"/>
        </w:rPr>
        <w:t>§ 5º - As reuniões marcadas para essas datas serão transferidas para o primeiro dia útil subsequente, quando recaírem em sábado, domingos, feriados e dias de Ponto Facultativo.</w:t>
      </w:r>
      <w:r>
        <w:rPr>
          <w:rFonts w:hint="default"/>
          <w:color w:val="C00000"/>
          <w:lang w:val="pt-BR"/>
        </w:rPr>
        <w:t xml:space="preserve"> </w:t>
      </w:r>
      <w:r>
        <w:rPr>
          <w:color w:val="1F487C"/>
          <w:sz w:val="24"/>
        </w:rPr>
        <w:t xml:space="preserve">(Redação dada pela Emenda N° </w:t>
      </w:r>
      <w:r>
        <w:rPr>
          <w:rFonts w:hint="default"/>
          <w:color w:val="1F487C"/>
          <w:sz w:val="24"/>
          <w:lang w:val="pt-BR"/>
        </w:rPr>
        <w:t>03</w:t>
      </w:r>
      <w:r>
        <w:rPr>
          <w:color w:val="1F487C"/>
          <w:sz w:val="24"/>
        </w:rPr>
        <w:t>/20</w:t>
      </w:r>
      <w:r>
        <w:rPr>
          <w:rFonts w:hint="default"/>
          <w:color w:val="1F487C"/>
          <w:sz w:val="24"/>
          <w:lang w:val="pt-BR"/>
        </w:rPr>
        <w:t>25</w:t>
      </w:r>
      <w:r>
        <w:rPr>
          <w:color w:val="1F487C"/>
          <w:sz w:val="24"/>
        </w:rPr>
        <w:t>).</w:t>
      </w:r>
    </w:p>
    <w:p w14:paraId="39D05AEF">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rPr>
          <w:rFonts w:hint="default"/>
          <w:strike/>
          <w:dstrike w:val="0"/>
          <w:color w:val="auto"/>
          <w:lang w:val="pt-BR"/>
        </w:rPr>
      </w:pPr>
      <w:r>
        <w:rPr>
          <w:strike/>
          <w:dstrike w:val="0"/>
          <w:color w:val="auto"/>
        </w:rPr>
        <w:t>§ 6º - A sessão legislativa não será interrompida sem a aprovação do projeto de lei de diretrizes orçamentárias, do Orçamento Anual, da eleição da Mesa da Câmara Legislativa, quando for o caso, e o julgamento das contas do Prefeito Municipal referente ao exercício anterior.</w:t>
      </w:r>
      <w:r>
        <w:rPr>
          <w:rFonts w:hint="default"/>
          <w:strike/>
          <w:dstrike w:val="0"/>
          <w:color w:val="auto"/>
          <w:lang w:val="pt-BR"/>
        </w:rPr>
        <w:t xml:space="preserve"> </w:t>
      </w:r>
    </w:p>
    <w:p w14:paraId="043EFE83">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rPr>
          <w:rFonts w:hint="default"/>
          <w:color w:val="C00000"/>
          <w:lang w:val="pt-BR"/>
        </w:rPr>
      </w:pPr>
      <w:r>
        <w:rPr>
          <w:rFonts w:hint="default"/>
          <w:color w:val="auto"/>
          <w:lang w:val="pt-BR"/>
        </w:rPr>
        <w:t xml:space="preserve">§ 6º - A sessão legislativa não será interrompida sem eleição da Mesa da Câmara Legislativa, quando for o caso, e o julgamento das contas do Prefeito Municipal referente ao exercício anterior. </w:t>
      </w:r>
      <w:r>
        <w:rPr>
          <w:rFonts w:hint="default"/>
          <w:color w:val="C00000"/>
          <w:lang w:val="pt-BR"/>
        </w:rPr>
        <w:t xml:space="preserve"> </w:t>
      </w:r>
      <w:r>
        <w:rPr>
          <w:color w:val="1F487C"/>
          <w:sz w:val="24"/>
        </w:rPr>
        <w:t xml:space="preserve">(Redação dada pela Emenda N° </w:t>
      </w:r>
      <w:r>
        <w:rPr>
          <w:rFonts w:hint="default"/>
          <w:color w:val="1F487C"/>
          <w:sz w:val="24"/>
          <w:lang w:val="pt-BR"/>
        </w:rPr>
        <w:t>04</w:t>
      </w:r>
      <w:r>
        <w:rPr>
          <w:color w:val="1F487C"/>
          <w:sz w:val="24"/>
        </w:rPr>
        <w:t>/20</w:t>
      </w:r>
      <w:r>
        <w:rPr>
          <w:rFonts w:hint="default"/>
          <w:color w:val="1F487C"/>
          <w:sz w:val="24"/>
          <w:lang w:val="pt-BR"/>
        </w:rPr>
        <w:t>25</w:t>
      </w:r>
      <w:r>
        <w:rPr>
          <w:color w:val="1F487C"/>
          <w:sz w:val="24"/>
        </w:rPr>
        <w:t>).</w:t>
      </w:r>
    </w:p>
    <w:p w14:paraId="093D59E5">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rPr>
          <w:strike/>
        </w:rPr>
        <w:t>§ 7º - O Regimento Interno disporá sobre as sessões ordinárias no</w:t>
      </w:r>
      <w:r>
        <w:t xml:space="preserve"> </w:t>
      </w:r>
      <w:r>
        <w:rPr>
          <w:strike/>
        </w:rPr>
        <w:t>período</w:t>
      </w:r>
      <w:r>
        <w:rPr>
          <w:strike/>
          <w:spacing w:val="-3"/>
        </w:rPr>
        <w:t xml:space="preserve"> </w:t>
      </w:r>
      <w:r>
        <w:rPr>
          <w:strike/>
        </w:rPr>
        <w:t>de</w:t>
      </w:r>
      <w:r>
        <w:rPr>
          <w:strike/>
          <w:spacing w:val="-2"/>
        </w:rPr>
        <w:t xml:space="preserve"> </w:t>
      </w:r>
      <w:r>
        <w:rPr>
          <w:strike/>
        </w:rPr>
        <w:t>sessenta</w:t>
      </w:r>
      <w:r>
        <w:rPr>
          <w:strike/>
          <w:spacing w:val="-2"/>
        </w:rPr>
        <w:t xml:space="preserve"> </w:t>
      </w:r>
      <w:r>
        <w:rPr>
          <w:strike/>
        </w:rPr>
        <w:t>dias</w:t>
      </w:r>
      <w:r>
        <w:rPr>
          <w:strike/>
          <w:spacing w:val="1"/>
        </w:rPr>
        <w:t xml:space="preserve"> </w:t>
      </w:r>
      <w:r>
        <w:rPr>
          <w:strike/>
        </w:rPr>
        <w:t>da</w:t>
      </w:r>
      <w:r>
        <w:rPr>
          <w:strike/>
          <w:spacing w:val="-2"/>
        </w:rPr>
        <w:t xml:space="preserve"> </w:t>
      </w:r>
      <w:r>
        <w:rPr>
          <w:strike/>
        </w:rPr>
        <w:t>eleição para</w:t>
      </w:r>
      <w:r>
        <w:rPr>
          <w:strike/>
          <w:spacing w:val="-1"/>
        </w:rPr>
        <w:t xml:space="preserve"> </w:t>
      </w:r>
      <w:r>
        <w:rPr>
          <w:strike/>
        </w:rPr>
        <w:t>o</w:t>
      </w:r>
      <w:r>
        <w:rPr>
          <w:strike/>
          <w:spacing w:val="-1"/>
        </w:rPr>
        <w:t xml:space="preserve"> </w:t>
      </w:r>
      <w:r>
        <w:rPr>
          <w:strike/>
        </w:rPr>
        <w:t>legislatura</w:t>
      </w:r>
      <w:r>
        <w:rPr>
          <w:strike/>
          <w:spacing w:val="-2"/>
        </w:rPr>
        <w:t xml:space="preserve"> </w:t>
      </w:r>
      <w:r>
        <w:rPr>
          <w:strike/>
        </w:rPr>
        <w:t>seguinte</w:t>
      </w:r>
      <w:r>
        <w:t>.</w:t>
      </w:r>
      <w:r>
        <w:rPr>
          <w:spacing w:val="-1"/>
        </w:rPr>
        <w:t xml:space="preserve"> </w:t>
      </w:r>
      <w:r>
        <w:rPr>
          <w:color w:val="1F487C"/>
        </w:rPr>
        <w:t>(Revogado</w:t>
      </w:r>
      <w:r>
        <w:rPr>
          <w:color w:val="1F487C"/>
          <w:spacing w:val="2"/>
        </w:rPr>
        <w:t xml:space="preserve"> </w:t>
      </w:r>
      <w:r>
        <w:rPr>
          <w:color w:val="1F487C"/>
        </w:rPr>
        <w:t>pela</w:t>
      </w:r>
      <w:r>
        <w:rPr>
          <w:color w:val="1F487C"/>
          <w:spacing w:val="-1"/>
        </w:rPr>
        <w:t xml:space="preserve"> </w:t>
      </w:r>
      <w:r>
        <w:rPr>
          <w:color w:val="1F487C"/>
        </w:rPr>
        <w:t>Emenda</w:t>
      </w:r>
      <w:r>
        <w:rPr>
          <w:color w:val="1F487C"/>
          <w:spacing w:val="-2"/>
        </w:rPr>
        <w:t xml:space="preserve"> </w:t>
      </w:r>
      <w:r>
        <w:rPr>
          <w:color w:val="1F487C"/>
        </w:rPr>
        <w:t xml:space="preserve">nº </w:t>
      </w:r>
      <w:r>
        <w:rPr>
          <w:color w:val="1F487C"/>
          <w:spacing w:val="-2"/>
        </w:rPr>
        <w:t>01/2022).</w:t>
      </w:r>
    </w:p>
    <w:p w14:paraId="52DB436B">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 8º - A Câmara Municipal reunir-se-á em sessão preparatória, a</w:t>
      </w:r>
      <w:r>
        <w:rPr>
          <w:spacing w:val="40"/>
        </w:rPr>
        <w:t xml:space="preserve"> </w:t>
      </w:r>
      <w:r>
        <w:t>1º de janeiro, após a sessão de posse dos vereadores, no primeiro ano da legislatura para eleição de sua mesa para mandato de 02 (dois) anos observado o prescrito na Lei Orgânica Municipal, vedada</w:t>
      </w:r>
      <w:r>
        <w:rPr>
          <w:spacing w:val="40"/>
        </w:rPr>
        <w:t xml:space="preserve"> </w:t>
      </w:r>
      <w:r>
        <w:t xml:space="preserve">a recondução para o mesmo cargo, na eleição subsequente, cujo componentes ficarão automaticamente empossados.§ 9º - Para o segundo biênio, a eleição da Mesa dar-se-á na ordem do dia da última sessão do segundo ano legislativo, tomando posse os eleitos a lº de Janeiro do ano </w:t>
      </w:r>
      <w:r>
        <w:rPr>
          <w:spacing w:val="-2"/>
        </w:rPr>
        <w:t>subsequente.</w:t>
      </w:r>
    </w:p>
    <w:p w14:paraId="40B63AD6">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9FBEAD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Art. 13 - A convocação extraordinária da Câmara caberá, quando</w:t>
      </w:r>
      <w:r>
        <w:rPr>
          <w:spacing w:val="40"/>
        </w:rPr>
        <w:t xml:space="preserve"> </w:t>
      </w:r>
      <w:r>
        <w:t>o exigir o interesse da administração, em caso de urgência, ou interesse público relevante, só podendo deliberar sobre a matéria para o qual fora convocada, e que deverá constar, expressamente no ato convocatório.</w:t>
      </w:r>
    </w:p>
    <w:p w14:paraId="406D6F22">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414D3F3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B7E44D1">
      <w:pPr>
        <w:pStyle w:val="4"/>
        <w:keepNext w:val="0"/>
        <w:keepLines w:val="0"/>
        <w:pageBreakBefore w:val="0"/>
        <w:widowControl w:val="0"/>
        <w:kinsoku/>
        <w:wordWrap/>
        <w:overflowPunct/>
        <w:topLinePunct w:val="0"/>
        <w:autoSpaceDE w:val="0"/>
        <w:autoSpaceDN w:val="0"/>
        <w:bidi w:val="0"/>
        <w:adjustRightInd/>
        <w:snapToGrid/>
        <w:textAlignment w:val="auto"/>
      </w:pPr>
      <w:r>
        <w:t>Municipal</w:t>
      </w:r>
      <w:r>
        <w:rPr>
          <w:spacing w:val="-4"/>
        </w:rPr>
        <w:t xml:space="preserve"> </w:t>
      </w:r>
      <w:r>
        <w:t>far-se-</w:t>
      </w:r>
      <w:r>
        <w:rPr>
          <w:spacing w:val="-5"/>
        </w:rPr>
        <w:t>á:</w:t>
      </w:r>
    </w:p>
    <w:p w14:paraId="4622F618">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Parágrafo</w:t>
      </w:r>
      <w:r>
        <w:rPr>
          <w:spacing w:val="68"/>
          <w:w w:val="150"/>
        </w:rPr>
        <w:t xml:space="preserve"> </w:t>
      </w:r>
      <w:r>
        <w:t>Único</w:t>
      </w:r>
      <w:r>
        <w:rPr>
          <w:spacing w:val="73"/>
          <w:w w:val="150"/>
        </w:rPr>
        <w:t xml:space="preserve"> </w:t>
      </w:r>
      <w:r>
        <w:t>–</w:t>
      </w:r>
      <w:r>
        <w:rPr>
          <w:spacing w:val="71"/>
          <w:w w:val="150"/>
        </w:rPr>
        <w:t xml:space="preserve"> </w:t>
      </w:r>
      <w:r>
        <w:t>A</w:t>
      </w:r>
      <w:r>
        <w:rPr>
          <w:spacing w:val="71"/>
          <w:w w:val="150"/>
        </w:rPr>
        <w:t xml:space="preserve"> </w:t>
      </w:r>
      <w:r>
        <w:t>convocação</w:t>
      </w:r>
      <w:r>
        <w:rPr>
          <w:spacing w:val="70"/>
          <w:w w:val="150"/>
        </w:rPr>
        <w:t xml:space="preserve"> </w:t>
      </w:r>
      <w:r>
        <w:t>extraordinária</w:t>
      </w:r>
      <w:r>
        <w:rPr>
          <w:spacing w:val="71"/>
          <w:w w:val="150"/>
        </w:rPr>
        <w:t xml:space="preserve"> </w:t>
      </w:r>
      <w:r>
        <w:t>da</w:t>
      </w:r>
      <w:r>
        <w:rPr>
          <w:spacing w:val="71"/>
          <w:w w:val="150"/>
        </w:rPr>
        <w:t xml:space="preserve"> </w:t>
      </w:r>
      <w:r>
        <w:rPr>
          <w:spacing w:val="-2"/>
        </w:rPr>
        <w:t>Câmara</w:t>
      </w:r>
    </w:p>
    <w:p w14:paraId="4647CD56">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B9D352F">
      <w:pPr>
        <w:pStyle w:val="4"/>
        <w:keepNext w:val="0"/>
        <w:keepLines w:val="0"/>
        <w:pageBreakBefore w:val="0"/>
        <w:widowControl w:val="0"/>
        <w:kinsoku/>
        <w:wordWrap/>
        <w:overflowPunct/>
        <w:topLinePunct w:val="0"/>
        <w:autoSpaceDE w:val="0"/>
        <w:autoSpaceDN w:val="0"/>
        <w:bidi w:val="0"/>
        <w:adjustRightInd/>
        <w:snapToGrid/>
        <w:textAlignment w:val="auto"/>
      </w:pPr>
      <w:r>
        <w:t>I</w:t>
      </w:r>
      <w:r>
        <w:rPr>
          <w:spacing w:val="51"/>
        </w:rPr>
        <w:t xml:space="preserve"> </w:t>
      </w:r>
      <w:r>
        <w:t>–</w:t>
      </w:r>
      <w:r>
        <w:rPr>
          <w:spacing w:val="54"/>
        </w:rPr>
        <w:t xml:space="preserve"> </w:t>
      </w:r>
      <w:r>
        <w:t>pelo</w:t>
      </w:r>
      <w:r>
        <w:rPr>
          <w:spacing w:val="56"/>
        </w:rPr>
        <w:t xml:space="preserve"> </w:t>
      </w:r>
      <w:r>
        <w:t>Presidente</w:t>
      </w:r>
      <w:r>
        <w:rPr>
          <w:spacing w:val="55"/>
        </w:rPr>
        <w:t xml:space="preserve"> </w:t>
      </w:r>
      <w:r>
        <w:t>da</w:t>
      </w:r>
      <w:r>
        <w:rPr>
          <w:spacing w:val="54"/>
        </w:rPr>
        <w:t xml:space="preserve"> </w:t>
      </w:r>
      <w:r>
        <w:t>Câmara</w:t>
      </w:r>
      <w:r>
        <w:rPr>
          <w:spacing w:val="54"/>
        </w:rPr>
        <w:t xml:space="preserve"> </w:t>
      </w:r>
      <w:r>
        <w:t>para</w:t>
      </w:r>
      <w:r>
        <w:rPr>
          <w:spacing w:val="54"/>
        </w:rPr>
        <w:t xml:space="preserve"> </w:t>
      </w:r>
      <w:r>
        <w:t>solicitar</w:t>
      </w:r>
      <w:r>
        <w:rPr>
          <w:spacing w:val="55"/>
        </w:rPr>
        <w:t xml:space="preserve"> </w:t>
      </w:r>
      <w:r>
        <w:t>a</w:t>
      </w:r>
      <w:r>
        <w:rPr>
          <w:spacing w:val="54"/>
        </w:rPr>
        <w:t xml:space="preserve"> </w:t>
      </w:r>
      <w:r>
        <w:t>intervenção</w:t>
      </w:r>
      <w:r>
        <w:rPr>
          <w:spacing w:val="54"/>
        </w:rPr>
        <w:t xml:space="preserve"> </w:t>
      </w:r>
      <w:r>
        <w:rPr>
          <w:spacing w:val="-5"/>
        </w:rPr>
        <w:t>no</w:t>
      </w:r>
    </w:p>
    <w:p w14:paraId="690E16DA">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995" w:space="1246"/>
            <w:col w:w="6629"/>
          </w:cols>
          <w:rtlGutter w:val="0"/>
          <w:docGrid w:linePitch="0" w:charSpace="0"/>
        </w:sectPr>
      </w:pPr>
    </w:p>
    <w:p w14:paraId="5C8F8DAC">
      <w:pPr>
        <w:pStyle w:val="4"/>
        <w:keepNext w:val="0"/>
        <w:keepLines w:val="0"/>
        <w:pageBreakBefore w:val="0"/>
        <w:widowControl w:val="0"/>
        <w:kinsoku/>
        <w:wordWrap/>
        <w:overflowPunct/>
        <w:topLinePunct w:val="0"/>
        <w:autoSpaceDE w:val="0"/>
        <w:autoSpaceDN w:val="0"/>
        <w:bidi w:val="0"/>
        <w:adjustRightInd/>
        <w:snapToGrid/>
        <w:spacing w:before="81"/>
        <w:jc w:val="both"/>
        <w:textAlignment w:val="auto"/>
      </w:pPr>
      <w:r>
        <w:t>Município,</w:t>
      </w:r>
      <w:r>
        <w:rPr>
          <w:spacing w:val="-1"/>
        </w:rPr>
        <w:t xml:space="preserve"> </w:t>
      </w:r>
      <w:r>
        <w:t>nos</w:t>
      </w:r>
      <w:r>
        <w:rPr>
          <w:spacing w:val="-1"/>
        </w:rPr>
        <w:t xml:space="preserve"> </w:t>
      </w:r>
      <w:r>
        <w:t>casos</w:t>
      </w:r>
      <w:r>
        <w:rPr>
          <w:spacing w:val="-1"/>
        </w:rPr>
        <w:t xml:space="preserve"> </w:t>
      </w:r>
      <w:r>
        <w:t>previstos</w:t>
      </w:r>
      <w:r>
        <w:rPr>
          <w:spacing w:val="-1"/>
        </w:rPr>
        <w:t xml:space="preserve"> </w:t>
      </w:r>
      <w:r>
        <w:t>pela</w:t>
      </w:r>
      <w:r>
        <w:rPr>
          <w:spacing w:val="-1"/>
        </w:rPr>
        <w:t xml:space="preserve"> </w:t>
      </w:r>
      <w:r>
        <w:t>Constituição</w:t>
      </w:r>
      <w:r>
        <w:rPr>
          <w:spacing w:val="-1"/>
        </w:rPr>
        <w:t xml:space="preserve"> </w:t>
      </w:r>
      <w:r>
        <w:rPr>
          <w:spacing w:val="-2"/>
        </w:rPr>
        <w:t>Estadual.</w:t>
      </w:r>
    </w:p>
    <w:p w14:paraId="0A3AEF95">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1" w:firstLine="3241"/>
        <w:jc w:val="both"/>
        <w:textAlignment w:val="auto"/>
      </w:pPr>
      <w:r>
        <w:t>II – pelo Prefeito Municipal, pelo Presidente da Câmara Municipal,</w:t>
      </w:r>
      <w:r>
        <w:rPr>
          <w:spacing w:val="-2"/>
        </w:rPr>
        <w:t xml:space="preserve"> </w:t>
      </w:r>
      <w:r>
        <w:t>ou</w:t>
      </w:r>
      <w:r>
        <w:rPr>
          <w:spacing w:val="-3"/>
        </w:rPr>
        <w:t xml:space="preserve"> </w:t>
      </w:r>
      <w:r>
        <w:t>a</w:t>
      </w:r>
      <w:r>
        <w:rPr>
          <w:spacing w:val="-3"/>
        </w:rPr>
        <w:t xml:space="preserve"> </w:t>
      </w:r>
      <w:r>
        <w:t>requerimento</w:t>
      </w:r>
      <w:r>
        <w:rPr>
          <w:spacing w:val="-2"/>
        </w:rPr>
        <w:t xml:space="preserve"> </w:t>
      </w:r>
      <w:r>
        <w:t>da</w:t>
      </w:r>
      <w:r>
        <w:rPr>
          <w:spacing w:val="-3"/>
        </w:rPr>
        <w:t xml:space="preserve"> </w:t>
      </w:r>
      <w:r>
        <w:t>maioria</w:t>
      </w:r>
      <w:r>
        <w:rPr>
          <w:spacing w:val="-3"/>
        </w:rPr>
        <w:t xml:space="preserve"> </w:t>
      </w:r>
      <w:r>
        <w:t>de</w:t>
      </w:r>
      <w:r>
        <w:rPr>
          <w:spacing w:val="-2"/>
        </w:rPr>
        <w:t xml:space="preserve"> </w:t>
      </w:r>
      <w:r>
        <w:t>seus</w:t>
      </w:r>
      <w:r>
        <w:rPr>
          <w:spacing w:val="-1"/>
        </w:rPr>
        <w:t xml:space="preserve"> </w:t>
      </w:r>
      <w:r>
        <w:t>membros</w:t>
      </w:r>
      <w:r>
        <w:rPr>
          <w:spacing w:val="-2"/>
        </w:rPr>
        <w:t xml:space="preserve"> </w:t>
      </w:r>
      <w:r>
        <w:t>em</w:t>
      </w:r>
      <w:r>
        <w:rPr>
          <w:spacing w:val="-3"/>
        </w:rPr>
        <w:t xml:space="preserve"> </w:t>
      </w:r>
      <w:r>
        <w:t>caso</w:t>
      </w:r>
      <w:r>
        <w:rPr>
          <w:spacing w:val="-2"/>
        </w:rPr>
        <w:t xml:space="preserve"> </w:t>
      </w:r>
      <w:r>
        <w:t>de</w:t>
      </w:r>
      <w:r>
        <w:rPr>
          <w:spacing w:val="-3"/>
        </w:rPr>
        <w:t xml:space="preserve"> </w:t>
      </w:r>
      <w:r>
        <w:t>urgência</w:t>
      </w:r>
      <w:r>
        <w:rPr>
          <w:spacing w:val="-2"/>
        </w:rPr>
        <w:t xml:space="preserve"> </w:t>
      </w:r>
      <w:r>
        <w:t>ou</w:t>
      </w:r>
      <w:r>
        <w:rPr>
          <w:spacing w:val="-3"/>
        </w:rPr>
        <w:t xml:space="preserve"> </w:t>
      </w:r>
      <w:r>
        <w:t>interesse</w:t>
      </w:r>
      <w:r>
        <w:rPr>
          <w:spacing w:val="-2"/>
        </w:rPr>
        <w:t xml:space="preserve"> </w:t>
      </w:r>
      <w:r>
        <w:t xml:space="preserve">público </w:t>
      </w:r>
      <w:r>
        <w:rPr>
          <w:spacing w:val="-2"/>
        </w:rPr>
        <w:t>relevante.</w:t>
      </w:r>
    </w:p>
    <w:p w14:paraId="1205D06B">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4194F93">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14 - A Câmara funciona com a presença, no mínimo, de mais da</w:t>
      </w:r>
      <w:r>
        <w:rPr>
          <w:spacing w:val="-3"/>
        </w:rPr>
        <w:t xml:space="preserve"> </w:t>
      </w:r>
      <w:r>
        <w:t>metade</w:t>
      </w:r>
      <w:r>
        <w:rPr>
          <w:spacing w:val="-3"/>
        </w:rPr>
        <w:t xml:space="preserve"> </w:t>
      </w:r>
      <w:r>
        <w:t>de</w:t>
      </w:r>
      <w:r>
        <w:rPr>
          <w:spacing w:val="-1"/>
        </w:rPr>
        <w:t xml:space="preserve"> </w:t>
      </w:r>
      <w:r>
        <w:t>seus</w:t>
      </w:r>
      <w:r>
        <w:rPr>
          <w:spacing w:val="-2"/>
        </w:rPr>
        <w:t xml:space="preserve"> </w:t>
      </w:r>
      <w:r>
        <w:t>membros,</w:t>
      </w:r>
      <w:r>
        <w:rPr>
          <w:spacing w:val="-2"/>
        </w:rPr>
        <w:t xml:space="preserve"> </w:t>
      </w:r>
      <w:r>
        <w:t>e</w:t>
      </w:r>
      <w:r>
        <w:rPr>
          <w:spacing w:val="-1"/>
        </w:rPr>
        <w:t xml:space="preserve"> </w:t>
      </w:r>
      <w:r>
        <w:t>as</w:t>
      </w:r>
      <w:r>
        <w:rPr>
          <w:spacing w:val="-2"/>
        </w:rPr>
        <w:t xml:space="preserve"> </w:t>
      </w:r>
      <w:r>
        <w:t>duas</w:t>
      </w:r>
      <w:r>
        <w:rPr>
          <w:spacing w:val="-2"/>
        </w:rPr>
        <w:t xml:space="preserve"> </w:t>
      </w:r>
      <w:r>
        <w:t>deliberações</w:t>
      </w:r>
      <w:r>
        <w:rPr>
          <w:spacing w:val="-2"/>
        </w:rPr>
        <w:t xml:space="preserve"> </w:t>
      </w:r>
      <w:r>
        <w:t>são</w:t>
      </w:r>
      <w:r>
        <w:rPr>
          <w:spacing w:val="-2"/>
        </w:rPr>
        <w:t xml:space="preserve"> </w:t>
      </w:r>
      <w:r>
        <w:t>tomadas por</w:t>
      </w:r>
      <w:r>
        <w:rPr>
          <w:spacing w:val="-2"/>
        </w:rPr>
        <w:t xml:space="preserve"> </w:t>
      </w:r>
      <w:r>
        <w:t>maioria</w:t>
      </w:r>
      <w:r>
        <w:rPr>
          <w:spacing w:val="-3"/>
        </w:rPr>
        <w:t xml:space="preserve"> </w:t>
      </w:r>
      <w:r>
        <w:t>de</w:t>
      </w:r>
      <w:r>
        <w:rPr>
          <w:spacing w:val="-1"/>
        </w:rPr>
        <w:t xml:space="preserve"> </w:t>
      </w:r>
      <w:r>
        <w:t>votos</w:t>
      </w:r>
      <w:r>
        <w:rPr>
          <w:spacing w:val="-2"/>
        </w:rPr>
        <w:t xml:space="preserve"> </w:t>
      </w:r>
      <w:r>
        <w:t>dos</w:t>
      </w:r>
      <w:r>
        <w:rPr>
          <w:spacing w:val="-2"/>
        </w:rPr>
        <w:t xml:space="preserve"> </w:t>
      </w:r>
      <w:r>
        <w:t>presentes, ressalvados as exceções previstas nesta Lei Orgânica.</w:t>
      </w:r>
    </w:p>
    <w:p w14:paraId="5A0E5E7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1º - O Presidente da Câmara vota apenas quando houver empate nas</w:t>
      </w:r>
      <w:r>
        <w:rPr>
          <w:spacing w:val="-1"/>
        </w:rPr>
        <w:t xml:space="preserve"> </w:t>
      </w:r>
      <w:r>
        <w:t>votações,</w:t>
      </w:r>
      <w:r>
        <w:rPr>
          <w:spacing w:val="-1"/>
        </w:rPr>
        <w:t xml:space="preserve"> </w:t>
      </w:r>
      <w:r>
        <w:t>quando</w:t>
      </w:r>
      <w:r>
        <w:rPr>
          <w:spacing w:val="-1"/>
        </w:rPr>
        <w:t xml:space="preserve"> </w:t>
      </w:r>
      <w:r>
        <w:t>a matéria</w:t>
      </w:r>
      <w:r>
        <w:rPr>
          <w:spacing w:val="-3"/>
        </w:rPr>
        <w:t xml:space="preserve"> </w:t>
      </w:r>
      <w:r>
        <w:t>exigir</w:t>
      </w:r>
      <w:r>
        <w:rPr>
          <w:spacing w:val="-2"/>
        </w:rPr>
        <w:t xml:space="preserve"> </w:t>
      </w:r>
      <w:r>
        <w:t>por</w:t>
      </w:r>
      <w:r>
        <w:rPr>
          <w:spacing w:val="-2"/>
        </w:rPr>
        <w:t xml:space="preserve"> </w:t>
      </w:r>
      <w:r>
        <w:t>dois</w:t>
      </w:r>
      <w:r>
        <w:rPr>
          <w:spacing w:val="-1"/>
        </w:rPr>
        <w:t xml:space="preserve"> </w:t>
      </w:r>
      <w:r>
        <w:t>terços</w:t>
      </w:r>
      <w:r>
        <w:rPr>
          <w:spacing w:val="-1"/>
        </w:rPr>
        <w:t xml:space="preserve"> </w:t>
      </w:r>
      <w:r>
        <w:t>(2/3)</w:t>
      </w:r>
      <w:r>
        <w:rPr>
          <w:spacing w:val="-2"/>
        </w:rPr>
        <w:t xml:space="preserve"> </w:t>
      </w:r>
      <w:r>
        <w:t>dos</w:t>
      </w:r>
      <w:r>
        <w:rPr>
          <w:spacing w:val="-1"/>
        </w:rPr>
        <w:t xml:space="preserve"> </w:t>
      </w:r>
      <w:r>
        <w:t>membros</w:t>
      </w:r>
      <w:r>
        <w:rPr>
          <w:spacing w:val="-1"/>
        </w:rPr>
        <w:t xml:space="preserve"> </w:t>
      </w:r>
      <w:r>
        <w:t>do Legislativo</w:t>
      </w:r>
      <w:r>
        <w:rPr>
          <w:spacing w:val="-1"/>
        </w:rPr>
        <w:t xml:space="preserve"> </w:t>
      </w:r>
      <w:r>
        <w:t>Municipal e nas votações secretas.</w:t>
      </w:r>
    </w:p>
    <w:p w14:paraId="7449FD0C">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w:t>
      </w:r>
      <w:r>
        <w:rPr>
          <w:spacing w:val="71"/>
        </w:rPr>
        <w:t xml:space="preserve"> </w:t>
      </w:r>
      <w:r>
        <w:t>2º</w:t>
      </w:r>
      <w:r>
        <w:rPr>
          <w:spacing w:val="71"/>
        </w:rPr>
        <w:t xml:space="preserve"> </w:t>
      </w:r>
      <w:r>
        <w:t>-</w:t>
      </w:r>
      <w:r>
        <w:rPr>
          <w:spacing w:val="73"/>
        </w:rPr>
        <w:t xml:space="preserve"> </w:t>
      </w:r>
      <w:r>
        <w:t>Considera-se</w:t>
      </w:r>
      <w:r>
        <w:rPr>
          <w:spacing w:val="70"/>
        </w:rPr>
        <w:t xml:space="preserve"> </w:t>
      </w:r>
      <w:r>
        <w:t>presente</w:t>
      </w:r>
      <w:r>
        <w:rPr>
          <w:spacing w:val="73"/>
        </w:rPr>
        <w:t xml:space="preserve"> </w:t>
      </w:r>
      <w:r>
        <w:t>à</w:t>
      </w:r>
      <w:r>
        <w:rPr>
          <w:spacing w:val="70"/>
        </w:rPr>
        <w:t xml:space="preserve"> </w:t>
      </w:r>
      <w:r>
        <w:t>sessão</w:t>
      </w:r>
      <w:r>
        <w:rPr>
          <w:spacing w:val="71"/>
        </w:rPr>
        <w:t xml:space="preserve"> </w:t>
      </w:r>
      <w:r>
        <w:t>o</w:t>
      </w:r>
      <w:r>
        <w:rPr>
          <w:spacing w:val="73"/>
        </w:rPr>
        <w:t xml:space="preserve"> </w:t>
      </w:r>
      <w:r>
        <w:t>Vereador</w:t>
      </w:r>
      <w:r>
        <w:rPr>
          <w:spacing w:val="70"/>
        </w:rPr>
        <w:t xml:space="preserve"> </w:t>
      </w:r>
      <w:r>
        <w:t>que</w:t>
      </w:r>
      <w:r>
        <w:rPr>
          <w:spacing w:val="72"/>
        </w:rPr>
        <w:t xml:space="preserve"> </w:t>
      </w:r>
      <w:r>
        <w:t>tenha assinado o livro de presença, respondido à chamada e que participe dos trabalhos do plenário.</w:t>
      </w:r>
    </w:p>
    <w:p w14:paraId="557DBA0E">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22"/>
        </w:rPr>
        <w:t xml:space="preserve"> </w:t>
      </w:r>
      <w:r>
        <w:t>3º</w:t>
      </w:r>
      <w:r>
        <w:rPr>
          <w:spacing w:val="24"/>
        </w:rPr>
        <w:t xml:space="preserve"> </w:t>
      </w:r>
      <w:r>
        <w:t>-</w:t>
      </w:r>
      <w:r>
        <w:rPr>
          <w:spacing w:val="22"/>
        </w:rPr>
        <w:t xml:space="preserve"> </w:t>
      </w:r>
      <w:r>
        <w:t>Realizada,</w:t>
      </w:r>
      <w:r>
        <w:rPr>
          <w:spacing w:val="23"/>
        </w:rPr>
        <w:t xml:space="preserve"> </w:t>
      </w:r>
      <w:r>
        <w:t>ou</w:t>
      </w:r>
      <w:r>
        <w:rPr>
          <w:spacing w:val="23"/>
        </w:rPr>
        <w:t xml:space="preserve"> </w:t>
      </w:r>
      <w:r>
        <w:t>não,</w:t>
      </w:r>
      <w:r>
        <w:rPr>
          <w:spacing w:val="22"/>
        </w:rPr>
        <w:t xml:space="preserve"> </w:t>
      </w:r>
      <w:r>
        <w:t>qualquer</w:t>
      </w:r>
      <w:r>
        <w:rPr>
          <w:spacing w:val="22"/>
        </w:rPr>
        <w:t xml:space="preserve"> </w:t>
      </w:r>
      <w:r>
        <w:t>sessão</w:t>
      </w:r>
      <w:r>
        <w:rPr>
          <w:spacing w:val="24"/>
        </w:rPr>
        <w:t xml:space="preserve"> </w:t>
      </w:r>
      <w:r>
        <w:t>da</w:t>
      </w:r>
      <w:r>
        <w:rPr>
          <w:spacing w:val="22"/>
        </w:rPr>
        <w:t xml:space="preserve"> </w:t>
      </w:r>
      <w:r>
        <w:t>Câmara,</w:t>
      </w:r>
      <w:r>
        <w:rPr>
          <w:spacing w:val="23"/>
        </w:rPr>
        <w:t xml:space="preserve"> </w:t>
      </w:r>
      <w:r>
        <w:t>lavrar-se-</w:t>
      </w:r>
      <w:r>
        <w:rPr>
          <w:spacing w:val="-10"/>
        </w:rPr>
        <w:t>á</w:t>
      </w:r>
    </w:p>
    <w:p w14:paraId="53579F4D">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ata</w:t>
      </w:r>
      <w:r>
        <w:rPr>
          <w:spacing w:val="-1"/>
        </w:rPr>
        <w:t xml:space="preserve"> </w:t>
      </w:r>
      <w:r>
        <w:rPr>
          <w:spacing w:val="-2"/>
        </w:rPr>
        <w:t>circunstanciada.</w:t>
      </w:r>
    </w:p>
    <w:p w14:paraId="63871C3F">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3"/>
        </w:rPr>
        <w:t xml:space="preserve"> </w:t>
      </w:r>
      <w:r>
        <w:t>15</w:t>
      </w:r>
      <w:r>
        <w:rPr>
          <w:spacing w:val="-1"/>
        </w:rPr>
        <w:t xml:space="preserve"> </w:t>
      </w:r>
      <w:r>
        <w:t>-</w:t>
      </w:r>
      <w:r>
        <w:rPr>
          <w:spacing w:val="1"/>
        </w:rPr>
        <w:t xml:space="preserve"> </w:t>
      </w:r>
      <w:r>
        <w:t>As</w:t>
      </w:r>
      <w:r>
        <w:rPr>
          <w:spacing w:val="-1"/>
        </w:rPr>
        <w:t xml:space="preserve"> </w:t>
      </w:r>
      <w:r>
        <w:t>sessões</w:t>
      </w:r>
      <w:r>
        <w:rPr>
          <w:spacing w:val="1"/>
        </w:rPr>
        <w:t xml:space="preserve"> </w:t>
      </w:r>
      <w:r>
        <w:t>da</w:t>
      </w:r>
      <w:r>
        <w:rPr>
          <w:spacing w:val="-2"/>
        </w:rPr>
        <w:t xml:space="preserve"> </w:t>
      </w:r>
      <w:r>
        <w:t>Câmara</w:t>
      </w:r>
      <w:r>
        <w:rPr>
          <w:spacing w:val="1"/>
        </w:rPr>
        <w:t xml:space="preserve"> </w:t>
      </w:r>
      <w:r>
        <w:t>são</w:t>
      </w:r>
      <w:r>
        <w:rPr>
          <w:spacing w:val="-1"/>
        </w:rPr>
        <w:t xml:space="preserve"> </w:t>
      </w:r>
      <w:r>
        <w:t>públicas, salvo</w:t>
      </w:r>
      <w:r>
        <w:rPr>
          <w:spacing w:val="1"/>
        </w:rPr>
        <w:t xml:space="preserve"> </w:t>
      </w:r>
      <w:r>
        <w:t>deliberação</w:t>
      </w:r>
      <w:r>
        <w:rPr>
          <w:spacing w:val="2"/>
        </w:rPr>
        <w:t xml:space="preserve"> </w:t>
      </w:r>
      <w:r>
        <w:rPr>
          <w:spacing w:val="-5"/>
        </w:rPr>
        <w:t>em</w:t>
      </w:r>
    </w:p>
    <w:p w14:paraId="4A8B5112">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20"/>
        <w:jc w:val="both"/>
        <w:textAlignment w:val="auto"/>
      </w:pPr>
      <w:r>
        <w:t>contrário</w:t>
      </w:r>
      <w:r>
        <w:rPr>
          <w:spacing w:val="-2"/>
        </w:rPr>
        <w:t xml:space="preserve"> </w:t>
      </w:r>
      <w:r>
        <w:t>tomada</w:t>
      </w:r>
      <w:r>
        <w:rPr>
          <w:spacing w:val="-3"/>
        </w:rPr>
        <w:t xml:space="preserve"> </w:t>
      </w:r>
      <w:r>
        <w:t>pela</w:t>
      </w:r>
      <w:r>
        <w:rPr>
          <w:spacing w:val="-2"/>
        </w:rPr>
        <w:t xml:space="preserve"> </w:t>
      </w:r>
      <w:r>
        <w:t>maioria</w:t>
      </w:r>
      <w:r>
        <w:rPr>
          <w:spacing w:val="-3"/>
        </w:rPr>
        <w:t xml:space="preserve"> </w:t>
      </w:r>
      <w:r>
        <w:t>absoluta</w:t>
      </w:r>
      <w:r>
        <w:rPr>
          <w:spacing w:val="-2"/>
        </w:rPr>
        <w:t xml:space="preserve"> </w:t>
      </w:r>
      <w:r>
        <w:t>de</w:t>
      </w:r>
      <w:r>
        <w:rPr>
          <w:spacing w:val="-3"/>
        </w:rPr>
        <w:t xml:space="preserve"> </w:t>
      </w:r>
      <w:r>
        <w:t>seus</w:t>
      </w:r>
      <w:r>
        <w:rPr>
          <w:spacing w:val="-2"/>
        </w:rPr>
        <w:t xml:space="preserve"> </w:t>
      </w:r>
      <w:r>
        <w:t>membros</w:t>
      </w:r>
      <w:r>
        <w:rPr>
          <w:spacing w:val="-2"/>
        </w:rPr>
        <w:t xml:space="preserve"> </w:t>
      </w:r>
      <w:r>
        <w:t>quando</w:t>
      </w:r>
      <w:r>
        <w:rPr>
          <w:spacing w:val="-2"/>
        </w:rPr>
        <w:t xml:space="preserve"> </w:t>
      </w:r>
      <w:r>
        <w:t>ocorrer</w:t>
      </w:r>
      <w:r>
        <w:rPr>
          <w:spacing w:val="-1"/>
        </w:rPr>
        <w:t xml:space="preserve"> </w:t>
      </w:r>
      <w:r>
        <w:t>motivo</w:t>
      </w:r>
      <w:r>
        <w:rPr>
          <w:spacing w:val="-2"/>
        </w:rPr>
        <w:t xml:space="preserve"> </w:t>
      </w:r>
      <w:r>
        <w:t>relevante; e</w:t>
      </w:r>
      <w:r>
        <w:rPr>
          <w:spacing w:val="-1"/>
        </w:rPr>
        <w:t xml:space="preserve"> </w:t>
      </w:r>
      <w:r>
        <w:t>as</w:t>
      </w:r>
      <w:r>
        <w:rPr>
          <w:spacing w:val="-2"/>
        </w:rPr>
        <w:t xml:space="preserve"> </w:t>
      </w:r>
      <w:r>
        <w:t>suas deliberações somente poderão ser tomadas por votação secreta nas eleições da Mesa e nos casos especiais previstos nesta Lei Orgânica.Art. 16 - Nos períodos de recesso da Câmara funcionará a Comissão Representativa, na forma do Regimento Interno.</w:t>
      </w:r>
    </w:p>
    <w:p w14:paraId="5DB20F7B">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Na constituição da Mesa e de cada Comissão Representativa, assim como na das Comissões Técnicas, será assegurado, tanto quanto possível, a representação proporcional dos partidos ou dos blocos parlamentares que participem da Câmara.</w:t>
      </w:r>
    </w:p>
    <w:p w14:paraId="1308C9C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330FCC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9" w:firstLine="3241"/>
        <w:jc w:val="both"/>
        <w:textAlignment w:val="auto"/>
      </w:pPr>
      <w:r>
        <w:t>Art. 17 - A prestação de Contas do Prefeito, referente à gestão financeira do ano anterior, será apreciada pela Câmara até trinta (30) dias após o recebimento do respectivo</w:t>
      </w:r>
      <w:r>
        <w:rPr>
          <w:spacing w:val="-1"/>
        </w:rPr>
        <w:t xml:space="preserve"> </w:t>
      </w:r>
      <w:r>
        <w:t>parecer</w:t>
      </w:r>
      <w:r>
        <w:rPr>
          <w:spacing w:val="-2"/>
        </w:rPr>
        <w:t xml:space="preserve"> </w:t>
      </w:r>
      <w:r>
        <w:t>emitido</w:t>
      </w:r>
      <w:r>
        <w:rPr>
          <w:spacing w:val="-1"/>
        </w:rPr>
        <w:t xml:space="preserve"> </w:t>
      </w:r>
      <w:r>
        <w:t>pelo</w:t>
      </w:r>
      <w:r>
        <w:rPr>
          <w:spacing w:val="-1"/>
        </w:rPr>
        <w:t xml:space="preserve"> </w:t>
      </w:r>
      <w:r>
        <w:t>Tribunal</w:t>
      </w:r>
      <w:r>
        <w:rPr>
          <w:spacing w:val="-1"/>
        </w:rPr>
        <w:t xml:space="preserve"> </w:t>
      </w:r>
      <w:r>
        <w:t>de</w:t>
      </w:r>
      <w:r>
        <w:rPr>
          <w:spacing w:val="-2"/>
        </w:rPr>
        <w:t xml:space="preserve"> </w:t>
      </w:r>
      <w:r>
        <w:t>Contas</w:t>
      </w:r>
      <w:r>
        <w:rPr>
          <w:spacing w:val="-2"/>
        </w:rPr>
        <w:t xml:space="preserve"> </w:t>
      </w:r>
      <w:r>
        <w:t>do</w:t>
      </w:r>
      <w:r>
        <w:rPr>
          <w:spacing w:val="-1"/>
        </w:rPr>
        <w:t xml:space="preserve"> </w:t>
      </w:r>
      <w:r>
        <w:t>Estado,</w:t>
      </w:r>
      <w:r>
        <w:rPr>
          <w:spacing w:val="-2"/>
        </w:rPr>
        <w:t xml:space="preserve"> </w:t>
      </w:r>
      <w:r>
        <w:t>o</w:t>
      </w:r>
      <w:r>
        <w:rPr>
          <w:spacing w:val="-1"/>
        </w:rPr>
        <w:t xml:space="preserve"> </w:t>
      </w:r>
      <w:r>
        <w:t>qual</w:t>
      </w:r>
      <w:r>
        <w:rPr>
          <w:spacing w:val="-1"/>
        </w:rPr>
        <w:t xml:space="preserve"> </w:t>
      </w:r>
      <w:r>
        <w:t>somente</w:t>
      </w:r>
      <w:r>
        <w:rPr>
          <w:spacing w:val="-2"/>
        </w:rPr>
        <w:t xml:space="preserve"> </w:t>
      </w:r>
      <w:r>
        <w:t>deixará</w:t>
      </w:r>
      <w:r>
        <w:rPr>
          <w:spacing w:val="-3"/>
        </w:rPr>
        <w:t xml:space="preserve"> </w:t>
      </w:r>
      <w:r>
        <w:t>de</w:t>
      </w:r>
      <w:r>
        <w:rPr>
          <w:spacing w:val="-2"/>
        </w:rPr>
        <w:t xml:space="preserve"> </w:t>
      </w:r>
      <w:r>
        <w:t>prevalecer por decisão de dois terços (2/3) dos membros da Câmara.</w:t>
      </w:r>
    </w:p>
    <w:p w14:paraId="195E4E50">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1EF1BB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18 - Sempre que o Prefeito manifestar o propósito de, pessoalmente, apresentar seu relatório anual sobre sua gestão relativa ao exercício anterior ou expor assuntos de interesse público perante a Câmara, comunicá-lo-á ao Presidente do Legislativo Municipal que o receberá em sessão previamente designado.</w:t>
      </w:r>
    </w:p>
    <w:p w14:paraId="5D08293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19 - A Câmara Municipal e suas Comissões, por deliberação da maioria de seus membros, podem convocar Secretários Municipais ou titulares de órgãos equivalentes, diretamente subordinados ao Prefeito, para comparecerem perante elas, a fim de prestarem informações sobre assuntos previamente especificados e constantes de convocação.</w:t>
      </w:r>
    </w:p>
    <w:p w14:paraId="1D21A049">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7" w:firstLine="3241"/>
        <w:jc w:val="both"/>
        <w:textAlignment w:val="auto"/>
      </w:pPr>
      <w:r>
        <w:t>§ 1º - Três (03) dias úteis antes do comparecimento, o convocado deverá enviar à Câmara, ou Comissão, exposição em torno das informações pretendidas.</w:t>
      </w:r>
    </w:p>
    <w:p w14:paraId="2E0ED5A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2º - Independentemente de convocação, quando qualquer Secretário ou titular de órgão a que se refere este artigo e desde que devidamente pelo Prefeito, desejar prestar esclarecimentos ou solicitar providências legislativas à Câmara ou às suas Comissões, estas ou aquela designarão dia e hora para ouvi-lo.</w:t>
      </w:r>
    </w:p>
    <w:p w14:paraId="0A2840CB">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454A5149">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20 - A Câmara pode criar comissão especial de Inquérito nos termos do Regimento Interno, respeitado o disposto no Inciso XV do Artigo 30 desta Lei Orgânica.</w:t>
      </w:r>
    </w:p>
    <w:p w14:paraId="0D8E5A0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rPr>
          <w:sz w:val="20"/>
        </w:rPr>
      </w:pPr>
      <w:r>
        <w:t>Parágrafo</w:t>
      </w:r>
      <w:r>
        <w:rPr>
          <w:spacing w:val="-4"/>
        </w:rPr>
        <w:t xml:space="preserve"> </w:t>
      </w:r>
      <w:r>
        <w:t>Único</w:t>
      </w:r>
      <w:r>
        <w:rPr>
          <w:spacing w:val="-2"/>
        </w:rPr>
        <w:t xml:space="preserve"> </w:t>
      </w:r>
      <w:r>
        <w:t>–</w:t>
      </w:r>
      <w:r>
        <w:rPr>
          <w:spacing w:val="-3"/>
        </w:rPr>
        <w:t xml:space="preserve"> </w:t>
      </w:r>
      <w:r>
        <w:t>Não</w:t>
      </w:r>
      <w:r>
        <w:rPr>
          <w:spacing w:val="-3"/>
        </w:rPr>
        <w:t xml:space="preserve"> </w:t>
      </w:r>
      <w:r>
        <w:t>será</w:t>
      </w:r>
      <w:r>
        <w:rPr>
          <w:spacing w:val="-5"/>
        </w:rPr>
        <w:t xml:space="preserve"> </w:t>
      </w:r>
      <w:r>
        <w:t>criada</w:t>
      </w:r>
      <w:r>
        <w:rPr>
          <w:spacing w:val="-4"/>
        </w:rPr>
        <w:t xml:space="preserve"> </w:t>
      </w:r>
      <w:r>
        <w:t>comissão</w:t>
      </w:r>
      <w:r>
        <w:rPr>
          <w:spacing w:val="-4"/>
        </w:rPr>
        <w:t xml:space="preserve"> </w:t>
      </w:r>
      <w:r>
        <w:t>especial</w:t>
      </w:r>
      <w:r>
        <w:rPr>
          <w:spacing w:val="-3"/>
        </w:rPr>
        <w:t xml:space="preserve"> </w:t>
      </w:r>
      <w:r>
        <w:t>de</w:t>
      </w:r>
      <w:r>
        <w:rPr>
          <w:spacing w:val="-2"/>
        </w:rPr>
        <w:t xml:space="preserve"> </w:t>
      </w:r>
      <w:r>
        <w:t>Inquérito, enquanto estiverem funcionando concomitantemente pelo menos cinco (05), salvo deliberação em contrário por parte da maioria dos membros da Câmara.</w:t>
      </w:r>
    </w:p>
    <w:p w14:paraId="291F809A">
      <w:pPr>
        <w:pStyle w:val="4"/>
        <w:keepNext w:val="0"/>
        <w:keepLines w:val="0"/>
        <w:pageBreakBefore w:val="0"/>
        <w:widowControl w:val="0"/>
        <w:kinsoku/>
        <w:wordWrap/>
        <w:overflowPunct/>
        <w:topLinePunct w:val="0"/>
        <w:autoSpaceDE w:val="0"/>
        <w:autoSpaceDN w:val="0"/>
        <w:bidi w:val="0"/>
        <w:adjustRightInd/>
        <w:snapToGrid/>
        <w:spacing w:before="16"/>
        <w:ind w:left="0"/>
        <w:textAlignment w:val="auto"/>
        <w:rPr>
          <w:sz w:val="20"/>
        </w:rPr>
      </w:pPr>
    </w:p>
    <w:p w14:paraId="38955C2D">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54FE0815">
      <w:pPr>
        <w:pStyle w:val="4"/>
        <w:keepNext w:val="0"/>
        <w:keepLines w:val="0"/>
        <w:pageBreakBefore w:val="0"/>
        <w:widowControl w:val="0"/>
        <w:kinsoku/>
        <w:wordWrap/>
        <w:overflowPunct/>
        <w:topLinePunct w:val="0"/>
        <w:autoSpaceDE w:val="0"/>
        <w:autoSpaceDN w:val="0"/>
        <w:bidi w:val="0"/>
        <w:adjustRightInd/>
        <w:snapToGrid/>
        <w:spacing w:before="174"/>
        <w:ind w:left="0"/>
        <w:textAlignment w:val="auto"/>
      </w:pPr>
    </w:p>
    <w:p w14:paraId="3088F063">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cabe:</w:t>
      </w:r>
    </w:p>
    <w:p w14:paraId="107AC8E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26"/>
        </w:rPr>
        <w:t xml:space="preserve"> </w:t>
      </w:r>
      <w:r>
        <w:t>21</w:t>
      </w:r>
      <w:r>
        <w:rPr>
          <w:spacing w:val="28"/>
        </w:rPr>
        <w:t xml:space="preserve"> </w:t>
      </w:r>
      <w:r>
        <w:t>As</w:t>
      </w:r>
      <w:r>
        <w:rPr>
          <w:spacing w:val="28"/>
        </w:rPr>
        <w:t xml:space="preserve"> </w:t>
      </w:r>
      <w:r>
        <w:t>Comissões</w:t>
      </w:r>
      <w:r>
        <w:rPr>
          <w:spacing w:val="28"/>
        </w:rPr>
        <w:t xml:space="preserve"> </w:t>
      </w:r>
      <w:r>
        <w:t>em</w:t>
      </w:r>
      <w:r>
        <w:rPr>
          <w:spacing w:val="29"/>
        </w:rPr>
        <w:t xml:space="preserve"> </w:t>
      </w:r>
      <w:r>
        <w:t>razão</w:t>
      </w:r>
      <w:r>
        <w:rPr>
          <w:spacing w:val="27"/>
        </w:rPr>
        <w:t xml:space="preserve"> </w:t>
      </w:r>
      <w:r>
        <w:t>da</w:t>
      </w:r>
      <w:r>
        <w:rPr>
          <w:spacing w:val="27"/>
        </w:rPr>
        <w:t xml:space="preserve"> </w:t>
      </w:r>
      <w:r>
        <w:t>matéria</w:t>
      </w:r>
      <w:r>
        <w:rPr>
          <w:spacing w:val="30"/>
        </w:rPr>
        <w:t xml:space="preserve"> </w:t>
      </w:r>
      <w:r>
        <w:t>de</w:t>
      </w:r>
      <w:r>
        <w:rPr>
          <w:spacing w:val="27"/>
        </w:rPr>
        <w:t xml:space="preserve"> </w:t>
      </w:r>
      <w:r>
        <w:t>sua</w:t>
      </w:r>
      <w:r>
        <w:rPr>
          <w:spacing w:val="27"/>
        </w:rPr>
        <w:t xml:space="preserve"> </w:t>
      </w:r>
      <w:r>
        <w:rPr>
          <w:spacing w:val="-2"/>
        </w:rPr>
        <w:t>competência,</w:t>
      </w:r>
    </w:p>
    <w:p w14:paraId="51791B1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E10C913">
      <w:pPr>
        <w:pStyle w:val="4"/>
        <w:keepNext w:val="0"/>
        <w:keepLines w:val="0"/>
        <w:pageBreakBefore w:val="0"/>
        <w:widowControl w:val="0"/>
        <w:kinsoku/>
        <w:wordWrap/>
        <w:overflowPunct/>
        <w:topLinePunct w:val="0"/>
        <w:autoSpaceDE w:val="0"/>
        <w:autoSpaceDN w:val="0"/>
        <w:bidi w:val="0"/>
        <w:adjustRightInd/>
        <w:snapToGrid/>
        <w:textAlignment w:val="auto"/>
      </w:pPr>
      <w:r>
        <w:t>I</w:t>
      </w:r>
      <w:r>
        <w:rPr>
          <w:spacing w:val="48"/>
        </w:rPr>
        <w:t xml:space="preserve"> </w:t>
      </w:r>
      <w:r>
        <w:t>–</w:t>
      </w:r>
      <w:r>
        <w:rPr>
          <w:spacing w:val="52"/>
        </w:rPr>
        <w:t xml:space="preserve"> </w:t>
      </w:r>
      <w:r>
        <w:t>discutir</w:t>
      </w:r>
      <w:r>
        <w:rPr>
          <w:spacing w:val="51"/>
        </w:rPr>
        <w:t xml:space="preserve"> </w:t>
      </w:r>
      <w:r>
        <w:t>e</w:t>
      </w:r>
      <w:r>
        <w:rPr>
          <w:spacing w:val="51"/>
        </w:rPr>
        <w:t xml:space="preserve"> </w:t>
      </w:r>
      <w:r>
        <w:t>votar</w:t>
      </w:r>
      <w:r>
        <w:rPr>
          <w:spacing w:val="51"/>
        </w:rPr>
        <w:t xml:space="preserve"> </w:t>
      </w:r>
      <w:r>
        <w:t>projetos</w:t>
      </w:r>
      <w:r>
        <w:rPr>
          <w:spacing w:val="52"/>
        </w:rPr>
        <w:t xml:space="preserve"> </w:t>
      </w:r>
      <w:r>
        <w:t>de</w:t>
      </w:r>
      <w:r>
        <w:rPr>
          <w:spacing w:val="50"/>
        </w:rPr>
        <w:t xml:space="preserve"> </w:t>
      </w:r>
      <w:r>
        <w:t>lei</w:t>
      </w:r>
      <w:r>
        <w:rPr>
          <w:spacing w:val="52"/>
        </w:rPr>
        <w:t xml:space="preserve"> </w:t>
      </w:r>
      <w:r>
        <w:t>que</w:t>
      </w:r>
      <w:r>
        <w:rPr>
          <w:spacing w:val="51"/>
        </w:rPr>
        <w:t xml:space="preserve"> </w:t>
      </w:r>
      <w:r>
        <w:t>dispensar</w:t>
      </w:r>
      <w:r>
        <w:rPr>
          <w:spacing w:val="51"/>
        </w:rPr>
        <w:t xml:space="preserve"> </w:t>
      </w:r>
      <w:r>
        <w:t>na</w:t>
      </w:r>
      <w:r>
        <w:rPr>
          <w:spacing w:val="51"/>
        </w:rPr>
        <w:t xml:space="preserve"> </w:t>
      </w:r>
      <w:r>
        <w:t>forma</w:t>
      </w:r>
      <w:r>
        <w:rPr>
          <w:spacing w:val="52"/>
        </w:rPr>
        <w:t xml:space="preserve"> </w:t>
      </w:r>
      <w:r>
        <w:rPr>
          <w:spacing w:val="-5"/>
        </w:rPr>
        <w:t>do</w:t>
      </w:r>
    </w:p>
    <w:p w14:paraId="54FEAC93">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657" w:space="2584"/>
            <w:col w:w="6629"/>
          </w:cols>
          <w:rtlGutter w:val="0"/>
          <w:docGrid w:linePitch="0" w:charSpace="0"/>
        </w:sectPr>
      </w:pPr>
    </w:p>
    <w:p w14:paraId="492F78F7">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2"/>
        <w:textAlignment w:val="auto"/>
      </w:pPr>
      <w:r>
        <w:t>Regimento, a competência do plenário, salvo se houver recurso de um décimo (1/10) dos membros da casa;</w:t>
      </w:r>
    </w:p>
    <w:p w14:paraId="3D407558">
      <w:pPr>
        <w:pStyle w:val="7"/>
        <w:keepNext w:val="0"/>
        <w:keepLines w:val="0"/>
        <w:pageBreakBefore w:val="0"/>
        <w:widowControl w:val="0"/>
        <w:numPr>
          <w:ilvl w:val="0"/>
          <w:numId w:val="5"/>
        </w:numPr>
        <w:tabs>
          <w:tab w:val="left" w:pos="3570"/>
        </w:tabs>
        <w:kinsoku/>
        <w:wordWrap/>
        <w:overflowPunct/>
        <w:topLinePunct w:val="0"/>
        <w:autoSpaceDE w:val="0"/>
        <w:autoSpaceDN w:val="0"/>
        <w:bidi w:val="0"/>
        <w:adjustRightInd/>
        <w:snapToGrid/>
        <w:ind w:left="3570" w:hanging="217"/>
        <w:textAlignment w:val="auto"/>
        <w:rPr>
          <w:sz w:val="24"/>
        </w:rPr>
      </w:pPr>
      <w:r>
        <w:rPr>
          <w:sz w:val="24"/>
        </w:rPr>
        <w:t>–</w:t>
      </w:r>
      <w:r>
        <w:rPr>
          <w:spacing w:val="-3"/>
          <w:sz w:val="24"/>
        </w:rPr>
        <w:t xml:space="preserve"> </w:t>
      </w:r>
      <w:r>
        <w:rPr>
          <w:sz w:val="24"/>
        </w:rPr>
        <w:t>realizar</w:t>
      </w:r>
      <w:r>
        <w:rPr>
          <w:spacing w:val="-1"/>
          <w:sz w:val="24"/>
        </w:rPr>
        <w:t xml:space="preserve"> </w:t>
      </w:r>
      <w:r>
        <w:rPr>
          <w:sz w:val="24"/>
        </w:rPr>
        <w:t>audiência</w:t>
      </w:r>
      <w:r>
        <w:rPr>
          <w:spacing w:val="-1"/>
          <w:sz w:val="24"/>
        </w:rPr>
        <w:t xml:space="preserve"> </w:t>
      </w:r>
      <w:r>
        <w:rPr>
          <w:sz w:val="24"/>
        </w:rPr>
        <w:t>pública</w:t>
      </w:r>
      <w:r>
        <w:rPr>
          <w:spacing w:val="-2"/>
          <w:sz w:val="24"/>
        </w:rPr>
        <w:t xml:space="preserve"> </w:t>
      </w:r>
      <w:r>
        <w:rPr>
          <w:sz w:val="24"/>
        </w:rPr>
        <w:t>com</w:t>
      </w:r>
      <w:r>
        <w:rPr>
          <w:spacing w:val="-1"/>
          <w:sz w:val="24"/>
        </w:rPr>
        <w:t xml:space="preserve"> </w:t>
      </w:r>
      <w:r>
        <w:rPr>
          <w:sz w:val="24"/>
        </w:rPr>
        <w:t>entidades</w:t>
      </w:r>
      <w:r>
        <w:rPr>
          <w:spacing w:val="-1"/>
          <w:sz w:val="24"/>
        </w:rPr>
        <w:t xml:space="preserve"> </w:t>
      </w:r>
      <w:r>
        <w:rPr>
          <w:sz w:val="24"/>
        </w:rPr>
        <w:t>da</w:t>
      </w:r>
      <w:r>
        <w:rPr>
          <w:spacing w:val="-2"/>
          <w:sz w:val="24"/>
        </w:rPr>
        <w:t xml:space="preserve"> </w:t>
      </w:r>
      <w:r>
        <w:rPr>
          <w:sz w:val="24"/>
        </w:rPr>
        <w:t>sociedade</w:t>
      </w:r>
      <w:r>
        <w:rPr>
          <w:spacing w:val="1"/>
          <w:sz w:val="24"/>
        </w:rPr>
        <w:t xml:space="preserve"> </w:t>
      </w:r>
      <w:r>
        <w:rPr>
          <w:spacing w:val="-2"/>
          <w:sz w:val="24"/>
        </w:rPr>
        <w:t>civil;</w:t>
      </w:r>
    </w:p>
    <w:p w14:paraId="6CE29419">
      <w:pPr>
        <w:pStyle w:val="7"/>
        <w:keepNext w:val="0"/>
        <w:keepLines w:val="0"/>
        <w:pageBreakBefore w:val="0"/>
        <w:widowControl w:val="0"/>
        <w:numPr>
          <w:ilvl w:val="0"/>
          <w:numId w:val="5"/>
        </w:numPr>
        <w:tabs>
          <w:tab w:val="left" w:pos="3668"/>
        </w:tabs>
        <w:kinsoku/>
        <w:wordWrap/>
        <w:overflowPunct/>
        <w:topLinePunct w:val="0"/>
        <w:autoSpaceDE w:val="0"/>
        <w:autoSpaceDN w:val="0"/>
        <w:bidi w:val="0"/>
        <w:adjustRightInd/>
        <w:snapToGrid/>
        <w:spacing w:before="82" w:line="312" w:lineRule="auto"/>
        <w:ind w:left="112" w:right="115" w:firstLine="3241"/>
        <w:textAlignment w:val="auto"/>
        <w:rPr>
          <w:sz w:val="24"/>
        </w:rPr>
      </w:pPr>
      <w:r>
        <w:rPr>
          <w:sz w:val="24"/>
        </w:rPr>
        <w:t>– receber petições, reclamações, representações ou queixas de qualquer pessoa contra atos ou omissões das autoridades ou entidades públicas;</w:t>
      </w:r>
    </w:p>
    <w:p w14:paraId="4B5868D6">
      <w:pPr>
        <w:pStyle w:val="7"/>
        <w:keepNext w:val="0"/>
        <w:keepLines w:val="0"/>
        <w:pageBreakBefore w:val="0"/>
        <w:widowControl w:val="0"/>
        <w:numPr>
          <w:ilvl w:val="0"/>
          <w:numId w:val="5"/>
        </w:numPr>
        <w:tabs>
          <w:tab w:val="left" w:pos="3663"/>
        </w:tabs>
        <w:kinsoku/>
        <w:wordWrap/>
        <w:overflowPunct/>
        <w:topLinePunct w:val="0"/>
        <w:autoSpaceDE w:val="0"/>
        <w:autoSpaceDN w:val="0"/>
        <w:bidi w:val="0"/>
        <w:adjustRightInd/>
        <w:snapToGrid/>
        <w:ind w:left="3663" w:hanging="310"/>
        <w:textAlignment w:val="auto"/>
        <w:rPr>
          <w:sz w:val="24"/>
        </w:rPr>
      </w:pPr>
      <w:r>
        <w:rPr>
          <w:sz w:val="24"/>
        </w:rPr>
        <w:t>–</w:t>
      </w:r>
      <w:r>
        <w:rPr>
          <w:spacing w:val="-1"/>
          <w:sz w:val="24"/>
        </w:rPr>
        <w:t xml:space="preserve"> </w:t>
      </w:r>
      <w:r>
        <w:rPr>
          <w:sz w:val="24"/>
        </w:rPr>
        <w:t>solicitar</w:t>
      </w:r>
      <w:r>
        <w:rPr>
          <w:spacing w:val="-1"/>
          <w:sz w:val="24"/>
        </w:rPr>
        <w:t xml:space="preserve"> </w:t>
      </w:r>
      <w:r>
        <w:rPr>
          <w:sz w:val="24"/>
        </w:rPr>
        <w:t>depoimento</w:t>
      </w:r>
      <w:r>
        <w:rPr>
          <w:spacing w:val="-1"/>
          <w:sz w:val="24"/>
        </w:rPr>
        <w:t xml:space="preserve"> </w:t>
      </w:r>
      <w:r>
        <w:rPr>
          <w:sz w:val="24"/>
        </w:rPr>
        <w:t>de</w:t>
      </w:r>
      <w:r>
        <w:rPr>
          <w:spacing w:val="-2"/>
          <w:sz w:val="24"/>
        </w:rPr>
        <w:t xml:space="preserve"> </w:t>
      </w:r>
      <w:r>
        <w:rPr>
          <w:sz w:val="24"/>
        </w:rPr>
        <w:t>qualquer</w:t>
      </w:r>
      <w:r>
        <w:rPr>
          <w:spacing w:val="-1"/>
          <w:sz w:val="24"/>
        </w:rPr>
        <w:t xml:space="preserve"> </w:t>
      </w:r>
      <w:r>
        <w:rPr>
          <w:sz w:val="24"/>
        </w:rPr>
        <w:t xml:space="preserve">autoridade ou </w:t>
      </w:r>
      <w:r>
        <w:rPr>
          <w:spacing w:val="-2"/>
          <w:sz w:val="24"/>
        </w:rPr>
        <w:t>cidadão;</w:t>
      </w:r>
    </w:p>
    <w:p w14:paraId="19BAA6FF">
      <w:pPr>
        <w:pStyle w:val="7"/>
        <w:keepNext w:val="0"/>
        <w:keepLines w:val="0"/>
        <w:pageBreakBefore w:val="0"/>
        <w:widowControl w:val="0"/>
        <w:numPr>
          <w:ilvl w:val="0"/>
          <w:numId w:val="5"/>
        </w:numPr>
        <w:tabs>
          <w:tab w:val="left" w:pos="3633"/>
        </w:tabs>
        <w:kinsoku/>
        <w:wordWrap/>
        <w:overflowPunct/>
        <w:topLinePunct w:val="0"/>
        <w:autoSpaceDE w:val="0"/>
        <w:autoSpaceDN w:val="0"/>
        <w:bidi w:val="0"/>
        <w:adjustRightInd/>
        <w:snapToGrid/>
        <w:spacing w:before="84" w:line="312" w:lineRule="auto"/>
        <w:ind w:left="112" w:right="114" w:firstLine="3241"/>
        <w:textAlignment w:val="auto"/>
        <w:rPr>
          <w:sz w:val="24"/>
        </w:rPr>
      </w:pPr>
      <w:r>
        <w:rPr>
          <w:sz w:val="24"/>
        </w:rPr>
        <w:t>–</w:t>
      </w:r>
      <w:r>
        <w:rPr>
          <w:spacing w:val="40"/>
          <w:sz w:val="24"/>
        </w:rPr>
        <w:t xml:space="preserve"> </w:t>
      </w:r>
      <w:r>
        <w:rPr>
          <w:sz w:val="24"/>
        </w:rPr>
        <w:t>apreciar</w:t>
      </w:r>
      <w:r>
        <w:rPr>
          <w:spacing w:val="40"/>
          <w:sz w:val="24"/>
        </w:rPr>
        <w:t xml:space="preserve"> </w:t>
      </w:r>
      <w:r>
        <w:rPr>
          <w:sz w:val="24"/>
        </w:rPr>
        <w:t>programas</w:t>
      </w:r>
      <w:r>
        <w:rPr>
          <w:spacing w:val="40"/>
          <w:sz w:val="24"/>
        </w:rPr>
        <w:t xml:space="preserve"> </w:t>
      </w:r>
      <w:r>
        <w:rPr>
          <w:sz w:val="24"/>
        </w:rPr>
        <w:t>de</w:t>
      </w:r>
      <w:r>
        <w:rPr>
          <w:spacing w:val="40"/>
          <w:sz w:val="24"/>
        </w:rPr>
        <w:t xml:space="preserve"> </w:t>
      </w:r>
      <w:r>
        <w:rPr>
          <w:sz w:val="24"/>
        </w:rPr>
        <w:t>obras,</w:t>
      </w:r>
      <w:r>
        <w:rPr>
          <w:spacing w:val="40"/>
          <w:sz w:val="24"/>
        </w:rPr>
        <w:t xml:space="preserve"> </w:t>
      </w:r>
      <w:r>
        <w:rPr>
          <w:sz w:val="24"/>
        </w:rPr>
        <w:t>planos</w:t>
      </w:r>
      <w:r>
        <w:rPr>
          <w:spacing w:val="40"/>
          <w:sz w:val="24"/>
        </w:rPr>
        <w:t xml:space="preserve"> </w:t>
      </w:r>
      <w:r>
        <w:rPr>
          <w:sz w:val="24"/>
        </w:rPr>
        <w:t>estaduais,</w:t>
      </w:r>
      <w:r>
        <w:rPr>
          <w:spacing w:val="40"/>
          <w:sz w:val="24"/>
        </w:rPr>
        <w:t xml:space="preserve"> </w:t>
      </w:r>
      <w:r>
        <w:rPr>
          <w:sz w:val="24"/>
        </w:rPr>
        <w:t>regionais</w:t>
      </w:r>
      <w:r>
        <w:rPr>
          <w:spacing w:val="40"/>
          <w:sz w:val="24"/>
        </w:rPr>
        <w:t xml:space="preserve"> </w:t>
      </w:r>
      <w:r>
        <w:rPr>
          <w:sz w:val="24"/>
        </w:rPr>
        <w:t>e setoriais de desenvolvimento e sobre eles emitir parecer;</w:t>
      </w:r>
    </w:p>
    <w:p w14:paraId="28A54287">
      <w:pPr>
        <w:pStyle w:val="7"/>
        <w:keepNext w:val="0"/>
        <w:keepLines w:val="0"/>
        <w:pageBreakBefore w:val="0"/>
        <w:widowControl w:val="0"/>
        <w:numPr>
          <w:ilvl w:val="0"/>
          <w:numId w:val="5"/>
        </w:numPr>
        <w:tabs>
          <w:tab w:val="left" w:pos="3714"/>
        </w:tabs>
        <w:kinsoku/>
        <w:wordWrap/>
        <w:overflowPunct/>
        <w:topLinePunct w:val="0"/>
        <w:autoSpaceDE w:val="0"/>
        <w:autoSpaceDN w:val="0"/>
        <w:bidi w:val="0"/>
        <w:adjustRightInd/>
        <w:snapToGrid/>
        <w:spacing w:line="312" w:lineRule="auto"/>
        <w:ind w:left="112" w:right="114" w:firstLine="3241"/>
        <w:textAlignment w:val="auto"/>
        <w:rPr>
          <w:sz w:val="24"/>
        </w:rPr>
      </w:pPr>
      <w:r>
        <w:rPr>
          <w:sz w:val="24"/>
        </w:rPr>
        <w:t>–</w:t>
      </w:r>
      <w:r>
        <w:rPr>
          <w:spacing w:val="40"/>
          <w:sz w:val="24"/>
        </w:rPr>
        <w:t xml:space="preserve"> </w:t>
      </w:r>
      <w:r>
        <w:rPr>
          <w:sz w:val="24"/>
        </w:rPr>
        <w:t>convocar</w:t>
      </w:r>
      <w:r>
        <w:rPr>
          <w:spacing w:val="40"/>
          <w:sz w:val="24"/>
        </w:rPr>
        <w:t xml:space="preserve"> </w:t>
      </w:r>
      <w:r>
        <w:rPr>
          <w:sz w:val="24"/>
        </w:rPr>
        <w:t>Secretário</w:t>
      </w:r>
      <w:r>
        <w:rPr>
          <w:spacing w:val="40"/>
          <w:sz w:val="24"/>
        </w:rPr>
        <w:t xml:space="preserve"> </w:t>
      </w:r>
      <w:r>
        <w:rPr>
          <w:sz w:val="24"/>
        </w:rPr>
        <w:t>Municipais,</w:t>
      </w:r>
      <w:r>
        <w:rPr>
          <w:spacing w:val="40"/>
          <w:sz w:val="24"/>
        </w:rPr>
        <w:t xml:space="preserve"> </w:t>
      </w:r>
      <w:r>
        <w:rPr>
          <w:sz w:val="24"/>
        </w:rPr>
        <w:t>para</w:t>
      </w:r>
      <w:r>
        <w:rPr>
          <w:spacing w:val="40"/>
          <w:sz w:val="24"/>
        </w:rPr>
        <w:t xml:space="preserve"> </w:t>
      </w:r>
      <w:r>
        <w:rPr>
          <w:sz w:val="24"/>
        </w:rPr>
        <w:t>prestar</w:t>
      </w:r>
      <w:r>
        <w:rPr>
          <w:spacing w:val="40"/>
          <w:sz w:val="24"/>
        </w:rPr>
        <w:t xml:space="preserve"> </w:t>
      </w:r>
      <w:r>
        <w:rPr>
          <w:sz w:val="24"/>
        </w:rPr>
        <w:t>informações sobre assuntos inerentes à suas atribuições.</w:t>
      </w:r>
    </w:p>
    <w:p w14:paraId="66F6103B">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8D98373">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1B94885B">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DOS</w:t>
      </w:r>
      <w:r>
        <w:rPr>
          <w:spacing w:val="-1"/>
        </w:rPr>
        <w:t xml:space="preserve"> </w:t>
      </w:r>
      <w:r>
        <w:rPr>
          <w:spacing w:val="-2"/>
        </w:rPr>
        <w:t>VEREADORES</w:t>
      </w:r>
    </w:p>
    <w:p w14:paraId="2C3FB9AA">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3C287D9">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22 - Os Vereadores não gozam de imunidade parlamentar, todavia, é lhes assegurado, nos estritos termos do Artigo 148 do Código Penal, emitir conceito desfavorável contra outrem, em apreciações, informações ou pareceres que, no cumprimento do respectivo mandato prestem ou emitam no restrito âmbito das Comissões da Câmara.</w:t>
      </w:r>
    </w:p>
    <w:p w14:paraId="78E2688B">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0D19F19">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3"/>
        </w:rPr>
        <w:t xml:space="preserve"> </w:t>
      </w:r>
      <w:r>
        <w:t>23</w:t>
      </w:r>
      <w:r>
        <w:rPr>
          <w:spacing w:val="-1"/>
        </w:rPr>
        <w:t xml:space="preserve"> </w:t>
      </w:r>
      <w:r>
        <w:t>–</w:t>
      </w:r>
      <w:r>
        <w:rPr>
          <w:spacing w:val="-1"/>
        </w:rPr>
        <w:t xml:space="preserve"> </w:t>
      </w:r>
      <w:r>
        <w:t>È</w:t>
      </w:r>
      <w:r>
        <w:rPr>
          <w:spacing w:val="-1"/>
        </w:rPr>
        <w:t xml:space="preserve"> </w:t>
      </w:r>
      <w:r>
        <w:t>vedado</w:t>
      </w:r>
      <w:r>
        <w:rPr>
          <w:spacing w:val="1"/>
        </w:rPr>
        <w:t xml:space="preserve"> </w:t>
      </w:r>
      <w:r>
        <w:t>ao</w:t>
      </w:r>
      <w:r>
        <w:rPr>
          <w:spacing w:val="-1"/>
        </w:rPr>
        <w:t xml:space="preserve"> </w:t>
      </w:r>
      <w:r>
        <w:rPr>
          <w:spacing w:val="-2"/>
        </w:rPr>
        <w:t>Vereador:</w:t>
      </w:r>
    </w:p>
    <w:p w14:paraId="24D14CA3">
      <w:pPr>
        <w:pStyle w:val="7"/>
        <w:keepNext w:val="0"/>
        <w:keepLines w:val="0"/>
        <w:pageBreakBefore w:val="0"/>
        <w:widowControl w:val="0"/>
        <w:numPr>
          <w:ilvl w:val="0"/>
          <w:numId w:val="6"/>
        </w:numPr>
        <w:tabs>
          <w:tab w:val="left" w:pos="3488"/>
        </w:tabs>
        <w:kinsoku/>
        <w:wordWrap/>
        <w:overflowPunct/>
        <w:topLinePunct w:val="0"/>
        <w:autoSpaceDE w:val="0"/>
        <w:autoSpaceDN w:val="0"/>
        <w:bidi w:val="0"/>
        <w:adjustRightInd/>
        <w:snapToGrid/>
        <w:spacing w:before="84"/>
        <w:ind w:left="3488" w:hanging="135"/>
        <w:jc w:val="both"/>
        <w:textAlignment w:val="auto"/>
        <w:rPr>
          <w:sz w:val="24"/>
        </w:rPr>
      </w:pPr>
      <w:r>
        <w:rPr>
          <w:sz w:val="24"/>
        </w:rPr>
        <w:t>–</w:t>
      </w:r>
      <w:r>
        <w:rPr>
          <w:spacing w:val="-1"/>
          <w:sz w:val="24"/>
        </w:rPr>
        <w:t xml:space="preserve"> </w:t>
      </w:r>
      <w:r>
        <w:rPr>
          <w:sz w:val="24"/>
        </w:rPr>
        <w:t>desde</w:t>
      </w:r>
      <w:r>
        <w:rPr>
          <w:spacing w:val="-1"/>
          <w:sz w:val="24"/>
        </w:rPr>
        <w:t xml:space="preserve"> </w:t>
      </w:r>
      <w:r>
        <w:rPr>
          <w:sz w:val="24"/>
        </w:rPr>
        <w:t>a</w:t>
      </w:r>
      <w:r>
        <w:rPr>
          <w:spacing w:val="1"/>
          <w:sz w:val="24"/>
        </w:rPr>
        <w:t xml:space="preserve"> </w:t>
      </w:r>
      <w:r>
        <w:rPr>
          <w:sz w:val="24"/>
        </w:rPr>
        <w:t>expedição do</w:t>
      </w:r>
      <w:r>
        <w:rPr>
          <w:spacing w:val="2"/>
          <w:sz w:val="24"/>
        </w:rPr>
        <w:t xml:space="preserve"> </w:t>
      </w:r>
      <w:r>
        <w:rPr>
          <w:spacing w:val="-2"/>
          <w:sz w:val="24"/>
        </w:rPr>
        <w:t>diploma;</w:t>
      </w:r>
    </w:p>
    <w:p w14:paraId="0C75D8CB">
      <w:pPr>
        <w:pStyle w:val="7"/>
        <w:keepNext w:val="0"/>
        <w:keepLines w:val="0"/>
        <w:pageBreakBefore w:val="0"/>
        <w:widowControl w:val="0"/>
        <w:numPr>
          <w:ilvl w:val="1"/>
          <w:numId w:val="6"/>
        </w:numPr>
        <w:tabs>
          <w:tab w:val="left" w:pos="3652"/>
        </w:tabs>
        <w:kinsoku/>
        <w:wordWrap/>
        <w:overflowPunct/>
        <w:topLinePunct w:val="0"/>
        <w:autoSpaceDE w:val="0"/>
        <w:autoSpaceDN w:val="0"/>
        <w:bidi w:val="0"/>
        <w:adjustRightInd/>
        <w:snapToGrid/>
        <w:spacing w:before="82" w:line="314" w:lineRule="auto"/>
        <w:ind w:right="115" w:firstLine="3241"/>
        <w:jc w:val="both"/>
        <w:textAlignment w:val="auto"/>
        <w:rPr>
          <w:sz w:val="24"/>
        </w:rPr>
      </w:pPr>
      <w:r>
        <w:rPr>
          <w:sz w:val="24"/>
        </w:rPr>
        <w:t>– celebrar contrato com a administração pública, ou empresa concessionária de serviço público, salvo quando o contrato obedecer às cláusulas uniformes;</w:t>
      </w:r>
    </w:p>
    <w:p w14:paraId="200A937A">
      <w:pPr>
        <w:pStyle w:val="7"/>
        <w:keepNext w:val="0"/>
        <w:keepLines w:val="0"/>
        <w:pageBreakBefore w:val="0"/>
        <w:widowControl w:val="0"/>
        <w:numPr>
          <w:ilvl w:val="1"/>
          <w:numId w:val="6"/>
        </w:numPr>
        <w:tabs>
          <w:tab w:val="left" w:pos="3652"/>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xml:space="preserve">– aceitar ou exercer cargo, função ou emprego remunerado em entidades autárquicas, sociedade de economia mista, empresa pública ou concessionária de serviço </w:t>
      </w:r>
      <w:r>
        <w:rPr>
          <w:spacing w:val="-2"/>
          <w:sz w:val="24"/>
        </w:rPr>
        <w:t>público.</w:t>
      </w:r>
    </w:p>
    <w:p w14:paraId="50C87DD8">
      <w:pPr>
        <w:pStyle w:val="7"/>
        <w:keepNext w:val="0"/>
        <w:keepLines w:val="0"/>
        <w:pageBreakBefore w:val="0"/>
        <w:widowControl w:val="0"/>
        <w:numPr>
          <w:ilvl w:val="0"/>
          <w:numId w:val="6"/>
        </w:numPr>
        <w:tabs>
          <w:tab w:val="left" w:pos="217"/>
        </w:tabs>
        <w:kinsoku/>
        <w:wordWrap/>
        <w:overflowPunct/>
        <w:topLinePunct w:val="0"/>
        <w:autoSpaceDE w:val="0"/>
        <w:autoSpaceDN w:val="0"/>
        <w:bidi w:val="0"/>
        <w:adjustRightInd/>
        <w:snapToGrid/>
        <w:spacing w:line="272" w:lineRule="exact"/>
        <w:ind w:left="217" w:right="1385" w:hanging="217"/>
        <w:jc w:val="center"/>
        <w:textAlignment w:val="auto"/>
        <w:rPr>
          <w:sz w:val="24"/>
        </w:rPr>
      </w:pPr>
      <w:r>
        <w:rPr>
          <w:sz w:val="24"/>
        </w:rPr>
        <w:t>–</w:t>
      </w:r>
      <w:r>
        <w:rPr>
          <w:spacing w:val="-1"/>
          <w:sz w:val="24"/>
        </w:rPr>
        <w:t xml:space="preserve"> </w:t>
      </w:r>
      <w:r>
        <w:rPr>
          <w:sz w:val="24"/>
        </w:rPr>
        <w:t>desde</w:t>
      </w:r>
      <w:r>
        <w:rPr>
          <w:spacing w:val="1"/>
          <w:sz w:val="24"/>
        </w:rPr>
        <w:t xml:space="preserve"> </w:t>
      </w:r>
      <w:r>
        <w:rPr>
          <w:sz w:val="24"/>
        </w:rPr>
        <w:t>a</w:t>
      </w:r>
      <w:r>
        <w:rPr>
          <w:spacing w:val="-1"/>
          <w:sz w:val="24"/>
        </w:rPr>
        <w:t xml:space="preserve"> </w:t>
      </w:r>
      <w:r>
        <w:rPr>
          <w:spacing w:val="-2"/>
          <w:sz w:val="24"/>
        </w:rPr>
        <w:t>posse:</w:t>
      </w:r>
    </w:p>
    <w:p w14:paraId="679A0D93">
      <w:pPr>
        <w:pStyle w:val="7"/>
        <w:keepNext w:val="0"/>
        <w:keepLines w:val="0"/>
        <w:pageBreakBefore w:val="0"/>
        <w:widowControl w:val="0"/>
        <w:numPr>
          <w:ilvl w:val="1"/>
          <w:numId w:val="6"/>
        </w:numPr>
        <w:tabs>
          <w:tab w:val="left" w:pos="3652"/>
        </w:tabs>
        <w:kinsoku/>
        <w:wordWrap/>
        <w:overflowPunct/>
        <w:topLinePunct w:val="0"/>
        <w:autoSpaceDE w:val="0"/>
        <w:autoSpaceDN w:val="0"/>
        <w:bidi w:val="0"/>
        <w:adjustRightInd/>
        <w:snapToGrid/>
        <w:spacing w:before="209" w:line="312" w:lineRule="auto"/>
        <w:ind w:right="116" w:firstLine="3241"/>
        <w:jc w:val="both"/>
        <w:textAlignment w:val="auto"/>
        <w:rPr>
          <w:sz w:val="24"/>
        </w:rPr>
      </w:pPr>
      <w:r>
        <w:rPr>
          <w:sz w:val="24"/>
        </w:rPr>
        <w:t>– ser diretor, proprietário ou sócio de empresa beneficiada em privilégio, isenção ou favor, em virtude de contrato com pessoa jurídica de direito público, ou nela exercer função remunerada.</w:t>
      </w:r>
    </w:p>
    <w:p w14:paraId="1C07A2C9">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6BFCBF7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A499516">
      <w:pPr>
        <w:pStyle w:val="4"/>
        <w:keepNext w:val="0"/>
        <w:keepLines w:val="0"/>
        <w:pageBreakBefore w:val="0"/>
        <w:widowControl w:val="0"/>
        <w:kinsoku/>
        <w:wordWrap/>
        <w:overflowPunct/>
        <w:topLinePunct w:val="0"/>
        <w:autoSpaceDE w:val="0"/>
        <w:autoSpaceDN w:val="0"/>
        <w:bidi w:val="0"/>
        <w:adjustRightInd/>
        <w:snapToGrid/>
        <w:spacing w:before="164"/>
        <w:ind w:left="0"/>
        <w:textAlignment w:val="auto"/>
      </w:pPr>
    </w:p>
    <w:p w14:paraId="53E96600">
      <w:pPr>
        <w:pStyle w:val="4"/>
        <w:keepNext w:val="0"/>
        <w:keepLines w:val="0"/>
        <w:pageBreakBefore w:val="0"/>
        <w:widowControl w:val="0"/>
        <w:kinsoku/>
        <w:wordWrap/>
        <w:overflowPunct/>
        <w:topLinePunct w:val="0"/>
        <w:autoSpaceDE w:val="0"/>
        <w:autoSpaceDN w:val="0"/>
        <w:bidi w:val="0"/>
        <w:adjustRightInd/>
        <w:snapToGrid/>
        <w:textAlignment w:val="auto"/>
      </w:pPr>
      <w:r>
        <w:t>demissíveis</w:t>
      </w:r>
      <w:r>
        <w:rPr>
          <w:spacing w:val="-4"/>
        </w:rPr>
        <w:t xml:space="preserve"> </w:t>
      </w:r>
      <w:r>
        <w:t>“ad</w:t>
      </w:r>
      <w:r>
        <w:rPr>
          <w:spacing w:val="-2"/>
        </w:rPr>
        <w:t xml:space="preserve"> nutum”;</w:t>
      </w:r>
    </w:p>
    <w:p w14:paraId="3BFAF540">
      <w:pPr>
        <w:pStyle w:val="7"/>
        <w:keepNext w:val="0"/>
        <w:keepLines w:val="0"/>
        <w:pageBreakBefore w:val="0"/>
        <w:widowControl w:val="0"/>
        <w:numPr>
          <w:ilvl w:val="1"/>
          <w:numId w:val="6"/>
        </w:numPr>
        <w:tabs>
          <w:tab w:val="left" w:pos="411"/>
        </w:tabs>
        <w:kinsoku/>
        <w:wordWrap/>
        <w:overflowPunct/>
        <w:topLinePunct w:val="0"/>
        <w:autoSpaceDE w:val="0"/>
        <w:autoSpaceDN w:val="0"/>
        <w:bidi w:val="0"/>
        <w:adjustRightInd/>
        <w:snapToGrid/>
        <w:spacing w:line="275" w:lineRule="exact"/>
        <w:ind w:left="411" w:hanging="299"/>
        <w:textAlignment w:val="auto"/>
        <w:rPr>
          <w:sz w:val="24"/>
        </w:rPr>
      </w:pPr>
      <w:r>
        <w:br w:type="column"/>
      </w:r>
      <w:r>
        <w:rPr>
          <w:sz w:val="24"/>
        </w:rPr>
        <w:t>–</w:t>
      </w:r>
      <w:r>
        <w:rPr>
          <w:spacing w:val="-3"/>
          <w:sz w:val="24"/>
        </w:rPr>
        <w:t xml:space="preserve"> </w:t>
      </w:r>
      <w:r>
        <w:rPr>
          <w:sz w:val="24"/>
        </w:rPr>
        <w:t>exercer</w:t>
      </w:r>
      <w:r>
        <w:rPr>
          <w:spacing w:val="-1"/>
          <w:sz w:val="24"/>
        </w:rPr>
        <w:t xml:space="preserve"> </w:t>
      </w:r>
      <w:r>
        <w:rPr>
          <w:sz w:val="24"/>
        </w:rPr>
        <w:t>outro</w:t>
      </w:r>
      <w:r>
        <w:rPr>
          <w:spacing w:val="-1"/>
          <w:sz w:val="24"/>
        </w:rPr>
        <w:t xml:space="preserve"> </w:t>
      </w:r>
      <w:r>
        <w:rPr>
          <w:sz w:val="24"/>
        </w:rPr>
        <w:t>mandato</w:t>
      </w:r>
      <w:r>
        <w:rPr>
          <w:spacing w:val="1"/>
          <w:sz w:val="24"/>
        </w:rPr>
        <w:t xml:space="preserve"> </w:t>
      </w:r>
      <w:r>
        <w:rPr>
          <w:spacing w:val="-2"/>
          <w:sz w:val="24"/>
        </w:rPr>
        <w:t>eletivo;</w:t>
      </w:r>
    </w:p>
    <w:p w14:paraId="259F7DA1">
      <w:pPr>
        <w:pStyle w:val="7"/>
        <w:keepNext w:val="0"/>
        <w:keepLines w:val="0"/>
        <w:pageBreakBefore w:val="0"/>
        <w:widowControl w:val="0"/>
        <w:numPr>
          <w:ilvl w:val="1"/>
          <w:numId w:val="6"/>
        </w:numPr>
        <w:tabs>
          <w:tab w:val="left" w:pos="411"/>
        </w:tabs>
        <w:kinsoku/>
        <w:wordWrap/>
        <w:overflowPunct/>
        <w:topLinePunct w:val="0"/>
        <w:autoSpaceDE w:val="0"/>
        <w:autoSpaceDN w:val="0"/>
        <w:bidi w:val="0"/>
        <w:adjustRightInd/>
        <w:snapToGrid/>
        <w:spacing w:before="84"/>
        <w:ind w:left="411" w:hanging="299"/>
        <w:textAlignment w:val="auto"/>
        <w:rPr>
          <w:sz w:val="24"/>
        </w:rPr>
      </w:pPr>
      <w:r>
        <w:rPr>
          <w:sz w:val="24"/>
        </w:rPr>
        <w:t>–</w:t>
      </w:r>
      <w:r>
        <w:rPr>
          <w:spacing w:val="78"/>
          <w:sz w:val="24"/>
        </w:rPr>
        <w:t xml:space="preserve"> </w:t>
      </w:r>
      <w:r>
        <w:rPr>
          <w:sz w:val="24"/>
        </w:rPr>
        <w:t>ocupara</w:t>
      </w:r>
      <w:r>
        <w:rPr>
          <w:spacing w:val="76"/>
          <w:sz w:val="24"/>
        </w:rPr>
        <w:t xml:space="preserve"> </w:t>
      </w:r>
      <w:r>
        <w:rPr>
          <w:sz w:val="24"/>
        </w:rPr>
        <w:t>cargo</w:t>
      </w:r>
      <w:r>
        <w:rPr>
          <w:spacing w:val="77"/>
          <w:sz w:val="24"/>
        </w:rPr>
        <w:t xml:space="preserve"> </w:t>
      </w:r>
      <w:r>
        <w:rPr>
          <w:sz w:val="24"/>
        </w:rPr>
        <w:t>ou</w:t>
      </w:r>
      <w:r>
        <w:rPr>
          <w:spacing w:val="77"/>
          <w:sz w:val="24"/>
        </w:rPr>
        <w:t xml:space="preserve"> </w:t>
      </w:r>
      <w:r>
        <w:rPr>
          <w:sz w:val="24"/>
        </w:rPr>
        <w:t>exercer</w:t>
      </w:r>
      <w:r>
        <w:rPr>
          <w:spacing w:val="77"/>
          <w:sz w:val="24"/>
        </w:rPr>
        <w:t xml:space="preserve"> </w:t>
      </w:r>
      <w:r>
        <w:rPr>
          <w:sz w:val="24"/>
        </w:rPr>
        <w:t>funções</w:t>
      </w:r>
      <w:r>
        <w:rPr>
          <w:spacing w:val="78"/>
          <w:sz w:val="24"/>
        </w:rPr>
        <w:t xml:space="preserve"> </w:t>
      </w:r>
      <w:r>
        <w:rPr>
          <w:sz w:val="24"/>
        </w:rPr>
        <w:t>públicas</w:t>
      </w:r>
      <w:r>
        <w:rPr>
          <w:spacing w:val="78"/>
          <w:sz w:val="24"/>
        </w:rPr>
        <w:t xml:space="preserve"> </w:t>
      </w:r>
      <w:r>
        <w:rPr>
          <w:sz w:val="24"/>
        </w:rPr>
        <w:t>de</w:t>
      </w:r>
      <w:r>
        <w:rPr>
          <w:spacing w:val="77"/>
          <w:sz w:val="24"/>
        </w:rPr>
        <w:t xml:space="preserve"> </w:t>
      </w:r>
      <w:r>
        <w:rPr>
          <w:sz w:val="24"/>
        </w:rPr>
        <w:t>que</w:t>
      </w:r>
      <w:r>
        <w:rPr>
          <w:spacing w:val="78"/>
          <w:sz w:val="24"/>
        </w:rPr>
        <w:t xml:space="preserve"> </w:t>
      </w:r>
      <w:r>
        <w:rPr>
          <w:spacing w:val="-4"/>
          <w:sz w:val="24"/>
        </w:rPr>
        <w:t>seja</w:t>
      </w:r>
    </w:p>
    <w:p w14:paraId="72A35A1C">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FC4CF17">
      <w:pPr>
        <w:pStyle w:val="7"/>
        <w:keepNext w:val="0"/>
        <w:keepLines w:val="0"/>
        <w:pageBreakBefore w:val="0"/>
        <w:widowControl w:val="0"/>
        <w:numPr>
          <w:ilvl w:val="1"/>
          <w:numId w:val="6"/>
        </w:numPr>
        <w:tabs>
          <w:tab w:val="left" w:pos="411"/>
        </w:tabs>
        <w:kinsoku/>
        <w:wordWrap/>
        <w:overflowPunct/>
        <w:topLinePunct w:val="0"/>
        <w:autoSpaceDE w:val="0"/>
        <w:autoSpaceDN w:val="0"/>
        <w:bidi w:val="0"/>
        <w:adjustRightInd/>
        <w:snapToGrid/>
        <w:ind w:left="411" w:hanging="299"/>
        <w:textAlignment w:val="auto"/>
        <w:rPr>
          <w:sz w:val="24"/>
        </w:rPr>
      </w:pPr>
      <w:r>
        <w:rPr>
          <w:sz w:val="24"/>
        </w:rPr>
        <w:t>–</w:t>
      </w:r>
      <w:r>
        <w:rPr>
          <w:spacing w:val="-3"/>
          <w:sz w:val="24"/>
        </w:rPr>
        <w:t xml:space="preserve"> </w:t>
      </w:r>
      <w:r>
        <w:rPr>
          <w:sz w:val="24"/>
        </w:rPr>
        <w:t>patrocinar</w:t>
      </w:r>
      <w:r>
        <w:rPr>
          <w:spacing w:val="-1"/>
          <w:sz w:val="24"/>
        </w:rPr>
        <w:t xml:space="preserve"> </w:t>
      </w:r>
      <w:r>
        <w:rPr>
          <w:sz w:val="24"/>
        </w:rPr>
        <w:t>causa contra</w:t>
      </w:r>
      <w:r>
        <w:rPr>
          <w:spacing w:val="-1"/>
          <w:sz w:val="24"/>
        </w:rPr>
        <w:t xml:space="preserve"> </w:t>
      </w:r>
      <w:r>
        <w:rPr>
          <w:sz w:val="24"/>
        </w:rPr>
        <w:t>pessoa jurídica</w:t>
      </w:r>
      <w:r>
        <w:rPr>
          <w:spacing w:val="-2"/>
          <w:sz w:val="24"/>
        </w:rPr>
        <w:t xml:space="preserve"> </w:t>
      </w:r>
      <w:r>
        <w:rPr>
          <w:sz w:val="24"/>
        </w:rPr>
        <w:t>de</w:t>
      </w:r>
      <w:r>
        <w:rPr>
          <w:spacing w:val="-2"/>
          <w:sz w:val="24"/>
        </w:rPr>
        <w:t xml:space="preserve"> </w:t>
      </w:r>
      <w:r>
        <w:rPr>
          <w:sz w:val="24"/>
        </w:rPr>
        <w:t xml:space="preserve">direito </w:t>
      </w:r>
      <w:r>
        <w:rPr>
          <w:spacing w:val="-2"/>
          <w:sz w:val="24"/>
        </w:rPr>
        <w:t>público.</w:t>
      </w:r>
    </w:p>
    <w:p w14:paraId="3C49AD5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512" w:space="729"/>
            <w:col w:w="6629"/>
          </w:cols>
          <w:rtlGutter w:val="0"/>
          <w:docGrid w:linePitch="0" w:charSpace="0"/>
        </w:sectPr>
      </w:pPr>
    </w:p>
    <w:p w14:paraId="718C233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83101A7">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1"/>
        </w:rPr>
        <w:t xml:space="preserve"> </w:t>
      </w:r>
      <w:r>
        <w:t>24</w:t>
      </w:r>
      <w:r>
        <w:rPr>
          <w:spacing w:val="-1"/>
        </w:rPr>
        <w:t xml:space="preserve"> </w:t>
      </w:r>
      <w:r>
        <w:t>-</w:t>
      </w:r>
      <w:r>
        <w:rPr>
          <w:spacing w:val="-1"/>
        </w:rPr>
        <w:t xml:space="preserve"> </w:t>
      </w:r>
      <w:r>
        <w:t>Perderá</w:t>
      </w:r>
      <w:r>
        <w:rPr>
          <w:spacing w:val="-3"/>
        </w:rPr>
        <w:t xml:space="preserve"> </w:t>
      </w:r>
      <w:r>
        <w:t>o</w:t>
      </w:r>
      <w:r>
        <w:rPr>
          <w:spacing w:val="-1"/>
        </w:rPr>
        <w:t xml:space="preserve"> </w:t>
      </w:r>
      <w:r>
        <w:t>mandato o</w:t>
      </w:r>
      <w:r>
        <w:rPr>
          <w:spacing w:val="-1"/>
        </w:rPr>
        <w:t xml:space="preserve"> </w:t>
      </w:r>
      <w:r>
        <w:t xml:space="preserve">Vereador </w:t>
      </w:r>
      <w:r>
        <w:rPr>
          <w:spacing w:val="-4"/>
        </w:rPr>
        <w:t>que:</w:t>
      </w:r>
    </w:p>
    <w:p w14:paraId="7B192E85">
      <w:pPr>
        <w:pStyle w:val="7"/>
        <w:keepNext w:val="0"/>
        <w:keepLines w:val="0"/>
        <w:pageBreakBefore w:val="0"/>
        <w:widowControl w:val="0"/>
        <w:numPr>
          <w:ilvl w:val="2"/>
          <w:numId w:val="6"/>
        </w:numPr>
        <w:tabs>
          <w:tab w:val="left" w:pos="3505"/>
        </w:tabs>
        <w:kinsoku/>
        <w:wordWrap/>
        <w:overflowPunct/>
        <w:topLinePunct w:val="0"/>
        <w:autoSpaceDE w:val="0"/>
        <w:autoSpaceDN w:val="0"/>
        <w:bidi w:val="0"/>
        <w:adjustRightInd/>
        <w:snapToGrid/>
        <w:spacing w:before="82" w:line="312" w:lineRule="auto"/>
        <w:ind w:right="113" w:firstLine="3241"/>
        <w:jc w:val="both"/>
        <w:textAlignment w:val="auto"/>
        <w:rPr>
          <w:sz w:val="24"/>
        </w:rPr>
      </w:pPr>
      <w:r>
        <w:rPr>
          <w:sz w:val="24"/>
        </w:rPr>
        <w:t>– utilizar-se do mandato para a prática de atos de corrupção, de improbidade administrativa ou atentatórias às instituições vigentes;</w:t>
      </w:r>
    </w:p>
    <w:p w14:paraId="101A8FC4">
      <w:pPr>
        <w:pStyle w:val="7"/>
        <w:keepNext w:val="0"/>
        <w:keepLines w:val="0"/>
        <w:pageBreakBefore w:val="0"/>
        <w:widowControl w:val="0"/>
        <w:numPr>
          <w:ilvl w:val="2"/>
          <w:numId w:val="6"/>
        </w:numPr>
        <w:tabs>
          <w:tab w:val="left" w:pos="3592"/>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proceder de modo incompatível com a dignidade da Câmara ou faltar com o decoro a esta em sua conduta pública;</w:t>
      </w:r>
    </w:p>
    <w:p w14:paraId="660A17F6">
      <w:pPr>
        <w:pStyle w:val="7"/>
        <w:keepNext w:val="0"/>
        <w:keepLines w:val="0"/>
        <w:pageBreakBefore w:val="0"/>
        <w:widowControl w:val="0"/>
        <w:numPr>
          <w:ilvl w:val="2"/>
          <w:numId w:val="6"/>
        </w:numPr>
        <w:tabs>
          <w:tab w:val="left" w:pos="3649"/>
        </w:tabs>
        <w:kinsoku/>
        <w:wordWrap/>
        <w:overflowPunct/>
        <w:topLinePunct w:val="0"/>
        <w:autoSpaceDE w:val="0"/>
        <w:autoSpaceDN w:val="0"/>
        <w:bidi w:val="0"/>
        <w:adjustRightInd/>
        <w:snapToGrid/>
        <w:ind w:left="3649" w:hanging="296"/>
        <w:jc w:val="both"/>
        <w:textAlignment w:val="auto"/>
        <w:rPr>
          <w:sz w:val="24"/>
        </w:rPr>
      </w:pPr>
      <w:r>
        <w:rPr>
          <w:sz w:val="24"/>
        </w:rPr>
        <w:t>–</w:t>
      </w:r>
      <w:r>
        <w:rPr>
          <w:spacing w:val="-1"/>
          <w:sz w:val="24"/>
        </w:rPr>
        <w:t xml:space="preserve"> </w:t>
      </w:r>
      <w:r>
        <w:rPr>
          <w:sz w:val="24"/>
        </w:rPr>
        <w:t>fixar</w:t>
      </w:r>
      <w:r>
        <w:rPr>
          <w:spacing w:val="-1"/>
          <w:sz w:val="24"/>
        </w:rPr>
        <w:t xml:space="preserve"> </w:t>
      </w:r>
      <w:r>
        <w:rPr>
          <w:sz w:val="24"/>
        </w:rPr>
        <w:t>residência fora</w:t>
      </w:r>
      <w:r>
        <w:rPr>
          <w:spacing w:val="-1"/>
          <w:sz w:val="24"/>
        </w:rPr>
        <w:t xml:space="preserve"> </w:t>
      </w:r>
      <w:r>
        <w:rPr>
          <w:sz w:val="24"/>
        </w:rPr>
        <w:t xml:space="preserve">do </w:t>
      </w:r>
      <w:r>
        <w:rPr>
          <w:spacing w:val="-2"/>
          <w:sz w:val="24"/>
        </w:rPr>
        <w:t>município;</w:t>
      </w:r>
    </w:p>
    <w:p w14:paraId="2C461654">
      <w:pPr>
        <w:pStyle w:val="7"/>
        <w:keepNext w:val="0"/>
        <w:keepLines w:val="0"/>
        <w:pageBreakBefore w:val="0"/>
        <w:widowControl w:val="0"/>
        <w:numPr>
          <w:ilvl w:val="2"/>
          <w:numId w:val="6"/>
        </w:numPr>
        <w:tabs>
          <w:tab w:val="left" w:pos="3714"/>
        </w:tabs>
        <w:kinsoku/>
        <w:wordWrap/>
        <w:overflowPunct/>
        <w:topLinePunct w:val="0"/>
        <w:autoSpaceDE w:val="0"/>
        <w:autoSpaceDN w:val="0"/>
        <w:bidi w:val="0"/>
        <w:adjustRightInd/>
        <w:snapToGrid/>
        <w:spacing w:before="84" w:line="312" w:lineRule="auto"/>
        <w:ind w:right="115" w:firstLine="3241"/>
        <w:jc w:val="both"/>
        <w:textAlignment w:val="auto"/>
        <w:rPr>
          <w:sz w:val="24"/>
        </w:rPr>
      </w:pPr>
      <w:r>
        <w:rPr>
          <w:sz w:val="24"/>
        </w:rPr>
        <w:t>– deixar de comparecer, sem que esteja licenciado, à terça parte das sessões ordinárias, ou a três (3) sessões extraordinárias, que não sejam durante o recesso da Câmara, convocadas pelo Prefeito para apreciação de matéria urgente;</w:t>
      </w:r>
    </w:p>
    <w:p w14:paraId="17D365D1">
      <w:pPr>
        <w:pStyle w:val="7"/>
        <w:keepNext w:val="0"/>
        <w:keepLines w:val="0"/>
        <w:pageBreakBefore w:val="0"/>
        <w:widowControl w:val="0"/>
        <w:numPr>
          <w:ilvl w:val="2"/>
          <w:numId w:val="6"/>
        </w:numPr>
        <w:tabs>
          <w:tab w:val="left" w:pos="3664"/>
        </w:tabs>
        <w:kinsoku/>
        <w:wordWrap/>
        <w:overflowPunct/>
        <w:topLinePunct w:val="0"/>
        <w:autoSpaceDE w:val="0"/>
        <w:autoSpaceDN w:val="0"/>
        <w:bidi w:val="0"/>
        <w:adjustRightInd/>
        <w:snapToGrid/>
        <w:spacing w:line="312" w:lineRule="auto"/>
        <w:ind w:right="113" w:firstLine="3241"/>
        <w:jc w:val="both"/>
        <w:textAlignment w:val="auto"/>
        <w:rPr>
          <w:sz w:val="24"/>
        </w:rPr>
      </w:pPr>
      <w:r>
        <w:rPr>
          <w:sz w:val="24"/>
        </w:rPr>
        <w:t>– incidir nos impedimentos para o exercício do mandato, estabelecidos nesta Lei Orgânica e não desincompatibilizar até a expedição do diploma ou até a posse, conforme o caso, e, nos casos supervenientes, no prazo fixado em lei ou pela Câmara;</w:t>
      </w:r>
    </w:p>
    <w:p w14:paraId="23F5B97A">
      <w:pPr>
        <w:pStyle w:val="7"/>
        <w:keepNext w:val="0"/>
        <w:keepLines w:val="0"/>
        <w:pageBreakBefore w:val="0"/>
        <w:widowControl w:val="0"/>
        <w:numPr>
          <w:ilvl w:val="2"/>
          <w:numId w:val="6"/>
        </w:numPr>
        <w:tabs>
          <w:tab w:val="left" w:pos="3664"/>
        </w:tabs>
        <w:kinsoku/>
        <w:wordWrap/>
        <w:overflowPunct/>
        <w:topLinePunct w:val="0"/>
        <w:autoSpaceDE w:val="0"/>
        <w:autoSpaceDN w:val="0"/>
        <w:bidi w:val="0"/>
        <w:adjustRightInd/>
        <w:snapToGrid/>
        <w:spacing w:before="1"/>
        <w:ind w:left="3664" w:hanging="311"/>
        <w:jc w:val="left"/>
        <w:textAlignment w:val="auto"/>
        <w:rPr>
          <w:sz w:val="24"/>
        </w:rPr>
      </w:pPr>
      <w:r>
        <w:rPr>
          <w:sz w:val="24"/>
        </w:rPr>
        <w:t>–</w:t>
      </w:r>
      <w:r>
        <w:rPr>
          <w:spacing w:val="-1"/>
          <w:sz w:val="24"/>
        </w:rPr>
        <w:t xml:space="preserve"> </w:t>
      </w:r>
      <w:r>
        <w:rPr>
          <w:sz w:val="24"/>
        </w:rPr>
        <w:t>que</w:t>
      </w:r>
      <w:r>
        <w:rPr>
          <w:spacing w:val="-1"/>
          <w:sz w:val="24"/>
        </w:rPr>
        <w:t xml:space="preserve"> </w:t>
      </w:r>
      <w:r>
        <w:rPr>
          <w:sz w:val="24"/>
        </w:rPr>
        <w:t xml:space="preserve">perder ou tiver suspensos os direitos </w:t>
      </w:r>
      <w:r>
        <w:rPr>
          <w:spacing w:val="-2"/>
          <w:sz w:val="24"/>
        </w:rPr>
        <w:t>políticos;</w:t>
      </w:r>
    </w:p>
    <w:p w14:paraId="24D939CA">
      <w:pPr>
        <w:pStyle w:val="7"/>
        <w:keepNext w:val="0"/>
        <w:keepLines w:val="0"/>
        <w:pageBreakBefore w:val="0"/>
        <w:widowControl w:val="0"/>
        <w:numPr>
          <w:ilvl w:val="2"/>
          <w:numId w:val="6"/>
        </w:numPr>
        <w:tabs>
          <w:tab w:val="left" w:pos="3757"/>
        </w:tabs>
        <w:kinsoku/>
        <w:wordWrap/>
        <w:overflowPunct/>
        <w:topLinePunct w:val="0"/>
        <w:autoSpaceDE w:val="0"/>
        <w:autoSpaceDN w:val="0"/>
        <w:bidi w:val="0"/>
        <w:adjustRightInd/>
        <w:snapToGrid/>
        <w:spacing w:before="82" w:line="312" w:lineRule="auto"/>
        <w:ind w:right="115" w:firstLine="3241"/>
        <w:jc w:val="left"/>
        <w:textAlignment w:val="auto"/>
        <w:rPr>
          <w:sz w:val="24"/>
        </w:rPr>
      </w:pPr>
      <w:r>
        <w:rPr>
          <w:sz w:val="24"/>
        </w:rPr>
        <w:t>– quando o decretar a Justiça Eleitoral nos casos previstos na Constituição Federal, na Constituição Estadual, e nesta Lei Orgânica;</w:t>
      </w:r>
    </w:p>
    <w:p w14:paraId="3C8AC443">
      <w:pPr>
        <w:pStyle w:val="7"/>
        <w:keepNext w:val="0"/>
        <w:keepLines w:val="0"/>
        <w:pageBreakBefore w:val="0"/>
        <w:widowControl w:val="0"/>
        <w:numPr>
          <w:ilvl w:val="2"/>
          <w:numId w:val="6"/>
        </w:numPr>
        <w:tabs>
          <w:tab w:val="left" w:pos="3838"/>
        </w:tabs>
        <w:kinsoku/>
        <w:wordWrap/>
        <w:overflowPunct/>
        <w:topLinePunct w:val="0"/>
        <w:autoSpaceDE w:val="0"/>
        <w:autoSpaceDN w:val="0"/>
        <w:bidi w:val="0"/>
        <w:adjustRightInd/>
        <w:snapToGrid/>
        <w:ind w:left="3838" w:hanging="485"/>
        <w:jc w:val="left"/>
        <w:textAlignment w:val="auto"/>
        <w:rPr>
          <w:sz w:val="24"/>
        </w:rPr>
      </w:pPr>
      <w:r>
        <w:rPr>
          <w:sz w:val="24"/>
        </w:rPr>
        <w:t>–</w:t>
      </w:r>
      <w:r>
        <w:rPr>
          <w:spacing w:val="12"/>
          <w:sz w:val="24"/>
        </w:rPr>
        <w:t xml:space="preserve"> </w:t>
      </w:r>
      <w:r>
        <w:rPr>
          <w:sz w:val="24"/>
        </w:rPr>
        <w:t>que</w:t>
      </w:r>
      <w:r>
        <w:rPr>
          <w:spacing w:val="14"/>
          <w:sz w:val="24"/>
        </w:rPr>
        <w:t xml:space="preserve"> </w:t>
      </w:r>
      <w:r>
        <w:rPr>
          <w:sz w:val="24"/>
        </w:rPr>
        <w:t>sofrer</w:t>
      </w:r>
      <w:r>
        <w:rPr>
          <w:spacing w:val="13"/>
          <w:sz w:val="24"/>
        </w:rPr>
        <w:t xml:space="preserve"> </w:t>
      </w:r>
      <w:r>
        <w:rPr>
          <w:sz w:val="24"/>
        </w:rPr>
        <w:t>condenação</w:t>
      </w:r>
      <w:r>
        <w:rPr>
          <w:spacing w:val="15"/>
          <w:sz w:val="24"/>
        </w:rPr>
        <w:t xml:space="preserve"> </w:t>
      </w:r>
      <w:r>
        <w:rPr>
          <w:sz w:val="24"/>
        </w:rPr>
        <w:t>criminal</w:t>
      </w:r>
      <w:r>
        <w:rPr>
          <w:spacing w:val="16"/>
          <w:sz w:val="24"/>
        </w:rPr>
        <w:t xml:space="preserve"> </w:t>
      </w:r>
      <w:r>
        <w:rPr>
          <w:sz w:val="24"/>
        </w:rPr>
        <w:t>em</w:t>
      </w:r>
      <w:r>
        <w:rPr>
          <w:spacing w:val="15"/>
          <w:sz w:val="24"/>
        </w:rPr>
        <w:t xml:space="preserve"> </w:t>
      </w:r>
      <w:r>
        <w:rPr>
          <w:sz w:val="24"/>
        </w:rPr>
        <w:t>sentença</w:t>
      </w:r>
      <w:r>
        <w:rPr>
          <w:spacing w:val="14"/>
          <w:sz w:val="24"/>
        </w:rPr>
        <w:t xml:space="preserve"> </w:t>
      </w:r>
      <w:r>
        <w:rPr>
          <w:sz w:val="24"/>
        </w:rPr>
        <w:t>transitada</w:t>
      </w:r>
      <w:r>
        <w:rPr>
          <w:spacing w:val="14"/>
          <w:sz w:val="24"/>
        </w:rPr>
        <w:t xml:space="preserve"> </w:t>
      </w:r>
      <w:r>
        <w:rPr>
          <w:spacing w:val="-5"/>
          <w:sz w:val="24"/>
        </w:rPr>
        <w:t>em</w:t>
      </w:r>
    </w:p>
    <w:p w14:paraId="32981BED">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107427EB">
      <w:pPr>
        <w:pStyle w:val="4"/>
        <w:keepNext w:val="0"/>
        <w:keepLines w:val="0"/>
        <w:pageBreakBefore w:val="0"/>
        <w:widowControl w:val="0"/>
        <w:kinsoku/>
        <w:wordWrap/>
        <w:overflowPunct/>
        <w:topLinePunct w:val="0"/>
        <w:autoSpaceDE w:val="0"/>
        <w:autoSpaceDN w:val="0"/>
        <w:bidi w:val="0"/>
        <w:adjustRightInd/>
        <w:snapToGrid/>
        <w:spacing w:before="84" w:line="624" w:lineRule="auto"/>
        <w:ind w:right="38"/>
        <w:textAlignment w:val="auto"/>
      </w:pPr>
      <w:r>
        <w:rPr>
          <w:spacing w:val="-2"/>
        </w:rPr>
        <w:t>julgado; anterior.</w:t>
      </w:r>
    </w:p>
    <w:p w14:paraId="532C2D86">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60DB4EA3">
      <w:pPr>
        <w:pStyle w:val="7"/>
        <w:keepNext w:val="0"/>
        <w:keepLines w:val="0"/>
        <w:pageBreakBefore w:val="0"/>
        <w:widowControl w:val="0"/>
        <w:numPr>
          <w:ilvl w:val="2"/>
          <w:numId w:val="6"/>
        </w:numPr>
        <w:tabs>
          <w:tab w:val="left" w:pos="434"/>
        </w:tabs>
        <w:kinsoku/>
        <w:wordWrap/>
        <w:overflowPunct/>
        <w:topLinePunct w:val="0"/>
        <w:autoSpaceDE w:val="0"/>
        <w:autoSpaceDN w:val="0"/>
        <w:bidi w:val="0"/>
        <w:adjustRightInd/>
        <w:snapToGrid/>
        <w:ind w:left="434" w:hanging="322"/>
        <w:jc w:val="left"/>
        <w:textAlignment w:val="auto"/>
        <w:rPr>
          <w:sz w:val="24"/>
        </w:rPr>
      </w:pPr>
      <w:r>
        <w:rPr>
          <w:sz w:val="24"/>
        </w:rPr>
        <w:t>–</w:t>
      </w:r>
      <w:r>
        <w:rPr>
          <w:spacing w:val="9"/>
          <w:sz w:val="24"/>
        </w:rPr>
        <w:t xml:space="preserve"> </w:t>
      </w:r>
      <w:r>
        <w:rPr>
          <w:sz w:val="24"/>
        </w:rPr>
        <w:t>que</w:t>
      </w:r>
      <w:r>
        <w:rPr>
          <w:spacing w:val="10"/>
          <w:sz w:val="24"/>
        </w:rPr>
        <w:t xml:space="preserve"> </w:t>
      </w:r>
      <w:r>
        <w:rPr>
          <w:sz w:val="24"/>
        </w:rPr>
        <w:t>infringir</w:t>
      </w:r>
      <w:r>
        <w:rPr>
          <w:spacing w:val="10"/>
          <w:sz w:val="24"/>
        </w:rPr>
        <w:t xml:space="preserve"> </w:t>
      </w:r>
      <w:r>
        <w:rPr>
          <w:sz w:val="24"/>
        </w:rPr>
        <w:t>qualquer</w:t>
      </w:r>
      <w:r>
        <w:rPr>
          <w:spacing w:val="11"/>
          <w:sz w:val="24"/>
        </w:rPr>
        <w:t xml:space="preserve"> </w:t>
      </w:r>
      <w:r>
        <w:rPr>
          <w:sz w:val="24"/>
        </w:rPr>
        <w:t>das</w:t>
      </w:r>
      <w:r>
        <w:rPr>
          <w:spacing w:val="14"/>
          <w:sz w:val="24"/>
        </w:rPr>
        <w:t xml:space="preserve"> </w:t>
      </w:r>
      <w:r>
        <w:rPr>
          <w:sz w:val="24"/>
        </w:rPr>
        <w:t>proibições</w:t>
      </w:r>
      <w:r>
        <w:rPr>
          <w:spacing w:val="13"/>
          <w:sz w:val="24"/>
        </w:rPr>
        <w:t xml:space="preserve"> </w:t>
      </w:r>
      <w:r>
        <w:rPr>
          <w:sz w:val="24"/>
        </w:rPr>
        <w:t>estabelecidas</w:t>
      </w:r>
      <w:r>
        <w:rPr>
          <w:spacing w:val="11"/>
          <w:sz w:val="24"/>
        </w:rPr>
        <w:t xml:space="preserve"> </w:t>
      </w:r>
      <w:r>
        <w:rPr>
          <w:sz w:val="24"/>
        </w:rPr>
        <w:t>no</w:t>
      </w:r>
      <w:r>
        <w:rPr>
          <w:spacing w:val="14"/>
          <w:sz w:val="24"/>
        </w:rPr>
        <w:t xml:space="preserve"> </w:t>
      </w:r>
      <w:r>
        <w:rPr>
          <w:spacing w:val="-2"/>
          <w:sz w:val="24"/>
        </w:rPr>
        <w:t>artigo</w:t>
      </w:r>
    </w:p>
    <w:p w14:paraId="58649EB3">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72930EA">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23"/>
        </w:rPr>
        <w:t xml:space="preserve"> </w:t>
      </w:r>
      <w:r>
        <w:t>1º</w:t>
      </w:r>
      <w:r>
        <w:rPr>
          <w:spacing w:val="26"/>
        </w:rPr>
        <w:t xml:space="preserve"> </w:t>
      </w:r>
      <w:r>
        <w:t>-</w:t>
      </w:r>
      <w:r>
        <w:rPr>
          <w:spacing w:val="24"/>
        </w:rPr>
        <w:t xml:space="preserve"> </w:t>
      </w:r>
      <w:r>
        <w:t>É</w:t>
      </w:r>
      <w:r>
        <w:rPr>
          <w:spacing w:val="25"/>
        </w:rPr>
        <w:t xml:space="preserve"> </w:t>
      </w:r>
      <w:r>
        <w:t>incompatível</w:t>
      </w:r>
      <w:r>
        <w:rPr>
          <w:spacing w:val="26"/>
        </w:rPr>
        <w:t xml:space="preserve"> </w:t>
      </w:r>
      <w:r>
        <w:t>com</w:t>
      </w:r>
      <w:r>
        <w:rPr>
          <w:spacing w:val="25"/>
        </w:rPr>
        <w:t xml:space="preserve"> </w:t>
      </w:r>
      <w:r>
        <w:t>o</w:t>
      </w:r>
      <w:r>
        <w:rPr>
          <w:spacing w:val="26"/>
        </w:rPr>
        <w:t xml:space="preserve"> </w:t>
      </w:r>
      <w:r>
        <w:t>decoro</w:t>
      </w:r>
      <w:r>
        <w:rPr>
          <w:spacing w:val="25"/>
        </w:rPr>
        <w:t xml:space="preserve"> </w:t>
      </w:r>
      <w:r>
        <w:t>parlamentar</w:t>
      </w:r>
      <w:r>
        <w:rPr>
          <w:spacing w:val="26"/>
        </w:rPr>
        <w:t xml:space="preserve"> </w:t>
      </w:r>
      <w:r>
        <w:t>além</w:t>
      </w:r>
      <w:r>
        <w:rPr>
          <w:spacing w:val="26"/>
        </w:rPr>
        <w:t xml:space="preserve"> </w:t>
      </w:r>
      <w:r>
        <w:t>dos</w:t>
      </w:r>
      <w:r>
        <w:rPr>
          <w:spacing w:val="26"/>
        </w:rPr>
        <w:t xml:space="preserve"> </w:t>
      </w:r>
      <w:r>
        <w:rPr>
          <w:spacing w:val="-2"/>
        </w:rPr>
        <w:t>casos</w:t>
      </w:r>
    </w:p>
    <w:p w14:paraId="72464C75">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957" w:space="2284"/>
            <w:col w:w="6629"/>
          </w:cols>
          <w:rtlGutter w:val="0"/>
          <w:docGrid w:linePitch="0" w:charSpace="0"/>
        </w:sectPr>
      </w:pPr>
    </w:p>
    <w:p w14:paraId="0DF02156">
      <w:pPr>
        <w:pStyle w:val="4"/>
        <w:keepNext w:val="0"/>
        <w:keepLines w:val="0"/>
        <w:pageBreakBefore w:val="0"/>
        <w:widowControl w:val="0"/>
        <w:kinsoku/>
        <w:wordWrap/>
        <w:overflowPunct/>
        <w:topLinePunct w:val="0"/>
        <w:autoSpaceDE w:val="0"/>
        <w:autoSpaceDN w:val="0"/>
        <w:bidi w:val="0"/>
        <w:adjustRightInd/>
        <w:snapToGrid/>
        <w:spacing w:line="312" w:lineRule="auto"/>
        <w:textAlignment w:val="auto"/>
      </w:pPr>
      <w:r>
        <w:t>definidos</w:t>
      </w:r>
      <w:r>
        <w:rPr>
          <w:spacing w:val="40"/>
        </w:rPr>
        <w:t xml:space="preserve"> </w:t>
      </w:r>
      <w:r>
        <w:t>no</w:t>
      </w:r>
      <w:r>
        <w:rPr>
          <w:spacing w:val="40"/>
        </w:rPr>
        <w:t xml:space="preserve"> </w:t>
      </w:r>
      <w:r>
        <w:t>Regimento</w:t>
      </w:r>
      <w:r>
        <w:rPr>
          <w:spacing w:val="68"/>
        </w:rPr>
        <w:t xml:space="preserve"> </w:t>
      </w:r>
      <w:r>
        <w:t>Interno,</w:t>
      </w:r>
      <w:r>
        <w:rPr>
          <w:spacing w:val="40"/>
        </w:rPr>
        <w:t xml:space="preserve"> </w:t>
      </w:r>
      <w:r>
        <w:t>o</w:t>
      </w:r>
      <w:r>
        <w:rPr>
          <w:spacing w:val="40"/>
        </w:rPr>
        <w:t xml:space="preserve"> </w:t>
      </w:r>
      <w:r>
        <w:t>abuso</w:t>
      </w:r>
      <w:r>
        <w:rPr>
          <w:spacing w:val="40"/>
        </w:rPr>
        <w:t xml:space="preserve"> </w:t>
      </w:r>
      <w:r>
        <w:t>das</w:t>
      </w:r>
      <w:r>
        <w:rPr>
          <w:spacing w:val="65"/>
        </w:rPr>
        <w:t xml:space="preserve"> </w:t>
      </w:r>
      <w:r>
        <w:t>prerrogativas</w:t>
      </w:r>
      <w:r>
        <w:rPr>
          <w:spacing w:val="40"/>
        </w:rPr>
        <w:t xml:space="preserve"> </w:t>
      </w:r>
      <w:r>
        <w:t>asseguradas</w:t>
      </w:r>
      <w:r>
        <w:rPr>
          <w:spacing w:val="40"/>
        </w:rPr>
        <w:t xml:space="preserve"> </w:t>
      </w:r>
      <w:r>
        <w:t>aos</w:t>
      </w:r>
      <w:r>
        <w:rPr>
          <w:spacing w:val="40"/>
        </w:rPr>
        <w:t xml:space="preserve"> </w:t>
      </w:r>
      <w:r>
        <w:t>Vereadores</w:t>
      </w:r>
      <w:r>
        <w:rPr>
          <w:spacing w:val="40"/>
        </w:rPr>
        <w:t xml:space="preserve"> </w:t>
      </w:r>
      <w:r>
        <w:t>ou</w:t>
      </w:r>
      <w:r>
        <w:rPr>
          <w:spacing w:val="40"/>
        </w:rPr>
        <w:t xml:space="preserve"> </w:t>
      </w:r>
      <w:r>
        <w:t>a</w:t>
      </w:r>
      <w:r>
        <w:rPr>
          <w:spacing w:val="40"/>
        </w:rPr>
        <w:t xml:space="preserve"> </w:t>
      </w:r>
      <w:r>
        <w:t>percepção de vantagens indevidas.</w:t>
      </w:r>
    </w:p>
    <w:p w14:paraId="1C2B22A7">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5" w:firstLine="3241"/>
        <w:jc w:val="both"/>
        <w:textAlignment w:val="auto"/>
      </w:pPr>
      <w:r>
        <w:t>§ 2º - Nos casos dos incisos II, VIII e IX a perda do mandato será decidida pela Câmara, por voto secreto e maioria absoluta, mediante provocação da Mesa ou de Partido Político representado na casa, assegurada ampla defesa.</w:t>
      </w:r>
    </w:p>
    <w:p w14:paraId="3DDD15CB">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3º - Nos casos previstos nos incisos IV, VI e VII a perda será declarada</w:t>
      </w:r>
      <w:r>
        <w:rPr>
          <w:spacing w:val="-3"/>
        </w:rPr>
        <w:t xml:space="preserve"> </w:t>
      </w:r>
      <w:r>
        <w:t>pela</w:t>
      </w:r>
      <w:r>
        <w:rPr>
          <w:spacing w:val="-1"/>
        </w:rPr>
        <w:t xml:space="preserve"> </w:t>
      </w:r>
      <w:r>
        <w:t>Mesa</w:t>
      </w:r>
      <w:r>
        <w:rPr>
          <w:spacing w:val="-1"/>
        </w:rPr>
        <w:t xml:space="preserve"> </w:t>
      </w:r>
      <w:r>
        <w:t>da</w:t>
      </w:r>
      <w:r>
        <w:rPr>
          <w:spacing w:val="-1"/>
        </w:rPr>
        <w:t xml:space="preserve"> </w:t>
      </w:r>
      <w:r>
        <w:t>Câmara,</w:t>
      </w:r>
      <w:r>
        <w:rPr>
          <w:spacing w:val="-2"/>
        </w:rPr>
        <w:t xml:space="preserve"> </w:t>
      </w:r>
      <w:r>
        <w:t>de</w:t>
      </w:r>
      <w:r>
        <w:rPr>
          <w:spacing w:val="-3"/>
        </w:rPr>
        <w:t xml:space="preserve"> </w:t>
      </w:r>
      <w:r>
        <w:t>ofício</w:t>
      </w:r>
      <w:r>
        <w:rPr>
          <w:spacing w:val="-2"/>
        </w:rPr>
        <w:t xml:space="preserve"> </w:t>
      </w:r>
      <w:r>
        <w:t>ou</w:t>
      </w:r>
      <w:r>
        <w:rPr>
          <w:spacing w:val="-2"/>
        </w:rPr>
        <w:t xml:space="preserve"> </w:t>
      </w:r>
      <w:r>
        <w:t>mediante</w:t>
      </w:r>
      <w:r>
        <w:rPr>
          <w:spacing w:val="-3"/>
        </w:rPr>
        <w:t xml:space="preserve"> </w:t>
      </w:r>
      <w:r>
        <w:t>provocação</w:t>
      </w:r>
      <w:r>
        <w:rPr>
          <w:spacing w:val="-2"/>
        </w:rPr>
        <w:t xml:space="preserve"> </w:t>
      </w:r>
      <w:r>
        <w:t>de</w:t>
      </w:r>
      <w:r>
        <w:rPr>
          <w:spacing w:val="-3"/>
        </w:rPr>
        <w:t xml:space="preserve"> </w:t>
      </w:r>
      <w:r>
        <w:t>qualquer</w:t>
      </w:r>
      <w:r>
        <w:rPr>
          <w:spacing w:val="-4"/>
        </w:rPr>
        <w:t xml:space="preserve"> </w:t>
      </w:r>
      <w:r>
        <w:t>de</w:t>
      </w:r>
      <w:r>
        <w:rPr>
          <w:spacing w:val="-1"/>
        </w:rPr>
        <w:t xml:space="preserve"> </w:t>
      </w:r>
      <w:r>
        <w:t>seus</w:t>
      </w:r>
      <w:r>
        <w:rPr>
          <w:spacing w:val="-2"/>
        </w:rPr>
        <w:t xml:space="preserve"> </w:t>
      </w:r>
      <w:r>
        <w:t>membros</w:t>
      </w:r>
      <w:r>
        <w:rPr>
          <w:spacing w:val="-2"/>
        </w:rPr>
        <w:t xml:space="preserve"> </w:t>
      </w:r>
      <w:r>
        <w:t>ou de Partido Político representado na casa, assegurada ampla defesa.</w:t>
      </w:r>
    </w:p>
    <w:p w14:paraId="6599DE4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xml:space="preserve">§ 4º - A Câmara Municipal disporá sobre o procedimento a ser obedecido nos processos de perda de mandato decididos pela Câmara, e sobre aplicação de outras penalidades, assegurado o contraditório. </w:t>
      </w:r>
      <w:r>
        <w:rPr>
          <w:color w:val="1F487C"/>
        </w:rPr>
        <w:t>(Redação acrescentada pela Emenda N° 07/2012).</w:t>
      </w:r>
    </w:p>
    <w:p w14:paraId="5AF0C885">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25 - Extingue-se automaticamente o mandato do Vereador, nos termos da Legislação Federal pertinente e da Constituição do Estado, quando:</w:t>
      </w:r>
    </w:p>
    <w:p w14:paraId="62496CC8">
      <w:pPr>
        <w:pStyle w:val="7"/>
        <w:keepNext w:val="0"/>
        <w:keepLines w:val="0"/>
        <w:pageBreakBefore w:val="0"/>
        <w:widowControl w:val="0"/>
        <w:numPr>
          <w:ilvl w:val="3"/>
          <w:numId w:val="6"/>
        </w:numPr>
        <w:tabs>
          <w:tab w:val="left" w:pos="3493"/>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w:t>
      </w:r>
      <w:r>
        <w:rPr>
          <w:spacing w:val="-1"/>
          <w:sz w:val="24"/>
        </w:rPr>
        <w:t xml:space="preserve"> </w:t>
      </w:r>
      <w:r>
        <w:rPr>
          <w:sz w:val="24"/>
        </w:rPr>
        <w:t>ocorrer</w:t>
      </w:r>
      <w:r>
        <w:rPr>
          <w:spacing w:val="-2"/>
          <w:sz w:val="24"/>
        </w:rPr>
        <w:t xml:space="preserve"> </w:t>
      </w:r>
      <w:r>
        <w:rPr>
          <w:sz w:val="24"/>
        </w:rPr>
        <w:t>falecimento, renúncia</w:t>
      </w:r>
      <w:r>
        <w:rPr>
          <w:spacing w:val="-1"/>
          <w:sz w:val="24"/>
        </w:rPr>
        <w:t xml:space="preserve"> </w:t>
      </w:r>
      <w:r>
        <w:rPr>
          <w:sz w:val="24"/>
        </w:rPr>
        <w:t>por</w:t>
      </w:r>
      <w:r>
        <w:rPr>
          <w:spacing w:val="-2"/>
          <w:sz w:val="24"/>
        </w:rPr>
        <w:t xml:space="preserve"> </w:t>
      </w:r>
      <w:r>
        <w:rPr>
          <w:sz w:val="24"/>
        </w:rPr>
        <w:t>escrito,</w:t>
      </w:r>
      <w:r>
        <w:rPr>
          <w:spacing w:val="-1"/>
          <w:sz w:val="24"/>
        </w:rPr>
        <w:t xml:space="preserve"> </w:t>
      </w:r>
      <w:r>
        <w:rPr>
          <w:sz w:val="24"/>
        </w:rPr>
        <w:t>cassação</w:t>
      </w:r>
      <w:r>
        <w:rPr>
          <w:spacing w:val="-1"/>
          <w:sz w:val="24"/>
        </w:rPr>
        <w:t xml:space="preserve"> </w:t>
      </w:r>
      <w:r>
        <w:rPr>
          <w:sz w:val="24"/>
        </w:rPr>
        <w:t>dos</w:t>
      </w:r>
      <w:r>
        <w:rPr>
          <w:spacing w:val="-1"/>
          <w:sz w:val="24"/>
        </w:rPr>
        <w:t xml:space="preserve"> </w:t>
      </w:r>
      <w:r>
        <w:rPr>
          <w:sz w:val="24"/>
        </w:rPr>
        <w:t>direitos políticos ou condenação por crime funcional ou eleitoral;</w:t>
      </w:r>
    </w:p>
    <w:p w14:paraId="35DF2606">
      <w:pPr>
        <w:pStyle w:val="7"/>
        <w:keepNext w:val="0"/>
        <w:keepLines w:val="0"/>
        <w:pageBreakBefore w:val="0"/>
        <w:widowControl w:val="0"/>
        <w:numPr>
          <w:ilvl w:val="3"/>
          <w:numId w:val="6"/>
        </w:numPr>
        <w:tabs>
          <w:tab w:val="left" w:pos="3584"/>
        </w:tabs>
        <w:kinsoku/>
        <w:wordWrap/>
        <w:overflowPunct/>
        <w:topLinePunct w:val="0"/>
        <w:autoSpaceDE w:val="0"/>
        <w:autoSpaceDN w:val="0"/>
        <w:bidi w:val="0"/>
        <w:adjustRightInd/>
        <w:snapToGrid/>
        <w:ind w:left="3584" w:hanging="231"/>
        <w:jc w:val="both"/>
        <w:textAlignment w:val="auto"/>
        <w:rPr>
          <w:sz w:val="24"/>
        </w:rPr>
      </w:pPr>
      <w:r>
        <w:rPr>
          <w:sz w:val="24"/>
        </w:rPr>
        <w:t>–</w:t>
      </w:r>
      <w:r>
        <w:rPr>
          <w:spacing w:val="12"/>
          <w:sz w:val="24"/>
        </w:rPr>
        <w:t xml:space="preserve"> </w:t>
      </w:r>
      <w:r>
        <w:rPr>
          <w:sz w:val="24"/>
        </w:rPr>
        <w:t>deixar</w:t>
      </w:r>
      <w:r>
        <w:rPr>
          <w:spacing w:val="13"/>
          <w:sz w:val="24"/>
        </w:rPr>
        <w:t xml:space="preserve"> </w:t>
      </w:r>
      <w:r>
        <w:rPr>
          <w:sz w:val="24"/>
        </w:rPr>
        <w:t>de</w:t>
      </w:r>
      <w:r>
        <w:rPr>
          <w:spacing w:val="13"/>
          <w:sz w:val="24"/>
        </w:rPr>
        <w:t xml:space="preserve"> </w:t>
      </w:r>
      <w:r>
        <w:rPr>
          <w:sz w:val="24"/>
        </w:rPr>
        <w:t>tomar</w:t>
      </w:r>
      <w:r>
        <w:rPr>
          <w:spacing w:val="14"/>
          <w:sz w:val="24"/>
        </w:rPr>
        <w:t xml:space="preserve"> </w:t>
      </w:r>
      <w:r>
        <w:rPr>
          <w:sz w:val="24"/>
        </w:rPr>
        <w:t>posse,</w:t>
      </w:r>
      <w:r>
        <w:rPr>
          <w:spacing w:val="14"/>
          <w:sz w:val="24"/>
        </w:rPr>
        <w:t xml:space="preserve"> </w:t>
      </w:r>
      <w:r>
        <w:rPr>
          <w:sz w:val="24"/>
        </w:rPr>
        <w:t>sem</w:t>
      </w:r>
      <w:r>
        <w:rPr>
          <w:spacing w:val="14"/>
          <w:sz w:val="24"/>
        </w:rPr>
        <w:t xml:space="preserve"> </w:t>
      </w:r>
      <w:r>
        <w:rPr>
          <w:sz w:val="24"/>
        </w:rPr>
        <w:t>motivo</w:t>
      </w:r>
      <w:r>
        <w:rPr>
          <w:spacing w:val="15"/>
          <w:sz w:val="24"/>
        </w:rPr>
        <w:t xml:space="preserve"> </w:t>
      </w:r>
      <w:r>
        <w:rPr>
          <w:sz w:val="24"/>
        </w:rPr>
        <w:t>justo</w:t>
      </w:r>
      <w:r>
        <w:rPr>
          <w:spacing w:val="14"/>
          <w:sz w:val="24"/>
        </w:rPr>
        <w:t xml:space="preserve"> </w:t>
      </w:r>
      <w:r>
        <w:rPr>
          <w:sz w:val="24"/>
        </w:rPr>
        <w:t>aceito</w:t>
      </w:r>
      <w:r>
        <w:rPr>
          <w:spacing w:val="14"/>
          <w:sz w:val="24"/>
        </w:rPr>
        <w:t xml:space="preserve"> </w:t>
      </w:r>
      <w:r>
        <w:rPr>
          <w:sz w:val="24"/>
        </w:rPr>
        <w:t>pela</w:t>
      </w:r>
      <w:r>
        <w:rPr>
          <w:spacing w:val="14"/>
          <w:sz w:val="24"/>
        </w:rPr>
        <w:t xml:space="preserve"> </w:t>
      </w:r>
      <w:r>
        <w:rPr>
          <w:spacing w:val="-2"/>
          <w:sz w:val="24"/>
        </w:rPr>
        <w:t>Câmara,</w:t>
      </w:r>
    </w:p>
    <w:p w14:paraId="4CC28733">
      <w:pPr>
        <w:pStyle w:val="4"/>
        <w:keepNext w:val="0"/>
        <w:keepLines w:val="0"/>
        <w:pageBreakBefore w:val="0"/>
        <w:widowControl w:val="0"/>
        <w:kinsoku/>
        <w:wordWrap/>
        <w:overflowPunct/>
        <w:topLinePunct w:val="0"/>
        <w:autoSpaceDE w:val="0"/>
        <w:autoSpaceDN w:val="0"/>
        <w:bidi w:val="0"/>
        <w:adjustRightInd/>
        <w:snapToGrid/>
        <w:spacing w:before="83"/>
        <w:textAlignment w:val="auto"/>
      </w:pPr>
      <w:r>
        <w:t>dentro</w:t>
      </w:r>
      <w:r>
        <w:rPr>
          <w:spacing w:val="-1"/>
        </w:rPr>
        <w:t xml:space="preserve"> </w:t>
      </w:r>
      <w:r>
        <w:t>do prazo de</w:t>
      </w:r>
      <w:r>
        <w:rPr>
          <w:spacing w:val="-2"/>
        </w:rPr>
        <w:t xml:space="preserve"> </w:t>
      </w:r>
      <w:r>
        <w:t>dez</w:t>
      </w:r>
      <w:r>
        <w:rPr>
          <w:spacing w:val="1"/>
        </w:rPr>
        <w:t xml:space="preserve"> </w:t>
      </w:r>
      <w:r>
        <w:t xml:space="preserve">(10) </w:t>
      </w:r>
      <w:r>
        <w:rPr>
          <w:spacing w:val="-4"/>
        </w:rPr>
        <w:t>dias;</w:t>
      </w:r>
    </w:p>
    <w:p w14:paraId="5DC99341">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w:t>
      </w:r>
      <w:r>
        <w:rPr>
          <w:spacing w:val="37"/>
        </w:rPr>
        <w:t xml:space="preserve"> </w:t>
      </w:r>
      <w:r>
        <w:t>1º</w:t>
      </w:r>
      <w:r>
        <w:rPr>
          <w:spacing w:val="37"/>
        </w:rPr>
        <w:t xml:space="preserve"> </w:t>
      </w:r>
      <w:r>
        <w:t>-</w:t>
      </w:r>
      <w:r>
        <w:rPr>
          <w:spacing w:val="36"/>
        </w:rPr>
        <w:t xml:space="preserve"> </w:t>
      </w:r>
      <w:r>
        <w:t>Ocorrido</w:t>
      </w:r>
      <w:r>
        <w:rPr>
          <w:spacing w:val="37"/>
        </w:rPr>
        <w:t xml:space="preserve"> </w:t>
      </w:r>
      <w:r>
        <w:t>e</w:t>
      </w:r>
      <w:r>
        <w:rPr>
          <w:spacing w:val="38"/>
        </w:rPr>
        <w:t xml:space="preserve"> </w:t>
      </w:r>
      <w:r>
        <w:t>comprovado</w:t>
      </w:r>
      <w:r>
        <w:rPr>
          <w:spacing w:val="37"/>
        </w:rPr>
        <w:t xml:space="preserve"> </w:t>
      </w:r>
      <w:r>
        <w:t>o</w:t>
      </w:r>
      <w:r>
        <w:rPr>
          <w:spacing w:val="37"/>
        </w:rPr>
        <w:t xml:space="preserve"> </w:t>
      </w:r>
      <w:r>
        <w:t>fato</w:t>
      </w:r>
      <w:r>
        <w:rPr>
          <w:spacing w:val="37"/>
        </w:rPr>
        <w:t xml:space="preserve"> </w:t>
      </w:r>
      <w:r>
        <w:t>extintivo,</w:t>
      </w:r>
      <w:r>
        <w:rPr>
          <w:spacing w:val="34"/>
        </w:rPr>
        <w:t xml:space="preserve"> </w:t>
      </w:r>
      <w:r>
        <w:t>o</w:t>
      </w:r>
      <w:r>
        <w:rPr>
          <w:spacing w:val="37"/>
        </w:rPr>
        <w:t xml:space="preserve"> </w:t>
      </w:r>
      <w:r>
        <w:t>Presidente</w:t>
      </w:r>
      <w:r>
        <w:rPr>
          <w:spacing w:val="37"/>
        </w:rPr>
        <w:t xml:space="preserve"> </w:t>
      </w:r>
      <w:r>
        <w:rPr>
          <w:spacing w:val="-5"/>
        </w:rPr>
        <w:t>da</w:t>
      </w:r>
    </w:p>
    <w:p w14:paraId="19231BC1">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22"/>
        <w:jc w:val="both"/>
        <w:textAlignment w:val="auto"/>
      </w:pPr>
      <w:r>
        <w:t>Câmara, na primeira sessão, comunica ao plenário e fará constar da ata a declaração da extinção do mandato e convocará imediatamente o respectivo suplente.</w:t>
      </w:r>
    </w:p>
    <w:p w14:paraId="72EC673E">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2" w:firstLine="3241"/>
        <w:jc w:val="both"/>
        <w:textAlignment w:val="auto"/>
      </w:pPr>
      <w:r>
        <w:t>§ 2º Se o Presidente da Câmara omitir-se nas providências do parágrafo anterior, o suplente de Vereador ou o Prefeito poderá requerer, em juízo, a declaração de extinção</w:t>
      </w:r>
      <w:r>
        <w:rPr>
          <w:spacing w:val="-3"/>
        </w:rPr>
        <w:t xml:space="preserve"> </w:t>
      </w:r>
      <w:r>
        <w:t>do</w:t>
      </w:r>
      <w:r>
        <w:rPr>
          <w:spacing w:val="-3"/>
        </w:rPr>
        <w:t xml:space="preserve"> </w:t>
      </w:r>
      <w:r>
        <w:t>mandato,</w:t>
      </w:r>
      <w:r>
        <w:rPr>
          <w:spacing w:val="-3"/>
        </w:rPr>
        <w:t xml:space="preserve"> </w:t>
      </w:r>
      <w:r>
        <w:t>e,</w:t>
      </w:r>
      <w:r>
        <w:rPr>
          <w:spacing w:val="-3"/>
        </w:rPr>
        <w:t xml:space="preserve"> </w:t>
      </w:r>
      <w:r>
        <w:t>se</w:t>
      </w:r>
      <w:r>
        <w:rPr>
          <w:spacing w:val="-4"/>
        </w:rPr>
        <w:t xml:space="preserve"> </w:t>
      </w:r>
      <w:r>
        <w:t>julgado</w:t>
      </w:r>
      <w:r>
        <w:rPr>
          <w:spacing w:val="-1"/>
        </w:rPr>
        <w:t xml:space="preserve"> </w:t>
      </w:r>
      <w:r>
        <w:t>procedente,</w:t>
      </w:r>
      <w:r>
        <w:rPr>
          <w:spacing w:val="-2"/>
        </w:rPr>
        <w:t xml:space="preserve"> </w:t>
      </w:r>
      <w:r>
        <w:t>a</w:t>
      </w:r>
      <w:r>
        <w:rPr>
          <w:spacing w:val="-4"/>
        </w:rPr>
        <w:t xml:space="preserve"> </w:t>
      </w:r>
      <w:r>
        <w:t>respectiva</w:t>
      </w:r>
      <w:r>
        <w:rPr>
          <w:spacing w:val="-4"/>
        </w:rPr>
        <w:t xml:space="preserve"> </w:t>
      </w:r>
      <w:r>
        <w:t>decisão</w:t>
      </w:r>
      <w:r>
        <w:rPr>
          <w:spacing w:val="-3"/>
        </w:rPr>
        <w:t xml:space="preserve"> </w:t>
      </w:r>
      <w:r>
        <w:t>judicial</w:t>
      </w:r>
      <w:r>
        <w:rPr>
          <w:spacing w:val="-1"/>
        </w:rPr>
        <w:t xml:space="preserve"> </w:t>
      </w:r>
      <w:r>
        <w:t>importará</w:t>
      </w:r>
      <w:r>
        <w:rPr>
          <w:spacing w:val="-5"/>
        </w:rPr>
        <w:t xml:space="preserve"> </w:t>
      </w:r>
      <w:r>
        <w:t>na</w:t>
      </w:r>
      <w:r>
        <w:rPr>
          <w:spacing w:val="-4"/>
        </w:rPr>
        <w:t xml:space="preserve"> </w:t>
      </w:r>
      <w:r>
        <w:t>destituição automática do Presidente omisso do cargo da Mesa e no seu impedimento para nova investidura nesta, durante toda a Legislatura, além de o Juiz condena-lo às cominações legais decorrentes do princípio da sucumbência.</w:t>
      </w:r>
    </w:p>
    <w:p w14:paraId="7241B533">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26 - O Vereador investido no cargo de Secretário Municipal, não perde o mandato, desde que se licencie do exercício de Vereança.</w:t>
      </w:r>
    </w:p>
    <w:p w14:paraId="5DD1532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26FA8C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27 – Nos casos do artigo anterior e nos de licença, e vaga por morte, renúncia ou extinção automática do mandato, o Vereador será substituído pelo Suplente, convocado nos termos da lei.</w:t>
      </w:r>
    </w:p>
    <w:p w14:paraId="1C3807DC">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2C92460F">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02967DB4">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6261041B">
      <w:pPr>
        <w:pStyle w:val="4"/>
        <w:keepNext w:val="0"/>
        <w:keepLines w:val="0"/>
        <w:pageBreakBefore w:val="0"/>
        <w:widowControl w:val="0"/>
        <w:kinsoku/>
        <w:wordWrap/>
        <w:overflowPunct/>
        <w:topLinePunct w:val="0"/>
        <w:autoSpaceDE w:val="0"/>
        <w:autoSpaceDN w:val="0"/>
        <w:bidi w:val="0"/>
        <w:adjustRightInd/>
        <w:snapToGrid/>
        <w:textAlignment w:val="auto"/>
      </w:pPr>
      <w:r>
        <w:t>seguintes</w:t>
      </w:r>
      <w:r>
        <w:rPr>
          <w:spacing w:val="-3"/>
        </w:rPr>
        <w:t xml:space="preserve"> </w:t>
      </w:r>
      <w:r>
        <w:rPr>
          <w:spacing w:val="-2"/>
        </w:rPr>
        <w:t>casos:</w:t>
      </w:r>
    </w:p>
    <w:p w14:paraId="3EE775F9">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0A5AD18">
      <w:pPr>
        <w:pStyle w:val="4"/>
        <w:keepNext w:val="0"/>
        <w:keepLines w:val="0"/>
        <w:pageBreakBefore w:val="0"/>
        <w:widowControl w:val="0"/>
        <w:kinsoku/>
        <w:wordWrap/>
        <w:overflowPunct/>
        <w:topLinePunct w:val="0"/>
        <w:autoSpaceDE w:val="0"/>
        <w:autoSpaceDN w:val="0"/>
        <w:bidi w:val="0"/>
        <w:adjustRightInd/>
        <w:snapToGrid/>
        <w:spacing w:before="250"/>
        <w:ind w:left="0"/>
        <w:textAlignment w:val="auto"/>
      </w:pPr>
    </w:p>
    <w:p w14:paraId="7EEE512D">
      <w:pPr>
        <w:pStyle w:val="4"/>
        <w:keepNext w:val="0"/>
        <w:keepLines w:val="0"/>
        <w:pageBreakBefore w:val="0"/>
        <w:widowControl w:val="0"/>
        <w:kinsoku/>
        <w:wordWrap/>
        <w:overflowPunct/>
        <w:topLinePunct w:val="0"/>
        <w:autoSpaceDE w:val="0"/>
        <w:autoSpaceDN w:val="0"/>
        <w:bidi w:val="0"/>
        <w:adjustRightInd/>
        <w:snapToGrid/>
        <w:textAlignment w:val="auto"/>
      </w:pPr>
      <w:r>
        <w:t>de</w:t>
      </w:r>
      <w:r>
        <w:rPr>
          <w:spacing w:val="-2"/>
        </w:rPr>
        <w:t xml:space="preserve"> </w:t>
      </w:r>
      <w:r>
        <w:t>interesse</w:t>
      </w:r>
      <w:r>
        <w:rPr>
          <w:spacing w:val="-1"/>
        </w:rPr>
        <w:t xml:space="preserve"> </w:t>
      </w:r>
      <w:r>
        <w:t>do</w:t>
      </w:r>
      <w:r>
        <w:rPr>
          <w:spacing w:val="-1"/>
        </w:rPr>
        <w:t xml:space="preserve"> </w:t>
      </w:r>
      <w:r>
        <w:rPr>
          <w:spacing w:val="-2"/>
        </w:rPr>
        <w:t>Município;</w:t>
      </w:r>
    </w:p>
    <w:p w14:paraId="17AD14ED">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w:t>
      </w:r>
      <w:r>
        <w:rPr>
          <w:spacing w:val="17"/>
        </w:rPr>
        <w:t xml:space="preserve"> </w:t>
      </w:r>
      <w:r>
        <w:t>1º</w:t>
      </w:r>
      <w:r>
        <w:rPr>
          <w:spacing w:val="18"/>
        </w:rPr>
        <w:t xml:space="preserve"> </w:t>
      </w:r>
      <w:r>
        <w:t>-</w:t>
      </w:r>
      <w:r>
        <w:rPr>
          <w:spacing w:val="17"/>
        </w:rPr>
        <w:t xml:space="preserve"> </w:t>
      </w:r>
      <w:r>
        <w:t>Cabe</w:t>
      </w:r>
      <w:r>
        <w:rPr>
          <w:spacing w:val="17"/>
        </w:rPr>
        <w:t xml:space="preserve"> </w:t>
      </w:r>
      <w:r>
        <w:t>à</w:t>
      </w:r>
      <w:r>
        <w:rPr>
          <w:spacing w:val="17"/>
        </w:rPr>
        <w:t xml:space="preserve"> </w:t>
      </w:r>
      <w:r>
        <w:t>Câmara</w:t>
      </w:r>
      <w:r>
        <w:rPr>
          <w:spacing w:val="18"/>
        </w:rPr>
        <w:t xml:space="preserve"> </w:t>
      </w:r>
      <w:r>
        <w:t>conceder</w:t>
      </w:r>
      <w:r>
        <w:rPr>
          <w:spacing w:val="17"/>
        </w:rPr>
        <w:t xml:space="preserve"> </w:t>
      </w:r>
      <w:r>
        <w:t>licença</w:t>
      </w:r>
      <w:r>
        <w:rPr>
          <w:spacing w:val="17"/>
        </w:rPr>
        <w:t xml:space="preserve"> </w:t>
      </w:r>
      <w:r>
        <w:t>ao</w:t>
      </w:r>
      <w:r>
        <w:rPr>
          <w:spacing w:val="17"/>
        </w:rPr>
        <w:t xml:space="preserve"> </w:t>
      </w:r>
      <w:r>
        <w:t>Vereador</w:t>
      </w:r>
      <w:r>
        <w:rPr>
          <w:spacing w:val="17"/>
        </w:rPr>
        <w:t xml:space="preserve"> </w:t>
      </w:r>
      <w:r>
        <w:t>somente</w:t>
      </w:r>
      <w:r>
        <w:rPr>
          <w:spacing w:val="18"/>
        </w:rPr>
        <w:t xml:space="preserve"> </w:t>
      </w:r>
      <w:r>
        <w:rPr>
          <w:spacing w:val="-5"/>
        </w:rPr>
        <w:t>nos</w:t>
      </w:r>
    </w:p>
    <w:p w14:paraId="6608790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E17CC78">
      <w:pPr>
        <w:pStyle w:val="7"/>
        <w:keepNext w:val="0"/>
        <w:keepLines w:val="0"/>
        <w:pageBreakBefore w:val="0"/>
        <w:widowControl w:val="0"/>
        <w:numPr>
          <w:ilvl w:val="0"/>
          <w:numId w:val="7"/>
        </w:numPr>
        <w:tabs>
          <w:tab w:val="left" w:pos="247"/>
        </w:tabs>
        <w:kinsoku/>
        <w:wordWrap/>
        <w:overflowPunct/>
        <w:topLinePunct w:val="0"/>
        <w:autoSpaceDE w:val="0"/>
        <w:autoSpaceDN w:val="0"/>
        <w:bidi w:val="0"/>
        <w:adjustRightInd/>
        <w:snapToGrid/>
        <w:ind w:left="247" w:hanging="135"/>
        <w:textAlignment w:val="auto"/>
        <w:rPr>
          <w:sz w:val="24"/>
        </w:rPr>
      </w:pPr>
      <w:r>
        <w:rPr>
          <w:sz w:val="24"/>
        </w:rPr>
        <w:t>– por moléstia devidamente</w:t>
      </w:r>
      <w:r>
        <w:rPr>
          <w:spacing w:val="1"/>
          <w:sz w:val="24"/>
        </w:rPr>
        <w:t xml:space="preserve"> </w:t>
      </w:r>
      <w:r>
        <w:rPr>
          <w:spacing w:val="-2"/>
          <w:sz w:val="24"/>
        </w:rPr>
        <w:t>comprovada;</w:t>
      </w:r>
    </w:p>
    <w:p w14:paraId="220C0A03">
      <w:pPr>
        <w:pStyle w:val="7"/>
        <w:keepNext w:val="0"/>
        <w:keepLines w:val="0"/>
        <w:pageBreakBefore w:val="0"/>
        <w:widowControl w:val="0"/>
        <w:numPr>
          <w:ilvl w:val="0"/>
          <w:numId w:val="7"/>
        </w:numPr>
        <w:tabs>
          <w:tab w:val="left" w:pos="346"/>
        </w:tabs>
        <w:kinsoku/>
        <w:wordWrap/>
        <w:overflowPunct/>
        <w:topLinePunct w:val="0"/>
        <w:autoSpaceDE w:val="0"/>
        <w:autoSpaceDN w:val="0"/>
        <w:bidi w:val="0"/>
        <w:adjustRightInd/>
        <w:snapToGrid/>
        <w:spacing w:before="82"/>
        <w:ind w:left="346" w:hanging="234"/>
        <w:textAlignment w:val="auto"/>
        <w:rPr>
          <w:sz w:val="24"/>
        </w:rPr>
      </w:pPr>
      <w:r>
        <w:rPr>
          <w:sz w:val="24"/>
        </w:rPr>
        <w:t>–</w:t>
      </w:r>
      <w:r>
        <w:rPr>
          <w:spacing w:val="15"/>
          <w:sz w:val="24"/>
        </w:rPr>
        <w:t xml:space="preserve"> </w:t>
      </w:r>
      <w:r>
        <w:rPr>
          <w:sz w:val="24"/>
        </w:rPr>
        <w:t>para</w:t>
      </w:r>
      <w:r>
        <w:rPr>
          <w:spacing w:val="14"/>
          <w:sz w:val="24"/>
        </w:rPr>
        <w:t xml:space="preserve"> </w:t>
      </w:r>
      <w:r>
        <w:rPr>
          <w:sz w:val="24"/>
        </w:rPr>
        <w:t>desempenhar</w:t>
      </w:r>
      <w:r>
        <w:rPr>
          <w:spacing w:val="14"/>
          <w:sz w:val="24"/>
        </w:rPr>
        <w:t xml:space="preserve"> </w:t>
      </w:r>
      <w:r>
        <w:rPr>
          <w:sz w:val="24"/>
        </w:rPr>
        <w:t>missões</w:t>
      </w:r>
      <w:r>
        <w:rPr>
          <w:spacing w:val="16"/>
          <w:sz w:val="24"/>
        </w:rPr>
        <w:t xml:space="preserve"> </w:t>
      </w:r>
      <w:r>
        <w:rPr>
          <w:sz w:val="24"/>
        </w:rPr>
        <w:t>temporárias</w:t>
      </w:r>
      <w:r>
        <w:rPr>
          <w:spacing w:val="16"/>
          <w:sz w:val="24"/>
        </w:rPr>
        <w:t xml:space="preserve"> </w:t>
      </w:r>
      <w:r>
        <w:rPr>
          <w:sz w:val="24"/>
        </w:rPr>
        <w:t>de</w:t>
      </w:r>
      <w:r>
        <w:rPr>
          <w:spacing w:val="14"/>
          <w:sz w:val="24"/>
        </w:rPr>
        <w:t xml:space="preserve"> </w:t>
      </w:r>
      <w:r>
        <w:rPr>
          <w:sz w:val="24"/>
        </w:rPr>
        <w:t>caráter</w:t>
      </w:r>
      <w:r>
        <w:rPr>
          <w:spacing w:val="17"/>
          <w:sz w:val="24"/>
        </w:rPr>
        <w:t xml:space="preserve"> </w:t>
      </w:r>
      <w:r>
        <w:rPr>
          <w:sz w:val="24"/>
        </w:rPr>
        <w:t>cultural</w:t>
      </w:r>
      <w:r>
        <w:rPr>
          <w:spacing w:val="17"/>
          <w:sz w:val="24"/>
        </w:rPr>
        <w:t xml:space="preserve"> </w:t>
      </w:r>
      <w:r>
        <w:rPr>
          <w:spacing w:val="-5"/>
          <w:sz w:val="24"/>
        </w:rPr>
        <w:t>ou</w:t>
      </w:r>
    </w:p>
    <w:p w14:paraId="42E8D6A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97F9C08">
      <w:pPr>
        <w:pStyle w:val="7"/>
        <w:keepNext w:val="0"/>
        <w:keepLines w:val="0"/>
        <w:pageBreakBefore w:val="0"/>
        <w:widowControl w:val="0"/>
        <w:numPr>
          <w:ilvl w:val="0"/>
          <w:numId w:val="7"/>
        </w:numPr>
        <w:tabs>
          <w:tab w:val="left" w:pos="461"/>
        </w:tabs>
        <w:kinsoku/>
        <w:wordWrap/>
        <w:overflowPunct/>
        <w:topLinePunct w:val="0"/>
        <w:autoSpaceDE w:val="0"/>
        <w:autoSpaceDN w:val="0"/>
        <w:bidi w:val="0"/>
        <w:adjustRightInd/>
        <w:snapToGrid/>
        <w:spacing w:before="1"/>
        <w:ind w:left="461" w:hanging="349"/>
        <w:textAlignment w:val="auto"/>
        <w:rPr>
          <w:sz w:val="24"/>
        </w:rPr>
      </w:pPr>
      <w:r>
        <w:rPr>
          <w:sz w:val="24"/>
        </w:rPr>
        <w:t>–</w:t>
      </w:r>
      <w:r>
        <w:rPr>
          <w:spacing w:val="53"/>
          <w:sz w:val="24"/>
        </w:rPr>
        <w:t xml:space="preserve"> </w:t>
      </w:r>
      <w:r>
        <w:rPr>
          <w:sz w:val="24"/>
        </w:rPr>
        <w:t>para</w:t>
      </w:r>
      <w:r>
        <w:rPr>
          <w:spacing w:val="52"/>
          <w:sz w:val="24"/>
        </w:rPr>
        <w:t xml:space="preserve"> </w:t>
      </w:r>
      <w:r>
        <w:rPr>
          <w:sz w:val="24"/>
        </w:rPr>
        <w:t>tratar</w:t>
      </w:r>
      <w:r>
        <w:rPr>
          <w:spacing w:val="51"/>
          <w:sz w:val="24"/>
        </w:rPr>
        <w:t xml:space="preserve"> </w:t>
      </w:r>
      <w:r>
        <w:rPr>
          <w:sz w:val="24"/>
        </w:rPr>
        <w:t>de</w:t>
      </w:r>
      <w:r>
        <w:rPr>
          <w:spacing w:val="52"/>
          <w:sz w:val="24"/>
        </w:rPr>
        <w:t xml:space="preserve"> </w:t>
      </w:r>
      <w:r>
        <w:rPr>
          <w:sz w:val="24"/>
        </w:rPr>
        <w:t>interesse</w:t>
      </w:r>
      <w:r>
        <w:rPr>
          <w:spacing w:val="52"/>
          <w:sz w:val="24"/>
        </w:rPr>
        <w:t xml:space="preserve"> </w:t>
      </w:r>
      <w:r>
        <w:rPr>
          <w:sz w:val="24"/>
        </w:rPr>
        <w:t>particular</w:t>
      </w:r>
      <w:r>
        <w:rPr>
          <w:spacing w:val="54"/>
          <w:sz w:val="24"/>
        </w:rPr>
        <w:t xml:space="preserve"> </w:t>
      </w:r>
      <w:r>
        <w:rPr>
          <w:sz w:val="24"/>
        </w:rPr>
        <w:t>por</w:t>
      </w:r>
      <w:r>
        <w:rPr>
          <w:spacing w:val="51"/>
          <w:sz w:val="24"/>
        </w:rPr>
        <w:t xml:space="preserve"> </w:t>
      </w:r>
      <w:r>
        <w:rPr>
          <w:sz w:val="24"/>
        </w:rPr>
        <w:t>prazo</w:t>
      </w:r>
      <w:r>
        <w:rPr>
          <w:spacing w:val="53"/>
          <w:sz w:val="24"/>
        </w:rPr>
        <w:t xml:space="preserve"> </w:t>
      </w:r>
      <w:r>
        <w:rPr>
          <w:spacing w:val="-2"/>
          <w:sz w:val="24"/>
        </w:rPr>
        <w:t>determinado,</w:t>
      </w:r>
    </w:p>
    <w:p w14:paraId="2F91D72B">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706" w:space="535"/>
            <w:col w:w="6629"/>
          </w:cols>
          <w:rtlGutter w:val="0"/>
          <w:docGrid w:linePitch="0" w:charSpace="0"/>
        </w:sectPr>
      </w:pPr>
    </w:p>
    <w:p w14:paraId="08F854A2">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20"/>
        <w:jc w:val="both"/>
        <w:textAlignment w:val="auto"/>
      </w:pPr>
      <w:r>
        <w:t>nunca inferior a trinta (30) dias, e superior a cento e vinte (120) dias, não podendo reassumir o exercício do mandato antes do término da licença.</w:t>
      </w:r>
    </w:p>
    <w:p w14:paraId="39D36D52">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2º - Para fins de remuneração, considerar-se-á como em exercício o Vereador licenciado nos termos dos incisos I e II.</w:t>
      </w:r>
    </w:p>
    <w:p w14:paraId="7F15AB8A">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3º -O Vereador investido no cargo de Secretário Municipal, não perderá o mandato, considerando-se automaticamente licenciado, e poderá optar pela remuneração do mandato.</w:t>
      </w:r>
    </w:p>
    <w:p w14:paraId="7D62DBA5">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4º - O suplente será convocado nos casos de vaga, de</w:t>
      </w:r>
      <w:r>
        <w:rPr>
          <w:spacing w:val="80"/>
        </w:rPr>
        <w:t xml:space="preserve"> </w:t>
      </w:r>
      <w:r>
        <w:t>investidura em funções previstas neste artigo ou de licença superior a cento e vinte (120) dias.</w:t>
      </w:r>
    </w:p>
    <w:p w14:paraId="5491355D">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5º - Ocorrendo vaga e não havendo suplente far-se-á eleição</w:t>
      </w:r>
      <w:r>
        <w:rPr>
          <w:spacing w:val="40"/>
        </w:rPr>
        <w:t xml:space="preserve"> </w:t>
      </w:r>
      <w:r>
        <w:t>para preenche-la se faltarem mais de quinze (15) meses para o término do mandato.</w:t>
      </w:r>
    </w:p>
    <w:p w14:paraId="61B90454">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1E7F8AA">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pPr>
      <w:r>
        <w:t>Art. 28 - Ao servidor público investido no mandato de Vereador, havendo</w:t>
      </w:r>
      <w:r>
        <w:rPr>
          <w:spacing w:val="-1"/>
        </w:rPr>
        <w:t xml:space="preserve"> </w:t>
      </w:r>
      <w:r>
        <w:t>compatibilidade</w:t>
      </w:r>
      <w:r>
        <w:rPr>
          <w:spacing w:val="-1"/>
        </w:rPr>
        <w:t xml:space="preserve"> </w:t>
      </w:r>
      <w:r>
        <w:t>de</w:t>
      </w:r>
      <w:r>
        <w:rPr>
          <w:spacing w:val="-2"/>
        </w:rPr>
        <w:t xml:space="preserve"> </w:t>
      </w:r>
      <w:r>
        <w:t>horários,</w:t>
      </w:r>
      <w:r>
        <w:rPr>
          <w:spacing w:val="-1"/>
        </w:rPr>
        <w:t xml:space="preserve"> </w:t>
      </w:r>
      <w:r>
        <w:t>perceberá</w:t>
      </w:r>
      <w:r>
        <w:rPr>
          <w:spacing w:val="-3"/>
        </w:rPr>
        <w:t xml:space="preserve"> </w:t>
      </w:r>
      <w:r>
        <w:t>as vantagens</w:t>
      </w:r>
      <w:r>
        <w:rPr>
          <w:spacing w:val="-1"/>
        </w:rPr>
        <w:t xml:space="preserve"> </w:t>
      </w:r>
      <w:r>
        <w:t>de</w:t>
      </w:r>
      <w:r>
        <w:rPr>
          <w:spacing w:val="-2"/>
        </w:rPr>
        <w:t xml:space="preserve"> </w:t>
      </w:r>
      <w:r>
        <w:t>seu</w:t>
      </w:r>
      <w:r>
        <w:rPr>
          <w:spacing w:val="-1"/>
        </w:rPr>
        <w:t xml:space="preserve"> </w:t>
      </w:r>
      <w:r>
        <w:t>cargo,</w:t>
      </w:r>
      <w:r>
        <w:rPr>
          <w:spacing w:val="-2"/>
        </w:rPr>
        <w:t xml:space="preserve"> </w:t>
      </w:r>
      <w:r>
        <w:t>emprego</w:t>
      </w:r>
      <w:r>
        <w:rPr>
          <w:spacing w:val="-1"/>
        </w:rPr>
        <w:t xml:space="preserve"> </w:t>
      </w:r>
      <w:r>
        <w:t>ou</w:t>
      </w:r>
      <w:r>
        <w:rPr>
          <w:spacing w:val="-2"/>
        </w:rPr>
        <w:t xml:space="preserve"> </w:t>
      </w:r>
      <w:r>
        <w:t>função,</w:t>
      </w:r>
      <w:r>
        <w:rPr>
          <w:spacing w:val="-1"/>
        </w:rPr>
        <w:t xml:space="preserve"> </w:t>
      </w:r>
      <w:r>
        <w:t xml:space="preserve">sem prejuízo da remuneração do cargo eletivo, e, não havendo compatibilidade, poderá optar pela </w:t>
      </w:r>
      <w:r>
        <w:rPr>
          <w:spacing w:val="-2"/>
        </w:rPr>
        <w:t>remuneração.</w:t>
      </w:r>
    </w:p>
    <w:p w14:paraId="0B3B45B0">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7BED1FB0">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III</w:t>
      </w:r>
    </w:p>
    <w:p w14:paraId="52E5B054">
      <w:pPr>
        <w:pStyle w:val="4"/>
        <w:keepNext w:val="0"/>
        <w:keepLines w:val="0"/>
        <w:pageBreakBefore w:val="0"/>
        <w:widowControl w:val="0"/>
        <w:kinsoku/>
        <w:wordWrap/>
        <w:overflowPunct/>
        <w:topLinePunct w:val="0"/>
        <w:autoSpaceDE w:val="0"/>
        <w:autoSpaceDN w:val="0"/>
        <w:bidi w:val="0"/>
        <w:adjustRightInd/>
        <w:snapToGrid/>
        <w:spacing w:before="85"/>
        <w:ind w:left="3353"/>
        <w:textAlignment w:val="auto"/>
      </w:pPr>
      <w:r>
        <w:t>DAS</w:t>
      </w:r>
      <w:r>
        <w:rPr>
          <w:spacing w:val="-2"/>
        </w:rPr>
        <w:t xml:space="preserve"> </w:t>
      </w:r>
      <w:r>
        <w:t>ATRIBUIÇÕES</w:t>
      </w:r>
      <w:r>
        <w:rPr>
          <w:spacing w:val="-3"/>
        </w:rPr>
        <w:t xml:space="preserve"> </w:t>
      </w:r>
      <w:r>
        <w:t>DA</w:t>
      </w:r>
      <w:r>
        <w:rPr>
          <w:spacing w:val="-2"/>
        </w:rPr>
        <w:t xml:space="preserve"> </w:t>
      </w:r>
      <w:r>
        <w:t>CÂMARA</w:t>
      </w:r>
      <w:r>
        <w:rPr>
          <w:spacing w:val="-2"/>
        </w:rPr>
        <w:t xml:space="preserve"> MUNICIPAL.</w:t>
      </w:r>
    </w:p>
    <w:p w14:paraId="50AA5710">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1DAE4C5">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29 - Compete à Câmara Municipal, com a sanção do Prefeito dispor sobre todas as matérias atribuídas explícita ou implicitamente ao Município pelas Constituições Federal e do Estado.</w:t>
      </w:r>
    </w:p>
    <w:p w14:paraId="1329443D">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I – Legislar sobre os tributos de competência municipal, bem como</w:t>
      </w:r>
      <w:r>
        <w:rPr>
          <w:spacing w:val="33"/>
        </w:rPr>
        <w:t xml:space="preserve"> </w:t>
      </w:r>
      <w:r>
        <w:t>sobre</w:t>
      </w:r>
      <w:r>
        <w:rPr>
          <w:spacing w:val="33"/>
        </w:rPr>
        <w:t xml:space="preserve"> </w:t>
      </w:r>
      <w:r>
        <w:t>o</w:t>
      </w:r>
      <w:r>
        <w:rPr>
          <w:spacing w:val="34"/>
        </w:rPr>
        <w:t xml:space="preserve"> </w:t>
      </w:r>
      <w:r>
        <w:t>cancelamento</w:t>
      </w:r>
      <w:r>
        <w:rPr>
          <w:spacing w:val="35"/>
        </w:rPr>
        <w:t xml:space="preserve"> </w:t>
      </w:r>
      <w:r>
        <w:t>da</w:t>
      </w:r>
      <w:r>
        <w:rPr>
          <w:spacing w:val="33"/>
        </w:rPr>
        <w:t xml:space="preserve"> </w:t>
      </w:r>
      <w:r>
        <w:t>dívida</w:t>
      </w:r>
      <w:r>
        <w:rPr>
          <w:spacing w:val="33"/>
        </w:rPr>
        <w:t xml:space="preserve"> </w:t>
      </w:r>
      <w:r>
        <w:t>ativa</w:t>
      </w:r>
      <w:r>
        <w:rPr>
          <w:spacing w:val="33"/>
        </w:rPr>
        <w:t xml:space="preserve"> </w:t>
      </w:r>
      <w:r>
        <w:t>do</w:t>
      </w:r>
      <w:r>
        <w:rPr>
          <w:spacing w:val="32"/>
        </w:rPr>
        <w:t xml:space="preserve"> </w:t>
      </w:r>
      <w:r>
        <w:t>Município,</w:t>
      </w:r>
      <w:r>
        <w:rPr>
          <w:spacing w:val="34"/>
        </w:rPr>
        <w:t xml:space="preserve"> </w:t>
      </w:r>
      <w:r>
        <w:t>sobre</w:t>
      </w:r>
      <w:r>
        <w:rPr>
          <w:spacing w:val="33"/>
        </w:rPr>
        <w:t xml:space="preserve"> </w:t>
      </w:r>
      <w:r>
        <w:t>isenções,</w:t>
      </w:r>
      <w:r>
        <w:rPr>
          <w:spacing w:val="35"/>
        </w:rPr>
        <w:t xml:space="preserve"> </w:t>
      </w:r>
      <w:r>
        <w:t>anistia</w:t>
      </w:r>
      <w:r>
        <w:rPr>
          <w:spacing w:val="34"/>
        </w:rPr>
        <w:t xml:space="preserve"> </w:t>
      </w:r>
      <w:r>
        <w:t>e</w:t>
      </w:r>
      <w:r>
        <w:rPr>
          <w:spacing w:val="33"/>
        </w:rPr>
        <w:t xml:space="preserve"> </w:t>
      </w:r>
      <w:r>
        <w:t>moratória,</w:t>
      </w:r>
      <w:r>
        <w:rPr>
          <w:spacing w:val="35"/>
        </w:rPr>
        <w:t xml:space="preserve"> </w:t>
      </w:r>
      <w:r>
        <w:rPr>
          <w:spacing w:val="-10"/>
        </w:rPr>
        <w:t>e</w:t>
      </w:r>
      <w:r>
        <w:rPr>
          <w:rFonts w:hint="default"/>
          <w:spacing w:val="-10"/>
          <w:lang w:val="pt-BR"/>
        </w:rPr>
        <w:t xml:space="preserve"> </w:t>
      </w:r>
      <w:r>
        <w:t>sobre extinção do crédito tributário do Município por compensação, transação ou remissão, com ou sem relevação das respectivas obrigações acessórias, observando em qualquer caso o disposto na legislação federal pertinente;</w:t>
      </w:r>
    </w:p>
    <w:p w14:paraId="312B94D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6FFA4DFA">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08E6767">
      <w:pPr>
        <w:pStyle w:val="4"/>
        <w:keepNext w:val="0"/>
        <w:keepLines w:val="0"/>
        <w:pageBreakBefore w:val="0"/>
        <w:widowControl w:val="0"/>
        <w:kinsoku/>
        <w:wordWrap/>
        <w:overflowPunct/>
        <w:topLinePunct w:val="0"/>
        <w:autoSpaceDE w:val="0"/>
        <w:autoSpaceDN w:val="0"/>
        <w:bidi w:val="0"/>
        <w:adjustRightInd/>
        <w:snapToGrid/>
        <w:spacing w:before="1"/>
        <w:textAlignment w:val="auto"/>
      </w:pPr>
      <w:r>
        <w:rPr>
          <w:spacing w:val="-2"/>
        </w:rPr>
        <w:t>Anual;</w:t>
      </w:r>
    </w:p>
    <w:p w14:paraId="2221D6BA">
      <w:pPr>
        <w:pStyle w:val="7"/>
        <w:keepNext w:val="0"/>
        <w:keepLines w:val="0"/>
        <w:pageBreakBefore w:val="0"/>
        <w:widowControl w:val="0"/>
        <w:numPr>
          <w:ilvl w:val="0"/>
          <w:numId w:val="8"/>
        </w:numPr>
        <w:tabs>
          <w:tab w:val="left" w:pos="358"/>
        </w:tabs>
        <w:kinsoku/>
        <w:wordWrap/>
        <w:overflowPunct/>
        <w:topLinePunct w:val="0"/>
        <w:autoSpaceDE w:val="0"/>
        <w:autoSpaceDN w:val="0"/>
        <w:bidi w:val="0"/>
        <w:adjustRightInd/>
        <w:snapToGrid/>
        <w:spacing w:line="275" w:lineRule="exact"/>
        <w:ind w:left="358" w:hanging="246"/>
        <w:jc w:val="left"/>
        <w:textAlignment w:val="auto"/>
        <w:rPr>
          <w:sz w:val="24"/>
        </w:rPr>
      </w:pPr>
      <w:r>
        <w:br w:type="column"/>
      </w:r>
      <w:r>
        <w:rPr>
          <w:sz w:val="24"/>
        </w:rPr>
        <w:t>–</w:t>
      </w:r>
      <w:r>
        <w:rPr>
          <w:spacing w:val="30"/>
          <w:sz w:val="24"/>
        </w:rPr>
        <w:t xml:space="preserve"> </w:t>
      </w:r>
      <w:r>
        <w:rPr>
          <w:sz w:val="24"/>
        </w:rPr>
        <w:t>votar</w:t>
      </w:r>
      <w:r>
        <w:rPr>
          <w:spacing w:val="28"/>
          <w:sz w:val="24"/>
        </w:rPr>
        <w:t xml:space="preserve"> </w:t>
      </w:r>
      <w:r>
        <w:rPr>
          <w:sz w:val="24"/>
        </w:rPr>
        <w:t>o</w:t>
      </w:r>
      <w:r>
        <w:rPr>
          <w:spacing w:val="29"/>
          <w:sz w:val="24"/>
        </w:rPr>
        <w:t xml:space="preserve"> </w:t>
      </w:r>
      <w:r>
        <w:rPr>
          <w:sz w:val="24"/>
        </w:rPr>
        <w:t>Plano</w:t>
      </w:r>
      <w:r>
        <w:rPr>
          <w:spacing w:val="29"/>
          <w:sz w:val="24"/>
        </w:rPr>
        <w:t xml:space="preserve"> </w:t>
      </w:r>
      <w:r>
        <w:rPr>
          <w:sz w:val="24"/>
        </w:rPr>
        <w:t>Plurianual</w:t>
      </w:r>
      <w:r>
        <w:rPr>
          <w:spacing w:val="30"/>
          <w:sz w:val="24"/>
        </w:rPr>
        <w:t xml:space="preserve"> </w:t>
      </w:r>
      <w:r>
        <w:rPr>
          <w:sz w:val="24"/>
        </w:rPr>
        <w:t>e</w:t>
      </w:r>
      <w:r>
        <w:rPr>
          <w:spacing w:val="31"/>
          <w:sz w:val="24"/>
        </w:rPr>
        <w:t xml:space="preserve"> </w:t>
      </w:r>
      <w:r>
        <w:rPr>
          <w:sz w:val="24"/>
        </w:rPr>
        <w:t>Lei</w:t>
      </w:r>
      <w:r>
        <w:rPr>
          <w:spacing w:val="30"/>
          <w:sz w:val="24"/>
        </w:rPr>
        <w:t xml:space="preserve"> </w:t>
      </w:r>
      <w:r>
        <w:rPr>
          <w:sz w:val="24"/>
        </w:rPr>
        <w:t>de</w:t>
      </w:r>
      <w:r>
        <w:rPr>
          <w:spacing w:val="29"/>
          <w:sz w:val="24"/>
        </w:rPr>
        <w:t xml:space="preserve"> </w:t>
      </w:r>
      <w:r>
        <w:rPr>
          <w:sz w:val="24"/>
        </w:rPr>
        <w:t>Diretrizes</w:t>
      </w:r>
      <w:r>
        <w:rPr>
          <w:spacing w:val="29"/>
          <w:sz w:val="24"/>
        </w:rPr>
        <w:t xml:space="preserve"> </w:t>
      </w:r>
      <w:r>
        <w:rPr>
          <w:sz w:val="24"/>
        </w:rPr>
        <w:t>e</w:t>
      </w:r>
      <w:r>
        <w:rPr>
          <w:spacing w:val="30"/>
          <w:sz w:val="24"/>
        </w:rPr>
        <w:t xml:space="preserve"> </w:t>
      </w:r>
      <w:r>
        <w:rPr>
          <w:sz w:val="24"/>
        </w:rPr>
        <w:t>o</w:t>
      </w:r>
      <w:r>
        <w:rPr>
          <w:spacing w:val="29"/>
          <w:sz w:val="24"/>
        </w:rPr>
        <w:t xml:space="preserve"> </w:t>
      </w:r>
      <w:r>
        <w:rPr>
          <w:spacing w:val="-2"/>
          <w:sz w:val="24"/>
        </w:rPr>
        <w:t>Orçamento</w:t>
      </w:r>
    </w:p>
    <w:p w14:paraId="07375E3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226F444">
      <w:pPr>
        <w:pStyle w:val="7"/>
        <w:keepNext w:val="0"/>
        <w:keepLines w:val="0"/>
        <w:pageBreakBefore w:val="0"/>
        <w:widowControl w:val="0"/>
        <w:numPr>
          <w:ilvl w:val="0"/>
          <w:numId w:val="8"/>
        </w:numPr>
        <w:tabs>
          <w:tab w:val="left" w:pos="427"/>
        </w:tabs>
        <w:kinsoku/>
        <w:wordWrap/>
        <w:overflowPunct/>
        <w:topLinePunct w:val="0"/>
        <w:autoSpaceDE w:val="0"/>
        <w:autoSpaceDN w:val="0"/>
        <w:bidi w:val="0"/>
        <w:adjustRightInd/>
        <w:snapToGrid/>
        <w:ind w:left="427" w:hanging="315"/>
        <w:jc w:val="left"/>
        <w:textAlignment w:val="auto"/>
        <w:rPr>
          <w:sz w:val="24"/>
        </w:rPr>
      </w:pPr>
      <w:r>
        <w:rPr>
          <w:sz w:val="24"/>
        </w:rPr>
        <w:t>–</w:t>
      </w:r>
      <w:r>
        <w:rPr>
          <w:spacing w:val="16"/>
          <w:sz w:val="24"/>
        </w:rPr>
        <w:t xml:space="preserve"> </w:t>
      </w:r>
      <w:r>
        <w:rPr>
          <w:sz w:val="24"/>
        </w:rPr>
        <w:t>autorizar</w:t>
      </w:r>
      <w:r>
        <w:rPr>
          <w:spacing w:val="18"/>
          <w:sz w:val="24"/>
        </w:rPr>
        <w:t xml:space="preserve"> </w:t>
      </w:r>
      <w:r>
        <w:rPr>
          <w:sz w:val="24"/>
        </w:rPr>
        <w:t>a</w:t>
      </w:r>
      <w:r>
        <w:rPr>
          <w:spacing w:val="18"/>
          <w:sz w:val="24"/>
        </w:rPr>
        <w:t xml:space="preserve"> </w:t>
      </w:r>
      <w:r>
        <w:rPr>
          <w:sz w:val="24"/>
        </w:rPr>
        <w:t>abertura</w:t>
      </w:r>
      <w:r>
        <w:rPr>
          <w:spacing w:val="20"/>
          <w:sz w:val="24"/>
        </w:rPr>
        <w:t xml:space="preserve"> </w:t>
      </w:r>
      <w:r>
        <w:rPr>
          <w:sz w:val="24"/>
        </w:rPr>
        <w:t>de</w:t>
      </w:r>
      <w:r>
        <w:rPr>
          <w:spacing w:val="17"/>
          <w:sz w:val="24"/>
        </w:rPr>
        <w:t xml:space="preserve"> </w:t>
      </w:r>
      <w:r>
        <w:rPr>
          <w:sz w:val="24"/>
        </w:rPr>
        <w:t>Créditos</w:t>
      </w:r>
      <w:r>
        <w:rPr>
          <w:spacing w:val="19"/>
          <w:sz w:val="24"/>
        </w:rPr>
        <w:t xml:space="preserve"> </w:t>
      </w:r>
      <w:r>
        <w:rPr>
          <w:sz w:val="24"/>
        </w:rPr>
        <w:t>Suplementares</w:t>
      </w:r>
      <w:r>
        <w:rPr>
          <w:spacing w:val="19"/>
          <w:sz w:val="24"/>
        </w:rPr>
        <w:t xml:space="preserve"> </w:t>
      </w:r>
      <w:r>
        <w:rPr>
          <w:sz w:val="24"/>
        </w:rPr>
        <w:t>e</w:t>
      </w:r>
      <w:r>
        <w:rPr>
          <w:spacing w:val="18"/>
          <w:sz w:val="24"/>
        </w:rPr>
        <w:t xml:space="preserve"> </w:t>
      </w:r>
      <w:r>
        <w:rPr>
          <w:sz w:val="24"/>
        </w:rPr>
        <w:t>especial;</w:t>
      </w:r>
      <w:r>
        <w:rPr>
          <w:spacing w:val="19"/>
          <w:sz w:val="24"/>
        </w:rPr>
        <w:t xml:space="preserve"> </w:t>
      </w:r>
      <w:r>
        <w:rPr>
          <w:spacing w:val="-10"/>
          <w:sz w:val="24"/>
        </w:rPr>
        <w:t>e</w:t>
      </w:r>
    </w:p>
    <w:p w14:paraId="5B75D80D">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805" w:space="2436"/>
            <w:col w:w="6629"/>
          </w:cols>
          <w:rtlGutter w:val="0"/>
          <w:docGrid w:linePitch="0" w:charSpace="0"/>
        </w:sectPr>
      </w:pPr>
    </w:p>
    <w:p w14:paraId="52EE5498">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deliberar</w:t>
      </w:r>
      <w:r>
        <w:rPr>
          <w:spacing w:val="-4"/>
        </w:rPr>
        <w:t xml:space="preserve"> </w:t>
      </w:r>
      <w:r>
        <w:t>os</w:t>
      </w:r>
      <w:r>
        <w:rPr>
          <w:spacing w:val="-1"/>
        </w:rPr>
        <w:t xml:space="preserve"> </w:t>
      </w:r>
      <w:r>
        <w:t>créditos</w:t>
      </w:r>
      <w:r>
        <w:rPr>
          <w:spacing w:val="-2"/>
        </w:rPr>
        <w:t xml:space="preserve"> </w:t>
      </w:r>
      <w:r>
        <w:t>extraordinários</w:t>
      </w:r>
      <w:r>
        <w:rPr>
          <w:spacing w:val="-2"/>
        </w:rPr>
        <w:t xml:space="preserve"> </w:t>
      </w:r>
      <w:r>
        <w:t>abertos</w:t>
      </w:r>
      <w:r>
        <w:rPr>
          <w:spacing w:val="-2"/>
        </w:rPr>
        <w:t xml:space="preserve"> </w:t>
      </w:r>
      <w:r>
        <w:t>pelo</w:t>
      </w:r>
      <w:r>
        <w:rPr>
          <w:spacing w:val="1"/>
        </w:rPr>
        <w:t xml:space="preserve"> </w:t>
      </w:r>
      <w:r>
        <w:rPr>
          <w:spacing w:val="-2"/>
        </w:rPr>
        <w:t>Executivo;</w:t>
      </w:r>
    </w:p>
    <w:p w14:paraId="1C303E50">
      <w:pPr>
        <w:pStyle w:val="7"/>
        <w:keepNext w:val="0"/>
        <w:keepLines w:val="0"/>
        <w:pageBreakBefore w:val="0"/>
        <w:widowControl w:val="0"/>
        <w:numPr>
          <w:ilvl w:val="0"/>
          <w:numId w:val="8"/>
        </w:numPr>
        <w:tabs>
          <w:tab w:val="left" w:pos="3685"/>
        </w:tabs>
        <w:kinsoku/>
        <w:wordWrap/>
        <w:overflowPunct/>
        <w:topLinePunct w:val="0"/>
        <w:autoSpaceDE w:val="0"/>
        <w:autoSpaceDN w:val="0"/>
        <w:bidi w:val="0"/>
        <w:adjustRightInd/>
        <w:snapToGrid/>
        <w:spacing w:before="82"/>
        <w:ind w:left="3685" w:hanging="332"/>
        <w:jc w:val="left"/>
        <w:textAlignment w:val="auto"/>
        <w:rPr>
          <w:sz w:val="24"/>
        </w:rPr>
      </w:pPr>
      <w:r>
        <w:rPr>
          <w:sz w:val="24"/>
        </w:rPr>
        <w:t>–</w:t>
      </w:r>
      <w:r>
        <w:rPr>
          <w:spacing w:val="20"/>
          <w:sz w:val="24"/>
        </w:rPr>
        <w:t xml:space="preserve"> </w:t>
      </w:r>
      <w:r>
        <w:rPr>
          <w:sz w:val="24"/>
        </w:rPr>
        <w:t>autorizar</w:t>
      </w:r>
      <w:r>
        <w:rPr>
          <w:spacing w:val="19"/>
          <w:sz w:val="24"/>
        </w:rPr>
        <w:t xml:space="preserve"> </w:t>
      </w:r>
      <w:r>
        <w:rPr>
          <w:sz w:val="24"/>
        </w:rPr>
        <w:t>operações</w:t>
      </w:r>
      <w:r>
        <w:rPr>
          <w:spacing w:val="22"/>
          <w:sz w:val="24"/>
        </w:rPr>
        <w:t xml:space="preserve"> </w:t>
      </w:r>
      <w:r>
        <w:rPr>
          <w:sz w:val="24"/>
        </w:rPr>
        <w:t>de</w:t>
      </w:r>
      <w:r>
        <w:rPr>
          <w:spacing w:val="19"/>
          <w:sz w:val="24"/>
        </w:rPr>
        <w:t xml:space="preserve"> </w:t>
      </w:r>
      <w:r>
        <w:rPr>
          <w:sz w:val="24"/>
        </w:rPr>
        <w:t>crédito,</w:t>
      </w:r>
      <w:r>
        <w:rPr>
          <w:spacing w:val="20"/>
          <w:sz w:val="24"/>
        </w:rPr>
        <w:t xml:space="preserve"> </w:t>
      </w:r>
      <w:r>
        <w:rPr>
          <w:sz w:val="24"/>
        </w:rPr>
        <w:t>deliberando</w:t>
      </w:r>
      <w:r>
        <w:rPr>
          <w:spacing w:val="22"/>
          <w:sz w:val="24"/>
        </w:rPr>
        <w:t xml:space="preserve"> </w:t>
      </w:r>
      <w:r>
        <w:rPr>
          <w:sz w:val="24"/>
        </w:rPr>
        <w:t>sobre</w:t>
      </w:r>
      <w:r>
        <w:rPr>
          <w:spacing w:val="18"/>
          <w:sz w:val="24"/>
        </w:rPr>
        <w:t xml:space="preserve"> </w:t>
      </w:r>
      <w:r>
        <w:rPr>
          <w:sz w:val="24"/>
        </w:rPr>
        <w:t>a</w:t>
      </w:r>
      <w:r>
        <w:rPr>
          <w:spacing w:val="21"/>
          <w:sz w:val="24"/>
        </w:rPr>
        <w:t xml:space="preserve"> </w:t>
      </w:r>
      <w:r>
        <w:rPr>
          <w:sz w:val="24"/>
        </w:rPr>
        <w:t>forma</w:t>
      </w:r>
      <w:r>
        <w:rPr>
          <w:spacing w:val="23"/>
          <w:sz w:val="24"/>
        </w:rPr>
        <w:t xml:space="preserve"> </w:t>
      </w:r>
      <w:r>
        <w:rPr>
          <w:spacing w:val="-10"/>
          <w:sz w:val="24"/>
        </w:rPr>
        <w:t>e</w:t>
      </w:r>
    </w:p>
    <w:p w14:paraId="01D3368B">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1EE01DCF">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os</w:t>
      </w:r>
      <w:r>
        <w:rPr>
          <w:spacing w:val="-1"/>
        </w:rPr>
        <w:t xml:space="preserve"> </w:t>
      </w:r>
      <w:r>
        <w:t>meios de</w:t>
      </w:r>
      <w:r>
        <w:rPr>
          <w:spacing w:val="-1"/>
        </w:rPr>
        <w:t xml:space="preserve"> </w:t>
      </w:r>
      <w:r>
        <w:t xml:space="preserve">seu </w:t>
      </w:r>
      <w:r>
        <w:rPr>
          <w:spacing w:val="-2"/>
        </w:rPr>
        <w:t>pagamento;</w:t>
      </w:r>
    </w:p>
    <w:p w14:paraId="16E4413B">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DA7334C">
      <w:pPr>
        <w:pStyle w:val="4"/>
        <w:keepNext w:val="0"/>
        <w:keepLines w:val="0"/>
        <w:pageBreakBefore w:val="0"/>
        <w:widowControl w:val="0"/>
        <w:kinsoku/>
        <w:wordWrap/>
        <w:overflowPunct/>
        <w:topLinePunct w:val="0"/>
        <w:autoSpaceDE w:val="0"/>
        <w:autoSpaceDN w:val="0"/>
        <w:bidi w:val="0"/>
        <w:adjustRightInd/>
        <w:snapToGrid/>
        <w:spacing w:before="247"/>
        <w:ind w:left="0"/>
        <w:textAlignment w:val="auto"/>
      </w:pPr>
    </w:p>
    <w:p w14:paraId="2267D3A9">
      <w:pPr>
        <w:pStyle w:val="4"/>
        <w:keepNext w:val="0"/>
        <w:keepLines w:val="0"/>
        <w:pageBreakBefore w:val="0"/>
        <w:widowControl w:val="0"/>
        <w:kinsoku/>
        <w:wordWrap/>
        <w:overflowPunct/>
        <w:topLinePunct w:val="0"/>
        <w:autoSpaceDE w:val="0"/>
        <w:autoSpaceDN w:val="0"/>
        <w:bidi w:val="0"/>
        <w:adjustRightInd/>
        <w:snapToGrid/>
        <w:spacing w:before="1"/>
        <w:textAlignment w:val="auto"/>
      </w:pPr>
      <w:r>
        <w:rPr>
          <w:spacing w:val="-2"/>
        </w:rPr>
        <w:t>Município;</w:t>
      </w:r>
    </w:p>
    <w:p w14:paraId="042FC733">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37F9A9F9">
      <w:pPr>
        <w:pStyle w:val="7"/>
        <w:keepNext w:val="0"/>
        <w:keepLines w:val="0"/>
        <w:pageBreakBefore w:val="0"/>
        <w:widowControl w:val="0"/>
        <w:numPr>
          <w:ilvl w:val="0"/>
          <w:numId w:val="8"/>
        </w:numPr>
        <w:tabs>
          <w:tab w:val="left" w:pos="344"/>
        </w:tabs>
        <w:kinsoku/>
        <w:wordWrap/>
        <w:overflowPunct/>
        <w:topLinePunct w:val="0"/>
        <w:autoSpaceDE w:val="0"/>
        <w:autoSpaceDN w:val="0"/>
        <w:bidi w:val="0"/>
        <w:adjustRightInd/>
        <w:snapToGrid/>
        <w:ind w:left="344" w:hanging="232"/>
        <w:jc w:val="left"/>
        <w:textAlignment w:val="auto"/>
        <w:rPr>
          <w:sz w:val="24"/>
        </w:rPr>
      </w:pPr>
      <w:r>
        <w:rPr>
          <w:sz w:val="24"/>
        </w:rPr>
        <w:t>–</w:t>
      </w:r>
      <w:r>
        <w:rPr>
          <w:spacing w:val="-1"/>
          <w:sz w:val="24"/>
        </w:rPr>
        <w:t xml:space="preserve"> </w:t>
      </w:r>
      <w:r>
        <w:rPr>
          <w:sz w:val="24"/>
        </w:rPr>
        <w:t>legislar</w:t>
      </w:r>
      <w:r>
        <w:rPr>
          <w:spacing w:val="-1"/>
          <w:sz w:val="24"/>
        </w:rPr>
        <w:t xml:space="preserve"> </w:t>
      </w:r>
      <w:r>
        <w:rPr>
          <w:sz w:val="24"/>
        </w:rPr>
        <w:t>sobre concessão de</w:t>
      </w:r>
      <w:r>
        <w:rPr>
          <w:spacing w:val="-2"/>
          <w:sz w:val="24"/>
        </w:rPr>
        <w:t xml:space="preserve"> </w:t>
      </w:r>
      <w:r>
        <w:rPr>
          <w:sz w:val="24"/>
        </w:rPr>
        <w:t>auxílios</w:t>
      </w:r>
      <w:r>
        <w:rPr>
          <w:spacing w:val="-1"/>
          <w:sz w:val="24"/>
        </w:rPr>
        <w:t xml:space="preserve"> </w:t>
      </w:r>
      <w:r>
        <w:rPr>
          <w:sz w:val="24"/>
        </w:rPr>
        <w:t xml:space="preserve">e </w:t>
      </w:r>
      <w:r>
        <w:rPr>
          <w:spacing w:val="-2"/>
          <w:sz w:val="24"/>
        </w:rPr>
        <w:t>subvenções;</w:t>
      </w:r>
    </w:p>
    <w:p w14:paraId="7FFA8301">
      <w:pPr>
        <w:pStyle w:val="7"/>
        <w:keepNext w:val="0"/>
        <w:keepLines w:val="0"/>
        <w:pageBreakBefore w:val="0"/>
        <w:widowControl w:val="0"/>
        <w:numPr>
          <w:ilvl w:val="0"/>
          <w:numId w:val="8"/>
        </w:numPr>
        <w:tabs>
          <w:tab w:val="left" w:pos="430"/>
        </w:tabs>
        <w:kinsoku/>
        <w:wordWrap/>
        <w:overflowPunct/>
        <w:topLinePunct w:val="0"/>
        <w:autoSpaceDE w:val="0"/>
        <w:autoSpaceDN w:val="0"/>
        <w:bidi w:val="0"/>
        <w:adjustRightInd/>
        <w:snapToGrid/>
        <w:spacing w:before="84"/>
        <w:ind w:left="430" w:hanging="318"/>
        <w:jc w:val="left"/>
        <w:textAlignment w:val="auto"/>
        <w:rPr>
          <w:sz w:val="24"/>
        </w:rPr>
      </w:pPr>
      <w:r>
        <w:rPr>
          <w:sz w:val="24"/>
        </w:rPr>
        <w:t>–</w:t>
      </w:r>
      <w:r>
        <w:rPr>
          <w:spacing w:val="6"/>
          <w:sz w:val="24"/>
        </w:rPr>
        <w:t xml:space="preserve"> </w:t>
      </w:r>
      <w:r>
        <w:rPr>
          <w:sz w:val="24"/>
        </w:rPr>
        <w:t>deliberar</w:t>
      </w:r>
      <w:r>
        <w:rPr>
          <w:spacing w:val="8"/>
          <w:sz w:val="24"/>
        </w:rPr>
        <w:t xml:space="preserve"> </w:t>
      </w:r>
      <w:r>
        <w:rPr>
          <w:sz w:val="24"/>
        </w:rPr>
        <w:t>sobre</w:t>
      </w:r>
      <w:r>
        <w:rPr>
          <w:spacing w:val="8"/>
          <w:sz w:val="24"/>
        </w:rPr>
        <w:t xml:space="preserve"> </w:t>
      </w:r>
      <w:r>
        <w:rPr>
          <w:sz w:val="24"/>
        </w:rPr>
        <w:t>a</w:t>
      </w:r>
      <w:r>
        <w:rPr>
          <w:spacing w:val="7"/>
          <w:sz w:val="24"/>
        </w:rPr>
        <w:t xml:space="preserve"> </w:t>
      </w:r>
      <w:r>
        <w:rPr>
          <w:sz w:val="24"/>
        </w:rPr>
        <w:t>concessão</w:t>
      </w:r>
      <w:r>
        <w:rPr>
          <w:spacing w:val="8"/>
          <w:sz w:val="24"/>
        </w:rPr>
        <w:t xml:space="preserve"> </w:t>
      </w:r>
      <w:r>
        <w:rPr>
          <w:sz w:val="24"/>
        </w:rPr>
        <w:t>de</w:t>
      </w:r>
      <w:r>
        <w:rPr>
          <w:spacing w:val="8"/>
          <w:sz w:val="24"/>
        </w:rPr>
        <w:t xml:space="preserve"> </w:t>
      </w:r>
      <w:r>
        <w:rPr>
          <w:sz w:val="24"/>
        </w:rPr>
        <w:t>direito</w:t>
      </w:r>
      <w:r>
        <w:rPr>
          <w:spacing w:val="8"/>
          <w:sz w:val="24"/>
        </w:rPr>
        <w:t xml:space="preserve"> </w:t>
      </w:r>
      <w:r>
        <w:rPr>
          <w:sz w:val="24"/>
        </w:rPr>
        <w:t>real</w:t>
      </w:r>
      <w:r>
        <w:rPr>
          <w:spacing w:val="9"/>
          <w:sz w:val="24"/>
        </w:rPr>
        <w:t xml:space="preserve"> </w:t>
      </w:r>
      <w:r>
        <w:rPr>
          <w:sz w:val="24"/>
        </w:rPr>
        <w:t>de</w:t>
      </w:r>
      <w:r>
        <w:rPr>
          <w:spacing w:val="8"/>
          <w:sz w:val="24"/>
        </w:rPr>
        <w:t xml:space="preserve"> </w:t>
      </w:r>
      <w:r>
        <w:rPr>
          <w:sz w:val="24"/>
        </w:rPr>
        <w:t>uso</w:t>
      </w:r>
      <w:r>
        <w:rPr>
          <w:spacing w:val="8"/>
          <w:sz w:val="24"/>
        </w:rPr>
        <w:t xml:space="preserve"> </w:t>
      </w:r>
      <w:r>
        <w:rPr>
          <w:sz w:val="24"/>
        </w:rPr>
        <w:t>de</w:t>
      </w:r>
      <w:r>
        <w:rPr>
          <w:spacing w:val="8"/>
          <w:sz w:val="24"/>
        </w:rPr>
        <w:t xml:space="preserve"> </w:t>
      </w:r>
      <w:r>
        <w:rPr>
          <w:sz w:val="24"/>
        </w:rPr>
        <w:t>bens</w:t>
      </w:r>
      <w:r>
        <w:rPr>
          <w:spacing w:val="9"/>
          <w:sz w:val="24"/>
        </w:rPr>
        <w:t xml:space="preserve"> </w:t>
      </w:r>
      <w:r>
        <w:rPr>
          <w:spacing w:val="-5"/>
          <w:sz w:val="24"/>
        </w:rPr>
        <w:t>do</w:t>
      </w:r>
    </w:p>
    <w:p w14:paraId="4880BD7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0DF255A1">
      <w:pPr>
        <w:pStyle w:val="7"/>
        <w:keepNext w:val="0"/>
        <w:keepLines w:val="0"/>
        <w:pageBreakBefore w:val="0"/>
        <w:widowControl w:val="0"/>
        <w:numPr>
          <w:ilvl w:val="0"/>
          <w:numId w:val="8"/>
        </w:numPr>
        <w:tabs>
          <w:tab w:val="left" w:pos="516"/>
        </w:tabs>
        <w:kinsoku/>
        <w:wordWrap/>
        <w:overflowPunct/>
        <w:topLinePunct w:val="0"/>
        <w:autoSpaceDE w:val="0"/>
        <w:autoSpaceDN w:val="0"/>
        <w:bidi w:val="0"/>
        <w:adjustRightInd/>
        <w:snapToGrid/>
        <w:ind w:left="516" w:hanging="404"/>
        <w:jc w:val="left"/>
        <w:textAlignment w:val="auto"/>
        <w:rPr>
          <w:sz w:val="24"/>
        </w:rPr>
      </w:pPr>
      <w:r>
        <w:rPr>
          <w:sz w:val="24"/>
        </w:rPr>
        <w:t>–</w:t>
      </w:r>
      <w:r>
        <w:rPr>
          <w:spacing w:val="11"/>
          <w:sz w:val="24"/>
        </w:rPr>
        <w:t xml:space="preserve"> </w:t>
      </w:r>
      <w:r>
        <w:rPr>
          <w:sz w:val="24"/>
        </w:rPr>
        <w:t>deliberar</w:t>
      </w:r>
      <w:r>
        <w:rPr>
          <w:spacing w:val="13"/>
          <w:sz w:val="24"/>
        </w:rPr>
        <w:t xml:space="preserve"> </w:t>
      </w:r>
      <w:r>
        <w:rPr>
          <w:sz w:val="24"/>
        </w:rPr>
        <w:t>sobre</w:t>
      </w:r>
      <w:r>
        <w:rPr>
          <w:spacing w:val="12"/>
          <w:sz w:val="24"/>
        </w:rPr>
        <w:t xml:space="preserve"> </w:t>
      </w:r>
      <w:r>
        <w:rPr>
          <w:sz w:val="24"/>
        </w:rPr>
        <w:t>o</w:t>
      </w:r>
      <w:r>
        <w:rPr>
          <w:spacing w:val="14"/>
          <w:sz w:val="24"/>
        </w:rPr>
        <w:t xml:space="preserve"> </w:t>
      </w:r>
      <w:r>
        <w:rPr>
          <w:sz w:val="24"/>
        </w:rPr>
        <w:t>arrendamento,</w:t>
      </w:r>
      <w:r>
        <w:rPr>
          <w:spacing w:val="13"/>
          <w:sz w:val="24"/>
        </w:rPr>
        <w:t xml:space="preserve"> </w:t>
      </w:r>
      <w:r>
        <w:rPr>
          <w:sz w:val="24"/>
        </w:rPr>
        <w:t>o</w:t>
      </w:r>
      <w:r>
        <w:rPr>
          <w:spacing w:val="14"/>
          <w:sz w:val="24"/>
        </w:rPr>
        <w:t xml:space="preserve"> </w:t>
      </w:r>
      <w:r>
        <w:rPr>
          <w:sz w:val="24"/>
        </w:rPr>
        <w:t>aforamento</w:t>
      </w:r>
      <w:r>
        <w:rPr>
          <w:spacing w:val="13"/>
          <w:sz w:val="24"/>
        </w:rPr>
        <w:t xml:space="preserve"> </w:t>
      </w:r>
      <w:r>
        <w:rPr>
          <w:sz w:val="24"/>
        </w:rPr>
        <w:t>e</w:t>
      </w:r>
      <w:r>
        <w:rPr>
          <w:spacing w:val="13"/>
          <w:sz w:val="24"/>
        </w:rPr>
        <w:t xml:space="preserve"> </w:t>
      </w:r>
      <w:r>
        <w:rPr>
          <w:sz w:val="24"/>
        </w:rPr>
        <w:t>a</w:t>
      </w:r>
      <w:r>
        <w:rPr>
          <w:spacing w:val="13"/>
          <w:sz w:val="24"/>
        </w:rPr>
        <w:t xml:space="preserve"> </w:t>
      </w:r>
      <w:r>
        <w:rPr>
          <w:spacing w:val="-2"/>
          <w:sz w:val="24"/>
        </w:rPr>
        <w:t>alienação</w:t>
      </w:r>
    </w:p>
    <w:p w14:paraId="24CBC69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844" w:space="397"/>
            <w:col w:w="6629"/>
          </w:cols>
          <w:rtlGutter w:val="0"/>
          <w:docGrid w:linePitch="0" w:charSpace="0"/>
        </w:sectPr>
      </w:pPr>
    </w:p>
    <w:p w14:paraId="388DBB03">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8"/>
        <w:jc w:val="both"/>
        <w:textAlignment w:val="auto"/>
      </w:pPr>
      <w:r>
        <w:t>de bens imóveis do Município, e o recebimento de doações com encargos gravosos, inclusive a simples destinação específica do bem;</w:t>
      </w:r>
    </w:p>
    <w:p w14:paraId="304C321D">
      <w:pPr>
        <w:pStyle w:val="7"/>
        <w:keepNext w:val="0"/>
        <w:keepLines w:val="0"/>
        <w:pageBreakBefore w:val="0"/>
        <w:widowControl w:val="0"/>
        <w:numPr>
          <w:ilvl w:val="0"/>
          <w:numId w:val="8"/>
        </w:numPr>
        <w:tabs>
          <w:tab w:val="left" w:pos="3862"/>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legislar sobre normas de concessão de serviços públicos locais e sobre o uso de bens do Município por terceiros, incluindo o de transporte coletivo, que tem caráter essencial, bem como fixação e reajuste de tarifas e preços respectivos;</w:t>
      </w:r>
    </w:p>
    <w:p w14:paraId="762B5C12">
      <w:pPr>
        <w:pStyle w:val="7"/>
        <w:keepNext w:val="0"/>
        <w:keepLines w:val="0"/>
        <w:pageBreakBefore w:val="0"/>
        <w:widowControl w:val="0"/>
        <w:numPr>
          <w:ilvl w:val="0"/>
          <w:numId w:val="8"/>
        </w:numPr>
        <w:tabs>
          <w:tab w:val="left" w:pos="3675"/>
        </w:tabs>
        <w:kinsoku/>
        <w:wordWrap/>
        <w:overflowPunct/>
        <w:topLinePunct w:val="0"/>
        <w:autoSpaceDE w:val="0"/>
        <w:autoSpaceDN w:val="0"/>
        <w:bidi w:val="0"/>
        <w:adjustRightInd/>
        <w:snapToGrid/>
        <w:spacing w:before="2"/>
        <w:ind w:left="3675" w:hanging="322"/>
        <w:jc w:val="both"/>
        <w:textAlignment w:val="auto"/>
        <w:rPr>
          <w:sz w:val="24"/>
        </w:rPr>
      </w:pPr>
      <w:r>
        <w:rPr>
          <w:sz w:val="24"/>
        </w:rPr>
        <w:t>–</w:t>
      </w:r>
      <w:r>
        <w:rPr>
          <w:spacing w:val="9"/>
          <w:sz w:val="24"/>
        </w:rPr>
        <w:t xml:space="preserve"> </w:t>
      </w:r>
      <w:r>
        <w:rPr>
          <w:sz w:val="24"/>
        </w:rPr>
        <w:t>deliberar</w:t>
      </w:r>
      <w:r>
        <w:rPr>
          <w:spacing w:val="11"/>
          <w:sz w:val="24"/>
        </w:rPr>
        <w:t xml:space="preserve"> </w:t>
      </w:r>
      <w:r>
        <w:rPr>
          <w:sz w:val="24"/>
        </w:rPr>
        <w:t>sobre</w:t>
      </w:r>
      <w:r>
        <w:rPr>
          <w:spacing w:val="10"/>
          <w:sz w:val="24"/>
        </w:rPr>
        <w:t xml:space="preserve"> </w:t>
      </w:r>
      <w:r>
        <w:rPr>
          <w:sz w:val="24"/>
        </w:rPr>
        <w:t>a</w:t>
      </w:r>
      <w:r>
        <w:rPr>
          <w:spacing w:val="15"/>
          <w:sz w:val="24"/>
        </w:rPr>
        <w:t xml:space="preserve"> </w:t>
      </w:r>
      <w:r>
        <w:rPr>
          <w:sz w:val="24"/>
        </w:rPr>
        <w:t>aquisição</w:t>
      </w:r>
      <w:r>
        <w:rPr>
          <w:spacing w:val="11"/>
          <w:sz w:val="24"/>
        </w:rPr>
        <w:t xml:space="preserve"> </w:t>
      </w:r>
      <w:r>
        <w:rPr>
          <w:sz w:val="24"/>
        </w:rPr>
        <w:t>de</w:t>
      </w:r>
      <w:r>
        <w:rPr>
          <w:spacing w:val="10"/>
          <w:sz w:val="24"/>
        </w:rPr>
        <w:t xml:space="preserve"> </w:t>
      </w:r>
      <w:r>
        <w:rPr>
          <w:sz w:val="24"/>
        </w:rPr>
        <w:t>bens</w:t>
      </w:r>
      <w:r>
        <w:rPr>
          <w:spacing w:val="12"/>
          <w:sz w:val="24"/>
        </w:rPr>
        <w:t xml:space="preserve"> </w:t>
      </w:r>
      <w:r>
        <w:rPr>
          <w:sz w:val="24"/>
        </w:rPr>
        <w:t>imóveis</w:t>
      </w:r>
      <w:r>
        <w:rPr>
          <w:spacing w:val="14"/>
          <w:sz w:val="24"/>
        </w:rPr>
        <w:t xml:space="preserve"> </w:t>
      </w:r>
      <w:r>
        <w:rPr>
          <w:sz w:val="24"/>
        </w:rPr>
        <w:t>quando</w:t>
      </w:r>
      <w:r>
        <w:rPr>
          <w:spacing w:val="11"/>
          <w:sz w:val="24"/>
        </w:rPr>
        <w:t xml:space="preserve"> </w:t>
      </w:r>
      <w:r>
        <w:rPr>
          <w:sz w:val="24"/>
        </w:rPr>
        <w:t>se</w:t>
      </w:r>
      <w:r>
        <w:rPr>
          <w:spacing w:val="11"/>
          <w:sz w:val="24"/>
        </w:rPr>
        <w:t xml:space="preserve"> </w:t>
      </w:r>
      <w:r>
        <w:rPr>
          <w:spacing w:val="-2"/>
          <w:sz w:val="24"/>
        </w:rPr>
        <w:t>tratar</w:t>
      </w:r>
    </w:p>
    <w:p w14:paraId="78782110">
      <w:pPr>
        <w:keepNext w:val="0"/>
        <w:keepLines w:val="0"/>
        <w:pageBreakBefore w:val="0"/>
        <w:widowControl w:val="0"/>
        <w:kinsoku/>
        <w:wordWrap/>
        <w:overflowPunct/>
        <w:topLinePunct w:val="0"/>
        <w:autoSpaceDE w:val="0"/>
        <w:autoSpaceDN w:val="0"/>
        <w:bidi w:val="0"/>
        <w:adjustRightInd/>
        <w:snapToGrid/>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33994CD6">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de</w:t>
      </w:r>
      <w:r>
        <w:rPr>
          <w:spacing w:val="-2"/>
        </w:rPr>
        <w:t xml:space="preserve"> </w:t>
      </w:r>
      <w:r>
        <w:t>doação</w:t>
      </w:r>
      <w:r>
        <w:rPr>
          <w:spacing w:val="-1"/>
        </w:rPr>
        <w:t xml:space="preserve"> </w:t>
      </w:r>
      <w:r>
        <w:t xml:space="preserve">com </w:t>
      </w:r>
      <w:r>
        <w:rPr>
          <w:spacing w:val="-2"/>
        </w:rPr>
        <w:t>encargo;</w:t>
      </w:r>
    </w:p>
    <w:p w14:paraId="1B25887C">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09F1AF41">
      <w:pPr>
        <w:pStyle w:val="7"/>
        <w:keepNext w:val="0"/>
        <w:keepLines w:val="0"/>
        <w:pageBreakBefore w:val="0"/>
        <w:widowControl w:val="0"/>
        <w:numPr>
          <w:ilvl w:val="0"/>
          <w:numId w:val="8"/>
        </w:numPr>
        <w:tabs>
          <w:tab w:val="left" w:pos="344"/>
        </w:tabs>
        <w:kinsoku/>
        <w:wordWrap/>
        <w:overflowPunct/>
        <w:topLinePunct w:val="0"/>
        <w:autoSpaceDE w:val="0"/>
        <w:autoSpaceDN w:val="0"/>
        <w:bidi w:val="0"/>
        <w:adjustRightInd/>
        <w:snapToGrid/>
        <w:ind w:left="344" w:hanging="232"/>
        <w:jc w:val="left"/>
        <w:textAlignment w:val="auto"/>
        <w:rPr>
          <w:sz w:val="24"/>
        </w:rPr>
      </w:pPr>
      <w:r>
        <w:rPr>
          <w:sz w:val="24"/>
        </w:rPr>
        <w:t>–</w:t>
      </w:r>
      <w:r>
        <w:rPr>
          <w:spacing w:val="-1"/>
          <w:sz w:val="24"/>
        </w:rPr>
        <w:t xml:space="preserve"> </w:t>
      </w:r>
      <w:r>
        <w:rPr>
          <w:sz w:val="24"/>
        </w:rPr>
        <w:t>deliberar</w:t>
      </w:r>
      <w:r>
        <w:rPr>
          <w:spacing w:val="-1"/>
          <w:sz w:val="24"/>
        </w:rPr>
        <w:t xml:space="preserve"> </w:t>
      </w:r>
      <w:r>
        <w:rPr>
          <w:sz w:val="24"/>
        </w:rPr>
        <w:t>sobre a</w:t>
      </w:r>
      <w:r>
        <w:rPr>
          <w:spacing w:val="-2"/>
          <w:sz w:val="24"/>
        </w:rPr>
        <w:t xml:space="preserve"> </w:t>
      </w:r>
      <w:r>
        <w:rPr>
          <w:sz w:val="24"/>
        </w:rPr>
        <w:t>aprovação</w:t>
      </w:r>
      <w:r>
        <w:rPr>
          <w:spacing w:val="-1"/>
          <w:sz w:val="24"/>
        </w:rPr>
        <w:t xml:space="preserve"> </w:t>
      </w:r>
      <w:r>
        <w:rPr>
          <w:sz w:val="24"/>
        </w:rPr>
        <w:t>do</w:t>
      </w:r>
      <w:r>
        <w:rPr>
          <w:spacing w:val="-1"/>
          <w:sz w:val="24"/>
        </w:rPr>
        <w:t xml:space="preserve"> </w:t>
      </w:r>
      <w:r>
        <w:rPr>
          <w:sz w:val="24"/>
        </w:rPr>
        <w:t>Plano</w:t>
      </w:r>
      <w:r>
        <w:rPr>
          <w:spacing w:val="-1"/>
          <w:sz w:val="24"/>
        </w:rPr>
        <w:t xml:space="preserve"> </w:t>
      </w:r>
      <w:r>
        <w:rPr>
          <w:sz w:val="24"/>
        </w:rPr>
        <w:t xml:space="preserve">Diretor do </w:t>
      </w:r>
      <w:r>
        <w:rPr>
          <w:spacing w:val="-2"/>
          <w:sz w:val="24"/>
        </w:rPr>
        <w:t>Município;</w:t>
      </w:r>
    </w:p>
    <w:p w14:paraId="17DCF88E">
      <w:pPr>
        <w:pStyle w:val="7"/>
        <w:keepNext w:val="0"/>
        <w:keepLines w:val="0"/>
        <w:pageBreakBefore w:val="0"/>
        <w:widowControl w:val="0"/>
        <w:numPr>
          <w:ilvl w:val="0"/>
          <w:numId w:val="8"/>
        </w:numPr>
        <w:tabs>
          <w:tab w:val="left" w:pos="487"/>
        </w:tabs>
        <w:kinsoku/>
        <w:wordWrap/>
        <w:overflowPunct/>
        <w:topLinePunct w:val="0"/>
        <w:autoSpaceDE w:val="0"/>
        <w:autoSpaceDN w:val="0"/>
        <w:bidi w:val="0"/>
        <w:adjustRightInd/>
        <w:snapToGrid/>
        <w:spacing w:before="82"/>
        <w:ind w:left="487" w:hanging="375"/>
        <w:jc w:val="left"/>
        <w:textAlignment w:val="auto"/>
        <w:rPr>
          <w:sz w:val="24"/>
        </w:rPr>
      </w:pPr>
      <w:r>
        <w:rPr>
          <w:sz w:val="24"/>
        </w:rPr>
        <w:t>–</w:t>
      </w:r>
      <w:r>
        <w:rPr>
          <w:spacing w:val="61"/>
          <w:sz w:val="24"/>
        </w:rPr>
        <w:t xml:space="preserve"> </w:t>
      </w:r>
      <w:r>
        <w:rPr>
          <w:sz w:val="24"/>
        </w:rPr>
        <w:t>legislar</w:t>
      </w:r>
      <w:r>
        <w:rPr>
          <w:spacing w:val="62"/>
          <w:sz w:val="24"/>
        </w:rPr>
        <w:t xml:space="preserve"> </w:t>
      </w:r>
      <w:r>
        <w:rPr>
          <w:sz w:val="24"/>
        </w:rPr>
        <w:t>sobre</w:t>
      </w:r>
      <w:r>
        <w:rPr>
          <w:spacing w:val="62"/>
          <w:sz w:val="24"/>
        </w:rPr>
        <w:t xml:space="preserve"> </w:t>
      </w:r>
      <w:r>
        <w:rPr>
          <w:sz w:val="24"/>
        </w:rPr>
        <w:t>a</w:t>
      </w:r>
      <w:r>
        <w:rPr>
          <w:spacing w:val="65"/>
          <w:sz w:val="24"/>
        </w:rPr>
        <w:t xml:space="preserve"> </w:t>
      </w:r>
      <w:r>
        <w:rPr>
          <w:sz w:val="24"/>
        </w:rPr>
        <w:t>criação</w:t>
      </w:r>
      <w:r>
        <w:rPr>
          <w:spacing w:val="65"/>
          <w:sz w:val="24"/>
        </w:rPr>
        <w:t xml:space="preserve"> </w:t>
      </w:r>
      <w:r>
        <w:rPr>
          <w:sz w:val="24"/>
        </w:rPr>
        <w:t>e</w:t>
      </w:r>
      <w:r>
        <w:rPr>
          <w:spacing w:val="62"/>
          <w:sz w:val="24"/>
        </w:rPr>
        <w:t xml:space="preserve"> </w:t>
      </w:r>
      <w:r>
        <w:rPr>
          <w:sz w:val="24"/>
        </w:rPr>
        <w:t>extinção</w:t>
      </w:r>
      <w:r>
        <w:rPr>
          <w:spacing w:val="63"/>
          <w:sz w:val="24"/>
        </w:rPr>
        <w:t xml:space="preserve"> </w:t>
      </w:r>
      <w:r>
        <w:rPr>
          <w:sz w:val="24"/>
        </w:rPr>
        <w:t>de</w:t>
      </w:r>
      <w:r>
        <w:rPr>
          <w:spacing w:val="65"/>
          <w:sz w:val="24"/>
        </w:rPr>
        <w:t xml:space="preserve"> </w:t>
      </w:r>
      <w:r>
        <w:rPr>
          <w:sz w:val="24"/>
        </w:rPr>
        <w:t>cargos</w:t>
      </w:r>
      <w:r>
        <w:rPr>
          <w:spacing w:val="65"/>
          <w:sz w:val="24"/>
        </w:rPr>
        <w:t xml:space="preserve"> </w:t>
      </w:r>
      <w:r>
        <w:rPr>
          <w:sz w:val="24"/>
        </w:rPr>
        <w:t>e</w:t>
      </w:r>
      <w:r>
        <w:rPr>
          <w:spacing w:val="63"/>
          <w:sz w:val="24"/>
        </w:rPr>
        <w:t xml:space="preserve"> </w:t>
      </w:r>
      <w:r>
        <w:rPr>
          <w:spacing w:val="-2"/>
          <w:sz w:val="24"/>
        </w:rPr>
        <w:t>funções</w:t>
      </w:r>
    </w:p>
    <w:p w14:paraId="13380BF2">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475" w:space="766"/>
            <w:col w:w="6629"/>
          </w:cols>
          <w:rtlGutter w:val="0"/>
          <w:docGrid w:linePitch="0" w:charSpace="0"/>
        </w:sectPr>
      </w:pPr>
    </w:p>
    <w:p w14:paraId="682F0AC5">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públicas</w:t>
      </w:r>
      <w:r>
        <w:rPr>
          <w:spacing w:val="40"/>
        </w:rPr>
        <w:t xml:space="preserve"> </w:t>
      </w:r>
      <w:r>
        <w:t>Municipais,</w:t>
      </w:r>
      <w:r>
        <w:rPr>
          <w:spacing w:val="40"/>
        </w:rPr>
        <w:t xml:space="preserve"> </w:t>
      </w:r>
      <w:r>
        <w:t>bem</w:t>
      </w:r>
      <w:r>
        <w:rPr>
          <w:spacing w:val="40"/>
        </w:rPr>
        <w:t xml:space="preserve"> </w:t>
      </w:r>
      <w:r>
        <w:t>como</w:t>
      </w:r>
      <w:r>
        <w:rPr>
          <w:spacing w:val="40"/>
        </w:rPr>
        <w:t xml:space="preserve"> </w:t>
      </w:r>
      <w:r>
        <w:t>a</w:t>
      </w:r>
      <w:r>
        <w:rPr>
          <w:spacing w:val="40"/>
        </w:rPr>
        <w:t xml:space="preserve"> </w:t>
      </w:r>
      <w:r>
        <w:t>fixação</w:t>
      </w:r>
      <w:r>
        <w:rPr>
          <w:spacing w:val="40"/>
        </w:rPr>
        <w:t xml:space="preserve"> </w:t>
      </w:r>
      <w:r>
        <w:t>e</w:t>
      </w:r>
      <w:r>
        <w:rPr>
          <w:spacing w:val="40"/>
        </w:rPr>
        <w:t xml:space="preserve"> </w:t>
      </w:r>
      <w:r>
        <w:t>a</w:t>
      </w:r>
      <w:r>
        <w:rPr>
          <w:spacing w:val="40"/>
        </w:rPr>
        <w:t xml:space="preserve"> </w:t>
      </w:r>
      <w:r>
        <w:t>alteração</w:t>
      </w:r>
      <w:r>
        <w:rPr>
          <w:spacing w:val="40"/>
        </w:rPr>
        <w:t xml:space="preserve"> </w:t>
      </w:r>
      <w:r>
        <w:t>dos</w:t>
      </w:r>
      <w:r>
        <w:rPr>
          <w:spacing w:val="40"/>
        </w:rPr>
        <w:t xml:space="preserve"> </w:t>
      </w:r>
      <w:r>
        <w:t>respectivos</w:t>
      </w:r>
      <w:r>
        <w:rPr>
          <w:spacing w:val="40"/>
        </w:rPr>
        <w:t xml:space="preserve"> </w:t>
      </w:r>
      <w:r>
        <w:t>vencimentos</w:t>
      </w:r>
      <w:r>
        <w:rPr>
          <w:spacing w:val="40"/>
        </w:rPr>
        <w:t xml:space="preserve"> </w:t>
      </w:r>
      <w:r>
        <w:t>e</w:t>
      </w:r>
      <w:r>
        <w:rPr>
          <w:spacing w:val="40"/>
        </w:rPr>
        <w:t xml:space="preserve"> </w:t>
      </w:r>
      <w:r>
        <w:t>outras</w:t>
      </w:r>
      <w:r>
        <w:rPr>
          <w:spacing w:val="40"/>
        </w:rPr>
        <w:t xml:space="preserve"> </w:t>
      </w:r>
      <w:r>
        <w:t>vantagens pecuniárias;</w:t>
      </w:r>
    </w:p>
    <w:p w14:paraId="6FBD08D2">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420857A6">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51762C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D356693">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de</w:t>
      </w:r>
      <w:r>
        <w:rPr>
          <w:spacing w:val="-2"/>
        </w:rPr>
        <w:t xml:space="preserve"> </w:t>
      </w:r>
      <w:r>
        <w:t>órgãos</w:t>
      </w:r>
      <w:r>
        <w:rPr>
          <w:spacing w:val="-1"/>
        </w:rPr>
        <w:t xml:space="preserve"> </w:t>
      </w:r>
      <w:r>
        <w:t>e</w:t>
      </w:r>
      <w:r>
        <w:rPr>
          <w:spacing w:val="-2"/>
        </w:rPr>
        <w:t xml:space="preserve"> </w:t>
      </w:r>
      <w:r>
        <w:t>serviços</w:t>
      </w:r>
      <w:r>
        <w:rPr>
          <w:spacing w:val="-1"/>
        </w:rPr>
        <w:t xml:space="preserve"> </w:t>
      </w:r>
      <w:r>
        <w:rPr>
          <w:spacing w:val="-2"/>
        </w:rPr>
        <w:t>municipais;</w:t>
      </w:r>
    </w:p>
    <w:p w14:paraId="04AD0007">
      <w:pPr>
        <w:pStyle w:val="7"/>
        <w:keepNext w:val="0"/>
        <w:keepLines w:val="0"/>
        <w:pageBreakBefore w:val="0"/>
        <w:widowControl w:val="0"/>
        <w:numPr>
          <w:ilvl w:val="0"/>
          <w:numId w:val="8"/>
        </w:numPr>
        <w:tabs>
          <w:tab w:val="left" w:pos="473"/>
        </w:tabs>
        <w:kinsoku/>
        <w:wordWrap/>
        <w:overflowPunct/>
        <w:topLinePunct w:val="0"/>
        <w:autoSpaceDE w:val="0"/>
        <w:autoSpaceDN w:val="0"/>
        <w:bidi w:val="0"/>
        <w:adjustRightInd/>
        <w:snapToGrid/>
        <w:ind w:left="473" w:hanging="390"/>
        <w:jc w:val="left"/>
        <w:textAlignment w:val="auto"/>
        <w:rPr>
          <w:sz w:val="24"/>
        </w:rPr>
      </w:pPr>
      <w:r>
        <w:br w:type="column"/>
      </w:r>
      <w:r>
        <w:rPr>
          <w:sz w:val="24"/>
        </w:rPr>
        <w:t>–</w:t>
      </w:r>
      <w:r>
        <w:rPr>
          <w:spacing w:val="-1"/>
          <w:sz w:val="24"/>
        </w:rPr>
        <w:t xml:space="preserve"> </w:t>
      </w:r>
      <w:r>
        <w:rPr>
          <w:sz w:val="24"/>
        </w:rPr>
        <w:t>legislar sobre</w:t>
      </w:r>
      <w:r>
        <w:rPr>
          <w:spacing w:val="-2"/>
          <w:sz w:val="24"/>
        </w:rPr>
        <w:t xml:space="preserve"> </w:t>
      </w:r>
      <w:r>
        <w:rPr>
          <w:sz w:val="24"/>
        </w:rPr>
        <w:t>o regime</w:t>
      </w:r>
      <w:r>
        <w:rPr>
          <w:spacing w:val="-2"/>
          <w:sz w:val="24"/>
        </w:rPr>
        <w:t xml:space="preserve"> </w:t>
      </w:r>
      <w:r>
        <w:rPr>
          <w:sz w:val="24"/>
        </w:rPr>
        <w:t>jurídico dos</w:t>
      </w:r>
      <w:r>
        <w:rPr>
          <w:spacing w:val="-1"/>
          <w:sz w:val="24"/>
        </w:rPr>
        <w:t xml:space="preserve"> </w:t>
      </w:r>
      <w:r>
        <w:rPr>
          <w:sz w:val="24"/>
        </w:rPr>
        <w:t xml:space="preserve">servidores </w:t>
      </w:r>
      <w:r>
        <w:rPr>
          <w:spacing w:val="-2"/>
          <w:sz w:val="24"/>
        </w:rPr>
        <w:t>municipais;</w:t>
      </w:r>
    </w:p>
    <w:p w14:paraId="7BE6D24C">
      <w:pPr>
        <w:pStyle w:val="7"/>
        <w:keepNext w:val="0"/>
        <w:keepLines w:val="0"/>
        <w:pageBreakBefore w:val="0"/>
        <w:widowControl w:val="0"/>
        <w:numPr>
          <w:ilvl w:val="0"/>
          <w:numId w:val="8"/>
        </w:numPr>
        <w:tabs>
          <w:tab w:val="left" w:pos="576"/>
        </w:tabs>
        <w:kinsoku/>
        <w:wordWrap/>
        <w:overflowPunct/>
        <w:topLinePunct w:val="0"/>
        <w:autoSpaceDE w:val="0"/>
        <w:autoSpaceDN w:val="0"/>
        <w:bidi w:val="0"/>
        <w:adjustRightInd/>
        <w:snapToGrid/>
        <w:spacing w:before="81"/>
        <w:ind w:left="576" w:hanging="493"/>
        <w:jc w:val="left"/>
        <w:textAlignment w:val="auto"/>
        <w:rPr>
          <w:sz w:val="24"/>
        </w:rPr>
      </w:pPr>
      <w:r>
        <w:rPr>
          <w:sz w:val="24"/>
        </w:rPr>
        <w:t>–</w:t>
      </w:r>
      <w:r>
        <w:rPr>
          <w:spacing w:val="24"/>
          <w:sz w:val="24"/>
        </w:rPr>
        <w:t xml:space="preserve"> </w:t>
      </w:r>
      <w:r>
        <w:rPr>
          <w:sz w:val="24"/>
        </w:rPr>
        <w:t>legislar</w:t>
      </w:r>
      <w:r>
        <w:rPr>
          <w:spacing w:val="23"/>
          <w:sz w:val="24"/>
        </w:rPr>
        <w:t xml:space="preserve"> </w:t>
      </w:r>
      <w:r>
        <w:rPr>
          <w:sz w:val="24"/>
        </w:rPr>
        <w:t>sobre</w:t>
      </w:r>
      <w:r>
        <w:rPr>
          <w:spacing w:val="23"/>
          <w:sz w:val="24"/>
        </w:rPr>
        <w:t xml:space="preserve"> </w:t>
      </w:r>
      <w:r>
        <w:rPr>
          <w:sz w:val="24"/>
        </w:rPr>
        <w:t>a</w:t>
      </w:r>
      <w:r>
        <w:rPr>
          <w:spacing w:val="21"/>
          <w:sz w:val="24"/>
        </w:rPr>
        <w:t xml:space="preserve"> </w:t>
      </w:r>
      <w:r>
        <w:rPr>
          <w:sz w:val="24"/>
        </w:rPr>
        <w:t>criação,</w:t>
      </w:r>
      <w:r>
        <w:rPr>
          <w:spacing w:val="24"/>
          <w:sz w:val="24"/>
        </w:rPr>
        <w:t xml:space="preserve"> </w:t>
      </w:r>
      <w:r>
        <w:rPr>
          <w:sz w:val="24"/>
        </w:rPr>
        <w:t>reforma,</w:t>
      </w:r>
      <w:r>
        <w:rPr>
          <w:spacing w:val="22"/>
          <w:sz w:val="24"/>
        </w:rPr>
        <w:t xml:space="preserve"> </w:t>
      </w:r>
      <w:r>
        <w:rPr>
          <w:sz w:val="24"/>
        </w:rPr>
        <w:t>denominação</w:t>
      </w:r>
      <w:r>
        <w:rPr>
          <w:spacing w:val="25"/>
          <w:sz w:val="24"/>
        </w:rPr>
        <w:t xml:space="preserve"> </w:t>
      </w:r>
      <w:r>
        <w:rPr>
          <w:sz w:val="24"/>
        </w:rPr>
        <w:t>e</w:t>
      </w:r>
      <w:r>
        <w:rPr>
          <w:spacing w:val="24"/>
          <w:sz w:val="24"/>
        </w:rPr>
        <w:t xml:space="preserve"> </w:t>
      </w:r>
      <w:r>
        <w:rPr>
          <w:spacing w:val="-2"/>
          <w:sz w:val="24"/>
        </w:rPr>
        <w:t>extinção</w:t>
      </w:r>
    </w:p>
    <w:p w14:paraId="611EB1E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19CEF45">
      <w:pPr>
        <w:pStyle w:val="7"/>
        <w:keepNext w:val="0"/>
        <w:keepLines w:val="0"/>
        <w:pageBreakBefore w:val="0"/>
        <w:widowControl w:val="0"/>
        <w:numPr>
          <w:ilvl w:val="0"/>
          <w:numId w:val="8"/>
        </w:numPr>
        <w:tabs>
          <w:tab w:val="left" w:pos="580"/>
        </w:tabs>
        <w:kinsoku/>
        <w:wordWrap/>
        <w:overflowPunct/>
        <w:topLinePunct w:val="0"/>
        <w:autoSpaceDE w:val="0"/>
        <w:autoSpaceDN w:val="0"/>
        <w:bidi w:val="0"/>
        <w:adjustRightInd/>
        <w:snapToGrid/>
        <w:ind w:left="580" w:hanging="497"/>
        <w:jc w:val="left"/>
        <w:textAlignment w:val="auto"/>
        <w:rPr>
          <w:sz w:val="24"/>
        </w:rPr>
      </w:pPr>
      <w:r>
        <w:rPr>
          <w:sz w:val="24"/>
        </w:rPr>
        <w:t>–</w:t>
      </w:r>
      <w:r>
        <w:rPr>
          <w:spacing w:val="11"/>
          <w:sz w:val="24"/>
        </w:rPr>
        <w:t xml:space="preserve"> </w:t>
      </w:r>
      <w:r>
        <w:rPr>
          <w:sz w:val="24"/>
        </w:rPr>
        <w:t>dispor</w:t>
      </w:r>
      <w:r>
        <w:rPr>
          <w:spacing w:val="12"/>
          <w:sz w:val="24"/>
        </w:rPr>
        <w:t xml:space="preserve"> </w:t>
      </w:r>
      <w:r>
        <w:rPr>
          <w:sz w:val="24"/>
        </w:rPr>
        <w:t>sobre</w:t>
      </w:r>
      <w:r>
        <w:rPr>
          <w:spacing w:val="11"/>
          <w:sz w:val="24"/>
        </w:rPr>
        <w:t xml:space="preserve"> </w:t>
      </w:r>
      <w:r>
        <w:rPr>
          <w:sz w:val="24"/>
        </w:rPr>
        <w:t>a</w:t>
      </w:r>
      <w:r>
        <w:rPr>
          <w:spacing w:val="12"/>
          <w:sz w:val="24"/>
        </w:rPr>
        <w:t xml:space="preserve"> </w:t>
      </w:r>
      <w:r>
        <w:rPr>
          <w:sz w:val="24"/>
        </w:rPr>
        <w:t>divisão</w:t>
      </w:r>
      <w:r>
        <w:rPr>
          <w:spacing w:val="12"/>
          <w:sz w:val="24"/>
        </w:rPr>
        <w:t xml:space="preserve"> </w:t>
      </w:r>
      <w:r>
        <w:rPr>
          <w:sz w:val="24"/>
        </w:rPr>
        <w:t>territorial</w:t>
      </w:r>
      <w:r>
        <w:rPr>
          <w:spacing w:val="13"/>
          <w:sz w:val="24"/>
        </w:rPr>
        <w:t xml:space="preserve"> </w:t>
      </w:r>
      <w:r>
        <w:rPr>
          <w:sz w:val="24"/>
        </w:rPr>
        <w:t>do</w:t>
      </w:r>
      <w:r>
        <w:rPr>
          <w:spacing w:val="15"/>
          <w:sz w:val="24"/>
        </w:rPr>
        <w:t xml:space="preserve"> </w:t>
      </w:r>
      <w:r>
        <w:rPr>
          <w:sz w:val="24"/>
        </w:rPr>
        <w:t>Município,</w:t>
      </w:r>
      <w:r>
        <w:rPr>
          <w:spacing w:val="13"/>
          <w:sz w:val="24"/>
        </w:rPr>
        <w:t xml:space="preserve"> </w:t>
      </w:r>
      <w:r>
        <w:rPr>
          <w:spacing w:val="-2"/>
          <w:sz w:val="24"/>
        </w:rPr>
        <w:t>observadas</w:t>
      </w:r>
    </w:p>
    <w:p w14:paraId="2C9414E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3231" w:space="40"/>
            <w:col w:w="6599"/>
          </w:cols>
          <w:rtlGutter w:val="0"/>
          <w:docGrid w:linePitch="0" w:charSpace="0"/>
        </w:sectPr>
      </w:pPr>
    </w:p>
    <w:p w14:paraId="47F32FBF">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a</w:t>
      </w:r>
      <w:r>
        <w:rPr>
          <w:spacing w:val="-3"/>
        </w:rPr>
        <w:t xml:space="preserve"> </w:t>
      </w:r>
      <w:r>
        <w:t>legislação federal</w:t>
      </w:r>
      <w:r>
        <w:rPr>
          <w:spacing w:val="-1"/>
        </w:rPr>
        <w:t xml:space="preserve"> </w:t>
      </w:r>
      <w:r>
        <w:t>e</w:t>
      </w:r>
      <w:r>
        <w:rPr>
          <w:spacing w:val="-1"/>
        </w:rPr>
        <w:t xml:space="preserve"> </w:t>
      </w:r>
      <w:r>
        <w:t>a</w:t>
      </w:r>
      <w:r>
        <w:rPr>
          <w:spacing w:val="-2"/>
        </w:rPr>
        <w:t xml:space="preserve"> </w:t>
      </w:r>
      <w:r>
        <w:t>estadual</w:t>
      </w:r>
      <w:r>
        <w:rPr>
          <w:spacing w:val="-1"/>
        </w:rPr>
        <w:t xml:space="preserve"> </w:t>
      </w:r>
      <w:r>
        <w:rPr>
          <w:spacing w:val="-2"/>
        </w:rPr>
        <w:t>pertinentes;</w:t>
      </w:r>
    </w:p>
    <w:p w14:paraId="577B8AF3">
      <w:pPr>
        <w:pStyle w:val="7"/>
        <w:keepNext w:val="0"/>
        <w:keepLines w:val="0"/>
        <w:pageBreakBefore w:val="0"/>
        <w:widowControl w:val="0"/>
        <w:numPr>
          <w:ilvl w:val="0"/>
          <w:numId w:val="8"/>
        </w:numPr>
        <w:tabs>
          <w:tab w:val="left" w:pos="3810"/>
        </w:tabs>
        <w:kinsoku/>
        <w:wordWrap/>
        <w:overflowPunct/>
        <w:topLinePunct w:val="0"/>
        <w:autoSpaceDE w:val="0"/>
        <w:autoSpaceDN w:val="0"/>
        <w:bidi w:val="0"/>
        <w:adjustRightInd/>
        <w:snapToGrid/>
        <w:spacing w:before="82" w:line="312" w:lineRule="auto"/>
        <w:ind w:left="112" w:right="117" w:firstLine="3241"/>
        <w:jc w:val="left"/>
        <w:textAlignment w:val="auto"/>
        <w:rPr>
          <w:sz w:val="24"/>
        </w:rPr>
      </w:pPr>
      <w:r>
        <w:rPr>
          <w:sz w:val="24"/>
        </w:rPr>
        <w:t>–</w:t>
      </w:r>
      <w:r>
        <w:rPr>
          <w:spacing w:val="40"/>
          <w:sz w:val="24"/>
        </w:rPr>
        <w:t xml:space="preserve"> </w:t>
      </w:r>
      <w:r>
        <w:rPr>
          <w:sz w:val="24"/>
        </w:rPr>
        <w:t>legislar</w:t>
      </w:r>
      <w:r>
        <w:rPr>
          <w:spacing w:val="40"/>
          <w:sz w:val="24"/>
        </w:rPr>
        <w:t xml:space="preserve"> </w:t>
      </w:r>
      <w:r>
        <w:rPr>
          <w:sz w:val="24"/>
        </w:rPr>
        <w:t>sobre</w:t>
      </w:r>
      <w:r>
        <w:rPr>
          <w:spacing w:val="40"/>
          <w:sz w:val="24"/>
        </w:rPr>
        <w:t xml:space="preserve"> </w:t>
      </w:r>
      <w:r>
        <w:rPr>
          <w:sz w:val="24"/>
        </w:rPr>
        <w:t>o</w:t>
      </w:r>
      <w:r>
        <w:rPr>
          <w:spacing w:val="40"/>
          <w:sz w:val="24"/>
        </w:rPr>
        <w:t xml:space="preserve"> </w:t>
      </w:r>
      <w:r>
        <w:rPr>
          <w:sz w:val="24"/>
        </w:rPr>
        <w:t>zoneamento</w:t>
      </w:r>
      <w:r>
        <w:rPr>
          <w:spacing w:val="40"/>
          <w:sz w:val="24"/>
        </w:rPr>
        <w:t xml:space="preserve"> </w:t>
      </w:r>
      <w:r>
        <w:rPr>
          <w:sz w:val="24"/>
        </w:rPr>
        <w:t>urbano,</w:t>
      </w:r>
      <w:r>
        <w:rPr>
          <w:spacing w:val="40"/>
          <w:sz w:val="24"/>
        </w:rPr>
        <w:t xml:space="preserve"> </w:t>
      </w:r>
      <w:r>
        <w:rPr>
          <w:sz w:val="24"/>
        </w:rPr>
        <w:t>bem</w:t>
      </w:r>
      <w:r>
        <w:rPr>
          <w:spacing w:val="40"/>
          <w:sz w:val="24"/>
        </w:rPr>
        <w:t xml:space="preserve"> </w:t>
      </w:r>
      <w:r>
        <w:rPr>
          <w:sz w:val="24"/>
        </w:rPr>
        <w:t>como</w:t>
      </w:r>
      <w:r>
        <w:rPr>
          <w:spacing w:val="40"/>
          <w:sz w:val="24"/>
        </w:rPr>
        <w:t xml:space="preserve"> </w:t>
      </w:r>
      <w:r>
        <w:rPr>
          <w:sz w:val="24"/>
        </w:rPr>
        <w:t>sobre</w:t>
      </w:r>
      <w:r>
        <w:rPr>
          <w:spacing w:val="40"/>
          <w:sz w:val="24"/>
        </w:rPr>
        <w:t xml:space="preserve"> </w:t>
      </w:r>
      <w:r>
        <w:rPr>
          <w:sz w:val="24"/>
        </w:rPr>
        <w:t>a denominação de vias, logradouros e próprios públicos municipais;</w:t>
      </w:r>
    </w:p>
    <w:p w14:paraId="2AF57046">
      <w:pPr>
        <w:pStyle w:val="7"/>
        <w:keepNext w:val="0"/>
        <w:keepLines w:val="0"/>
        <w:pageBreakBefore w:val="0"/>
        <w:widowControl w:val="0"/>
        <w:numPr>
          <w:ilvl w:val="0"/>
          <w:numId w:val="8"/>
        </w:numPr>
        <w:tabs>
          <w:tab w:val="left" w:pos="3846"/>
        </w:tabs>
        <w:kinsoku/>
        <w:wordWrap/>
        <w:overflowPunct/>
        <w:topLinePunct w:val="0"/>
        <w:autoSpaceDE w:val="0"/>
        <w:autoSpaceDN w:val="0"/>
        <w:bidi w:val="0"/>
        <w:adjustRightInd/>
        <w:snapToGrid/>
        <w:spacing w:before="209" w:line="312" w:lineRule="auto"/>
        <w:ind w:left="112" w:right="118" w:firstLine="3241"/>
        <w:jc w:val="left"/>
        <w:textAlignment w:val="auto"/>
        <w:rPr>
          <w:sz w:val="24"/>
        </w:rPr>
      </w:pPr>
      <w:r>
        <w:rPr>
          <w:sz w:val="24"/>
        </w:rPr>
        <w:t>– decretar as leis complementares à Lei Orgânica, observado o disposto no artigo 36 e seus parágrafo e no artigo 39;</w:t>
      </w:r>
    </w:p>
    <w:p w14:paraId="24E0F54A">
      <w:pPr>
        <w:pStyle w:val="7"/>
        <w:keepNext w:val="0"/>
        <w:keepLines w:val="0"/>
        <w:pageBreakBefore w:val="0"/>
        <w:widowControl w:val="0"/>
        <w:numPr>
          <w:ilvl w:val="0"/>
          <w:numId w:val="8"/>
        </w:numPr>
        <w:tabs>
          <w:tab w:val="left" w:pos="3971"/>
        </w:tabs>
        <w:kinsoku/>
        <w:wordWrap/>
        <w:overflowPunct/>
        <w:topLinePunct w:val="0"/>
        <w:autoSpaceDE w:val="0"/>
        <w:autoSpaceDN w:val="0"/>
        <w:bidi w:val="0"/>
        <w:adjustRightInd/>
        <w:snapToGrid/>
        <w:spacing w:line="312" w:lineRule="auto"/>
        <w:ind w:left="112" w:right="116" w:firstLine="3241"/>
        <w:jc w:val="left"/>
        <w:textAlignment w:val="auto"/>
        <w:rPr>
          <w:sz w:val="24"/>
        </w:rPr>
      </w:pPr>
      <w:r>
        <w:rPr>
          <w:sz w:val="24"/>
        </w:rPr>
        <w:t>–</w:t>
      </w:r>
      <w:r>
        <w:rPr>
          <w:spacing w:val="40"/>
          <w:sz w:val="24"/>
        </w:rPr>
        <w:t xml:space="preserve"> </w:t>
      </w:r>
      <w:r>
        <w:rPr>
          <w:sz w:val="24"/>
        </w:rPr>
        <w:t>deliberar</w:t>
      </w:r>
      <w:r>
        <w:rPr>
          <w:spacing w:val="40"/>
          <w:sz w:val="24"/>
        </w:rPr>
        <w:t xml:space="preserve"> </w:t>
      </w:r>
      <w:r>
        <w:rPr>
          <w:sz w:val="24"/>
        </w:rPr>
        <w:t>sobre</w:t>
      </w:r>
      <w:r>
        <w:rPr>
          <w:spacing w:val="40"/>
          <w:sz w:val="24"/>
        </w:rPr>
        <w:t xml:space="preserve"> </w:t>
      </w:r>
      <w:r>
        <w:rPr>
          <w:sz w:val="24"/>
        </w:rPr>
        <w:t>a</w:t>
      </w:r>
      <w:r>
        <w:rPr>
          <w:spacing w:val="40"/>
          <w:sz w:val="24"/>
        </w:rPr>
        <w:t xml:space="preserve"> </w:t>
      </w:r>
      <w:r>
        <w:rPr>
          <w:sz w:val="24"/>
        </w:rPr>
        <w:t>transferência</w:t>
      </w:r>
      <w:r>
        <w:rPr>
          <w:spacing w:val="40"/>
          <w:sz w:val="24"/>
        </w:rPr>
        <w:t xml:space="preserve"> </w:t>
      </w:r>
      <w:r>
        <w:rPr>
          <w:sz w:val="24"/>
        </w:rPr>
        <w:t>temporária</w:t>
      </w:r>
      <w:r>
        <w:rPr>
          <w:spacing w:val="40"/>
          <w:sz w:val="24"/>
        </w:rPr>
        <w:t xml:space="preserve"> </w:t>
      </w:r>
      <w:r>
        <w:rPr>
          <w:sz w:val="24"/>
        </w:rPr>
        <w:t>da</w:t>
      </w:r>
      <w:r>
        <w:rPr>
          <w:spacing w:val="40"/>
          <w:sz w:val="24"/>
        </w:rPr>
        <w:t xml:space="preserve"> </w:t>
      </w:r>
      <w:r>
        <w:rPr>
          <w:sz w:val="24"/>
        </w:rPr>
        <w:t>sede</w:t>
      </w:r>
      <w:r>
        <w:rPr>
          <w:spacing w:val="40"/>
          <w:sz w:val="24"/>
        </w:rPr>
        <w:t xml:space="preserve"> </w:t>
      </w:r>
      <w:r>
        <w:rPr>
          <w:sz w:val="24"/>
        </w:rPr>
        <w:t>dos Poderes Municipais, quando o interesse público o exigir.</w:t>
      </w:r>
    </w:p>
    <w:p w14:paraId="652ED2C6">
      <w:pPr>
        <w:pStyle w:val="4"/>
        <w:keepNext w:val="0"/>
        <w:keepLines w:val="0"/>
        <w:pageBreakBefore w:val="0"/>
        <w:widowControl w:val="0"/>
        <w:kinsoku/>
        <w:wordWrap/>
        <w:overflowPunct/>
        <w:topLinePunct w:val="0"/>
        <w:autoSpaceDE w:val="0"/>
        <w:autoSpaceDN w:val="0"/>
        <w:bidi w:val="0"/>
        <w:adjustRightInd/>
        <w:snapToGrid/>
        <w:spacing w:before="37"/>
        <w:ind w:left="0"/>
        <w:textAlignment w:val="auto"/>
        <w:rPr>
          <w:sz w:val="20"/>
        </w:rPr>
      </w:pPr>
    </w:p>
    <w:p w14:paraId="5058ED4A">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7E941748">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24E1879">
      <w:pPr>
        <w:pStyle w:val="4"/>
        <w:keepNext w:val="0"/>
        <w:keepLines w:val="0"/>
        <w:pageBreakBefore w:val="0"/>
        <w:widowControl w:val="0"/>
        <w:kinsoku/>
        <w:wordWrap/>
        <w:overflowPunct/>
        <w:topLinePunct w:val="0"/>
        <w:autoSpaceDE w:val="0"/>
        <w:autoSpaceDN w:val="0"/>
        <w:bidi w:val="0"/>
        <w:adjustRightInd/>
        <w:snapToGrid/>
        <w:spacing w:before="256"/>
        <w:ind w:left="0"/>
        <w:textAlignment w:val="auto"/>
      </w:pPr>
    </w:p>
    <w:p w14:paraId="590DA269">
      <w:pPr>
        <w:pStyle w:val="4"/>
        <w:keepNext w:val="0"/>
        <w:keepLines w:val="0"/>
        <w:pageBreakBefore w:val="0"/>
        <w:widowControl w:val="0"/>
        <w:kinsoku/>
        <w:wordWrap/>
        <w:overflowPunct/>
        <w:topLinePunct w:val="0"/>
        <w:autoSpaceDE w:val="0"/>
        <w:autoSpaceDN w:val="0"/>
        <w:bidi w:val="0"/>
        <w:adjustRightInd/>
        <w:snapToGrid/>
        <w:textAlignment w:val="auto"/>
      </w:pPr>
      <w:r>
        <w:t>destituí-la,</w:t>
      </w:r>
      <w:r>
        <w:rPr>
          <w:spacing w:val="-2"/>
        </w:rPr>
        <w:t xml:space="preserve"> </w:t>
      </w:r>
      <w:r>
        <w:t>na</w:t>
      </w:r>
      <w:r>
        <w:rPr>
          <w:spacing w:val="-2"/>
        </w:rPr>
        <w:t xml:space="preserve"> </w:t>
      </w:r>
      <w:r>
        <w:t>forma</w:t>
      </w:r>
      <w:r>
        <w:rPr>
          <w:spacing w:val="-1"/>
        </w:rPr>
        <w:t xml:space="preserve"> </w:t>
      </w:r>
      <w:r>
        <w:rPr>
          <w:spacing w:val="-2"/>
        </w:rPr>
        <w:t>regimental;</w:t>
      </w:r>
    </w:p>
    <w:p w14:paraId="7B1C88C8">
      <w:pPr>
        <w:pStyle w:val="4"/>
        <w:keepNext w:val="0"/>
        <w:keepLines w:val="0"/>
        <w:pageBreakBefore w:val="0"/>
        <w:widowControl w:val="0"/>
        <w:kinsoku/>
        <w:wordWrap/>
        <w:overflowPunct/>
        <w:topLinePunct w:val="0"/>
        <w:autoSpaceDE w:val="0"/>
        <w:autoSpaceDN w:val="0"/>
        <w:bidi w:val="0"/>
        <w:adjustRightInd/>
        <w:snapToGrid/>
        <w:spacing w:before="90"/>
        <w:ind w:left="109"/>
        <w:textAlignment w:val="auto"/>
      </w:pPr>
      <w:r>
        <w:br w:type="column"/>
      </w:r>
      <w:r>
        <w:t>Art.</w:t>
      </w:r>
      <w:r>
        <w:rPr>
          <w:spacing w:val="-1"/>
        </w:rPr>
        <w:t xml:space="preserve"> </w:t>
      </w:r>
      <w:r>
        <w:t>30</w:t>
      </w:r>
      <w:r>
        <w:rPr>
          <w:spacing w:val="-1"/>
        </w:rPr>
        <w:t xml:space="preserve"> </w:t>
      </w:r>
      <w:r>
        <w:t>-</w:t>
      </w:r>
      <w:r>
        <w:rPr>
          <w:spacing w:val="-1"/>
        </w:rPr>
        <w:t xml:space="preserve"> </w:t>
      </w:r>
      <w:r>
        <w:t>É</w:t>
      </w:r>
      <w:r>
        <w:rPr>
          <w:spacing w:val="-1"/>
        </w:rPr>
        <w:t xml:space="preserve"> </w:t>
      </w:r>
      <w:r>
        <w:t>da competência</w:t>
      </w:r>
      <w:r>
        <w:rPr>
          <w:spacing w:val="-1"/>
        </w:rPr>
        <w:t xml:space="preserve"> </w:t>
      </w:r>
      <w:r>
        <w:t>privativa da</w:t>
      </w:r>
      <w:r>
        <w:rPr>
          <w:spacing w:val="-3"/>
        </w:rPr>
        <w:t xml:space="preserve"> </w:t>
      </w:r>
      <w:r>
        <w:t>Câmara</w:t>
      </w:r>
      <w:r>
        <w:rPr>
          <w:spacing w:val="-2"/>
        </w:rPr>
        <w:t xml:space="preserve"> Municipal;</w:t>
      </w:r>
    </w:p>
    <w:p w14:paraId="10B85D6A">
      <w:pPr>
        <w:pStyle w:val="7"/>
        <w:keepNext w:val="0"/>
        <w:keepLines w:val="0"/>
        <w:pageBreakBefore w:val="0"/>
        <w:widowControl w:val="0"/>
        <w:numPr>
          <w:ilvl w:val="0"/>
          <w:numId w:val="9"/>
        </w:numPr>
        <w:tabs>
          <w:tab w:val="left" w:pos="309"/>
        </w:tabs>
        <w:kinsoku/>
        <w:wordWrap/>
        <w:overflowPunct/>
        <w:topLinePunct w:val="0"/>
        <w:autoSpaceDE w:val="0"/>
        <w:autoSpaceDN w:val="0"/>
        <w:bidi w:val="0"/>
        <w:adjustRightInd/>
        <w:snapToGrid/>
        <w:spacing w:before="84"/>
        <w:ind w:left="309" w:hanging="200"/>
        <w:jc w:val="left"/>
        <w:textAlignment w:val="auto"/>
        <w:rPr>
          <w:sz w:val="24"/>
        </w:rPr>
      </w:pPr>
      <w:r>
        <w:rPr>
          <w:sz w:val="24"/>
        </w:rPr>
        <w:t>–</w:t>
      </w:r>
      <w:r>
        <w:rPr>
          <w:spacing w:val="62"/>
          <w:sz w:val="24"/>
        </w:rPr>
        <w:t xml:space="preserve"> </w:t>
      </w:r>
      <w:r>
        <w:rPr>
          <w:sz w:val="24"/>
        </w:rPr>
        <w:t>eleger</w:t>
      </w:r>
      <w:r>
        <w:rPr>
          <w:spacing w:val="62"/>
          <w:sz w:val="24"/>
        </w:rPr>
        <w:t xml:space="preserve"> </w:t>
      </w:r>
      <w:r>
        <w:rPr>
          <w:sz w:val="24"/>
        </w:rPr>
        <w:t>sua</w:t>
      </w:r>
      <w:r>
        <w:rPr>
          <w:spacing w:val="62"/>
          <w:sz w:val="24"/>
        </w:rPr>
        <w:t xml:space="preserve"> </w:t>
      </w:r>
      <w:r>
        <w:rPr>
          <w:sz w:val="24"/>
        </w:rPr>
        <w:t>Mesa,</w:t>
      </w:r>
      <w:r>
        <w:rPr>
          <w:spacing w:val="65"/>
          <w:sz w:val="24"/>
        </w:rPr>
        <w:t xml:space="preserve"> </w:t>
      </w:r>
      <w:r>
        <w:rPr>
          <w:sz w:val="24"/>
        </w:rPr>
        <w:t>e</w:t>
      </w:r>
      <w:r>
        <w:rPr>
          <w:spacing w:val="63"/>
          <w:sz w:val="24"/>
        </w:rPr>
        <w:t xml:space="preserve"> </w:t>
      </w:r>
      <w:r>
        <w:rPr>
          <w:sz w:val="24"/>
        </w:rPr>
        <w:t>constituir</w:t>
      </w:r>
      <w:r>
        <w:rPr>
          <w:spacing w:val="63"/>
          <w:sz w:val="24"/>
        </w:rPr>
        <w:t xml:space="preserve"> </w:t>
      </w:r>
      <w:r>
        <w:rPr>
          <w:sz w:val="24"/>
        </w:rPr>
        <w:t>suas</w:t>
      </w:r>
      <w:r>
        <w:rPr>
          <w:spacing w:val="63"/>
          <w:sz w:val="24"/>
        </w:rPr>
        <w:t xml:space="preserve"> </w:t>
      </w:r>
      <w:r>
        <w:rPr>
          <w:sz w:val="24"/>
        </w:rPr>
        <w:t>Comissões,</w:t>
      </w:r>
      <w:r>
        <w:rPr>
          <w:spacing w:val="63"/>
          <w:sz w:val="24"/>
        </w:rPr>
        <w:t xml:space="preserve"> </w:t>
      </w:r>
      <w:r>
        <w:rPr>
          <w:sz w:val="24"/>
        </w:rPr>
        <w:t>bem</w:t>
      </w:r>
      <w:r>
        <w:rPr>
          <w:spacing w:val="64"/>
          <w:sz w:val="24"/>
        </w:rPr>
        <w:t xml:space="preserve"> </w:t>
      </w:r>
      <w:r>
        <w:rPr>
          <w:spacing w:val="-4"/>
          <w:sz w:val="24"/>
        </w:rPr>
        <w:t>como</w:t>
      </w:r>
    </w:p>
    <w:p w14:paraId="0BE46F9F">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59ADE82">
      <w:pPr>
        <w:pStyle w:val="7"/>
        <w:keepNext w:val="0"/>
        <w:keepLines w:val="0"/>
        <w:pageBreakBefore w:val="0"/>
        <w:widowControl w:val="0"/>
        <w:numPr>
          <w:ilvl w:val="0"/>
          <w:numId w:val="9"/>
        </w:numPr>
        <w:tabs>
          <w:tab w:val="left" w:pos="326"/>
        </w:tabs>
        <w:kinsoku/>
        <w:wordWrap/>
        <w:overflowPunct/>
        <w:topLinePunct w:val="0"/>
        <w:autoSpaceDE w:val="0"/>
        <w:autoSpaceDN w:val="0"/>
        <w:bidi w:val="0"/>
        <w:adjustRightInd/>
        <w:snapToGrid/>
        <w:ind w:left="326" w:hanging="217"/>
        <w:jc w:val="left"/>
        <w:textAlignment w:val="auto"/>
        <w:rPr>
          <w:sz w:val="24"/>
        </w:rPr>
      </w:pPr>
      <w:r>
        <w:rPr>
          <w:sz w:val="24"/>
        </w:rPr>
        <w:t>–</w:t>
      </w:r>
      <w:r>
        <w:rPr>
          <w:spacing w:val="-1"/>
          <w:sz w:val="24"/>
        </w:rPr>
        <w:t xml:space="preserve"> </w:t>
      </w:r>
      <w:r>
        <w:rPr>
          <w:sz w:val="24"/>
        </w:rPr>
        <w:t>elaborar</w:t>
      </w:r>
      <w:r>
        <w:rPr>
          <w:spacing w:val="-1"/>
          <w:sz w:val="24"/>
        </w:rPr>
        <w:t xml:space="preserve"> </w:t>
      </w:r>
      <w:r>
        <w:rPr>
          <w:sz w:val="24"/>
        </w:rPr>
        <w:t>seu</w:t>
      </w:r>
      <w:r>
        <w:rPr>
          <w:spacing w:val="-1"/>
          <w:sz w:val="24"/>
        </w:rPr>
        <w:t xml:space="preserve"> </w:t>
      </w:r>
      <w:r>
        <w:rPr>
          <w:sz w:val="24"/>
        </w:rPr>
        <w:t>Regimento</w:t>
      </w:r>
      <w:r>
        <w:rPr>
          <w:spacing w:val="2"/>
          <w:sz w:val="24"/>
        </w:rPr>
        <w:t xml:space="preserve"> </w:t>
      </w:r>
      <w:r>
        <w:rPr>
          <w:spacing w:val="-2"/>
          <w:sz w:val="24"/>
        </w:rPr>
        <w:t>Interno;</w:t>
      </w:r>
    </w:p>
    <w:p w14:paraId="31570076">
      <w:pPr>
        <w:pStyle w:val="7"/>
        <w:keepNext w:val="0"/>
        <w:keepLines w:val="0"/>
        <w:pageBreakBefore w:val="0"/>
        <w:widowControl w:val="0"/>
        <w:numPr>
          <w:ilvl w:val="0"/>
          <w:numId w:val="9"/>
        </w:numPr>
        <w:tabs>
          <w:tab w:val="left" w:pos="436"/>
        </w:tabs>
        <w:kinsoku/>
        <w:wordWrap/>
        <w:overflowPunct/>
        <w:topLinePunct w:val="0"/>
        <w:autoSpaceDE w:val="0"/>
        <w:autoSpaceDN w:val="0"/>
        <w:bidi w:val="0"/>
        <w:adjustRightInd/>
        <w:snapToGrid/>
        <w:spacing w:before="82"/>
        <w:ind w:left="436" w:hanging="327"/>
        <w:jc w:val="left"/>
        <w:textAlignment w:val="auto"/>
        <w:rPr>
          <w:sz w:val="24"/>
        </w:rPr>
      </w:pPr>
      <w:r>
        <w:rPr>
          <w:sz w:val="24"/>
        </w:rPr>
        <w:t>–</w:t>
      </w:r>
      <w:r>
        <w:rPr>
          <w:spacing w:val="30"/>
          <w:sz w:val="24"/>
        </w:rPr>
        <w:t xml:space="preserve"> </w:t>
      </w:r>
      <w:r>
        <w:rPr>
          <w:sz w:val="24"/>
        </w:rPr>
        <w:t>votar</w:t>
      </w:r>
      <w:r>
        <w:rPr>
          <w:spacing w:val="30"/>
          <w:sz w:val="24"/>
        </w:rPr>
        <w:t xml:space="preserve"> </w:t>
      </w:r>
      <w:r>
        <w:rPr>
          <w:sz w:val="24"/>
        </w:rPr>
        <w:t>a</w:t>
      </w:r>
      <w:r>
        <w:rPr>
          <w:spacing w:val="33"/>
          <w:sz w:val="24"/>
        </w:rPr>
        <w:t xml:space="preserve"> </w:t>
      </w:r>
      <w:r>
        <w:rPr>
          <w:sz w:val="24"/>
        </w:rPr>
        <w:t>Lei</w:t>
      </w:r>
      <w:r>
        <w:rPr>
          <w:spacing w:val="31"/>
          <w:sz w:val="24"/>
        </w:rPr>
        <w:t xml:space="preserve"> </w:t>
      </w:r>
      <w:r>
        <w:rPr>
          <w:sz w:val="24"/>
        </w:rPr>
        <w:t>Orgânica,</w:t>
      </w:r>
      <w:r>
        <w:rPr>
          <w:spacing w:val="30"/>
          <w:sz w:val="24"/>
        </w:rPr>
        <w:t xml:space="preserve"> </w:t>
      </w:r>
      <w:r>
        <w:rPr>
          <w:sz w:val="24"/>
        </w:rPr>
        <w:t>bem</w:t>
      </w:r>
      <w:r>
        <w:rPr>
          <w:spacing w:val="32"/>
          <w:sz w:val="24"/>
        </w:rPr>
        <w:t xml:space="preserve"> </w:t>
      </w:r>
      <w:r>
        <w:rPr>
          <w:sz w:val="24"/>
        </w:rPr>
        <w:t>como</w:t>
      </w:r>
      <w:r>
        <w:rPr>
          <w:spacing w:val="31"/>
          <w:sz w:val="24"/>
        </w:rPr>
        <w:t xml:space="preserve"> </w:t>
      </w:r>
      <w:r>
        <w:rPr>
          <w:sz w:val="24"/>
        </w:rPr>
        <w:t>emenda-la</w:t>
      </w:r>
      <w:r>
        <w:rPr>
          <w:spacing w:val="29"/>
          <w:sz w:val="24"/>
        </w:rPr>
        <w:t xml:space="preserve"> </w:t>
      </w:r>
      <w:r>
        <w:rPr>
          <w:sz w:val="24"/>
        </w:rPr>
        <w:t>nos</w:t>
      </w:r>
      <w:r>
        <w:rPr>
          <w:spacing w:val="31"/>
          <w:sz w:val="24"/>
        </w:rPr>
        <w:t xml:space="preserve"> </w:t>
      </w:r>
      <w:r>
        <w:rPr>
          <w:sz w:val="24"/>
        </w:rPr>
        <w:t>termos</w:t>
      </w:r>
      <w:r>
        <w:rPr>
          <w:spacing w:val="31"/>
          <w:sz w:val="24"/>
        </w:rPr>
        <w:t xml:space="preserve"> </w:t>
      </w:r>
      <w:r>
        <w:rPr>
          <w:spacing w:val="-5"/>
          <w:sz w:val="24"/>
        </w:rPr>
        <w:t>do</w:t>
      </w:r>
    </w:p>
    <w:p w14:paraId="71B98389">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3205" w:space="40"/>
            <w:col w:w="6625"/>
          </w:cols>
          <w:rtlGutter w:val="0"/>
          <w:docGrid w:linePitch="0" w:charSpace="0"/>
        </w:sectPr>
      </w:pPr>
    </w:p>
    <w:p w14:paraId="74F80259">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artigo</w:t>
      </w:r>
      <w:r>
        <w:rPr>
          <w:spacing w:val="32"/>
        </w:rPr>
        <w:t xml:space="preserve"> </w:t>
      </w:r>
      <w:r>
        <w:t>36</w:t>
      </w:r>
      <w:r>
        <w:rPr>
          <w:spacing w:val="32"/>
        </w:rPr>
        <w:t xml:space="preserve"> </w:t>
      </w:r>
      <w:r>
        <w:t>e</w:t>
      </w:r>
      <w:r>
        <w:rPr>
          <w:spacing w:val="31"/>
        </w:rPr>
        <w:t xml:space="preserve"> </w:t>
      </w:r>
      <w:r>
        <w:t>seus</w:t>
      </w:r>
      <w:r>
        <w:rPr>
          <w:spacing w:val="33"/>
        </w:rPr>
        <w:t xml:space="preserve"> </w:t>
      </w:r>
      <w:r>
        <w:t>parágrafo,</w:t>
      </w:r>
      <w:r>
        <w:rPr>
          <w:spacing w:val="32"/>
        </w:rPr>
        <w:t xml:space="preserve"> </w:t>
      </w:r>
      <w:r>
        <w:t>e</w:t>
      </w:r>
      <w:r>
        <w:rPr>
          <w:spacing w:val="31"/>
        </w:rPr>
        <w:t xml:space="preserve"> </w:t>
      </w:r>
      <w:r>
        <w:t>do</w:t>
      </w:r>
      <w:r>
        <w:rPr>
          <w:spacing w:val="32"/>
        </w:rPr>
        <w:t xml:space="preserve"> </w:t>
      </w:r>
      <w:r>
        <w:t>artigo</w:t>
      </w:r>
      <w:r>
        <w:rPr>
          <w:spacing w:val="32"/>
        </w:rPr>
        <w:t xml:space="preserve"> </w:t>
      </w:r>
      <w:r>
        <w:t>39</w:t>
      </w:r>
      <w:r>
        <w:rPr>
          <w:spacing w:val="32"/>
        </w:rPr>
        <w:t xml:space="preserve"> </w:t>
      </w:r>
      <w:r>
        <w:t>e</w:t>
      </w:r>
      <w:r>
        <w:rPr>
          <w:spacing w:val="31"/>
        </w:rPr>
        <w:t xml:space="preserve"> </w:t>
      </w:r>
      <w:r>
        <w:t>seu</w:t>
      </w:r>
      <w:r>
        <w:rPr>
          <w:spacing w:val="34"/>
        </w:rPr>
        <w:t xml:space="preserve"> </w:t>
      </w:r>
      <w:r>
        <w:t>parágrafo</w:t>
      </w:r>
      <w:r>
        <w:rPr>
          <w:spacing w:val="32"/>
        </w:rPr>
        <w:t xml:space="preserve"> </w:t>
      </w:r>
      <w:r>
        <w:t>único,</w:t>
      </w:r>
      <w:r>
        <w:rPr>
          <w:spacing w:val="32"/>
        </w:rPr>
        <w:t xml:space="preserve"> </w:t>
      </w:r>
      <w:r>
        <w:t>e</w:t>
      </w:r>
      <w:r>
        <w:rPr>
          <w:spacing w:val="31"/>
        </w:rPr>
        <w:t xml:space="preserve"> </w:t>
      </w:r>
      <w:r>
        <w:t>bem</w:t>
      </w:r>
      <w:r>
        <w:rPr>
          <w:spacing w:val="35"/>
        </w:rPr>
        <w:t xml:space="preserve"> </w:t>
      </w:r>
      <w:r>
        <w:t>como,</w:t>
      </w:r>
      <w:r>
        <w:rPr>
          <w:spacing w:val="33"/>
        </w:rPr>
        <w:t xml:space="preserve"> </w:t>
      </w:r>
      <w:r>
        <w:t>expedir</w:t>
      </w:r>
      <w:r>
        <w:rPr>
          <w:spacing w:val="40"/>
        </w:rPr>
        <w:t xml:space="preserve"> </w:t>
      </w:r>
      <w:r>
        <w:t>decretos legislativos e resoluções;</w:t>
      </w:r>
    </w:p>
    <w:p w14:paraId="697EF99B">
      <w:pPr>
        <w:pStyle w:val="7"/>
        <w:keepNext w:val="0"/>
        <w:keepLines w:val="0"/>
        <w:pageBreakBefore w:val="0"/>
        <w:widowControl w:val="0"/>
        <w:numPr>
          <w:ilvl w:val="0"/>
          <w:numId w:val="9"/>
        </w:numPr>
        <w:tabs>
          <w:tab w:val="left" w:pos="3699"/>
        </w:tabs>
        <w:kinsoku/>
        <w:wordWrap/>
        <w:overflowPunct/>
        <w:topLinePunct w:val="0"/>
        <w:autoSpaceDE w:val="0"/>
        <w:autoSpaceDN w:val="0"/>
        <w:bidi w:val="0"/>
        <w:adjustRightInd/>
        <w:snapToGrid/>
        <w:spacing w:line="312" w:lineRule="auto"/>
        <w:ind w:left="112" w:right="112" w:firstLine="3241"/>
        <w:jc w:val="both"/>
        <w:textAlignment w:val="auto"/>
        <w:rPr>
          <w:sz w:val="24"/>
        </w:rPr>
      </w:pPr>
      <w:r>
        <w:rPr>
          <w:sz w:val="24"/>
        </w:rPr>
        <w:t>– dar posse ao Prefeito e ao Vice-Prefeito quando eleitos, e conhecer de sua renúncia, e apreciar seus pedidos de licença;</w:t>
      </w:r>
    </w:p>
    <w:p w14:paraId="473A9117">
      <w:pPr>
        <w:pStyle w:val="7"/>
        <w:keepNext w:val="0"/>
        <w:keepLines w:val="0"/>
        <w:pageBreakBefore w:val="0"/>
        <w:widowControl w:val="0"/>
        <w:numPr>
          <w:ilvl w:val="0"/>
          <w:numId w:val="9"/>
        </w:numPr>
        <w:tabs>
          <w:tab w:val="left" w:pos="3707"/>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z w:val="24"/>
        </w:rPr>
        <w:t>– conceder licença ao Prefeito e aos Vereadores para afastamento dos respectivos cargos;</w:t>
      </w:r>
    </w:p>
    <w:p w14:paraId="2CDCFAC5">
      <w:pPr>
        <w:pStyle w:val="7"/>
        <w:keepNext w:val="0"/>
        <w:keepLines w:val="0"/>
        <w:pageBreakBefore w:val="0"/>
        <w:widowControl w:val="0"/>
        <w:numPr>
          <w:ilvl w:val="0"/>
          <w:numId w:val="9"/>
        </w:numPr>
        <w:tabs>
          <w:tab w:val="left" w:pos="3736"/>
        </w:tabs>
        <w:kinsoku/>
        <w:wordWrap/>
        <w:overflowPunct/>
        <w:topLinePunct w:val="0"/>
        <w:autoSpaceDE w:val="0"/>
        <w:autoSpaceDN w:val="0"/>
        <w:bidi w:val="0"/>
        <w:adjustRightInd/>
        <w:snapToGrid/>
        <w:spacing w:line="312" w:lineRule="auto"/>
        <w:ind w:left="112" w:right="113" w:firstLine="3241"/>
        <w:jc w:val="both"/>
        <w:textAlignment w:val="auto"/>
        <w:rPr>
          <w:sz w:val="24"/>
        </w:rPr>
      </w:pPr>
      <w:r>
        <w:rPr>
          <w:sz w:val="24"/>
        </w:rPr>
        <w:t>– julgar o Prefeito, o Vice-Prefeito, e os Vereadores por infrações político-administrativas definidas nesta Lei Orgânica em conformidade com a legislação federal a respeito, e, de acordo com o disposto nessa Legislação e na Constituição do Estado, cassar ou declarar extintos os respectivos mandatos;</w:t>
      </w:r>
    </w:p>
    <w:p w14:paraId="348D221F">
      <w:pPr>
        <w:pStyle w:val="7"/>
        <w:keepNext w:val="0"/>
        <w:keepLines w:val="0"/>
        <w:pageBreakBefore w:val="0"/>
        <w:widowControl w:val="0"/>
        <w:numPr>
          <w:ilvl w:val="0"/>
          <w:numId w:val="9"/>
        </w:numPr>
        <w:tabs>
          <w:tab w:val="left" w:pos="3764"/>
        </w:tabs>
        <w:kinsoku/>
        <w:wordWrap/>
        <w:overflowPunct/>
        <w:topLinePunct w:val="0"/>
        <w:autoSpaceDE w:val="0"/>
        <w:autoSpaceDN w:val="0"/>
        <w:bidi w:val="0"/>
        <w:adjustRightInd/>
        <w:snapToGrid/>
        <w:spacing w:before="1" w:line="312" w:lineRule="auto"/>
        <w:ind w:left="112" w:right="118" w:firstLine="3241"/>
        <w:jc w:val="both"/>
        <w:textAlignment w:val="auto"/>
        <w:rPr>
          <w:sz w:val="24"/>
        </w:rPr>
      </w:pPr>
      <w:r>
        <w:rPr>
          <w:sz w:val="24"/>
        </w:rPr>
        <w:t>– autorizar o Prefeito, nos termos da Constituição, a contrair empréstimos, regulando-lhe as condições e a respectiva aplicação;</w:t>
      </w:r>
    </w:p>
    <w:p w14:paraId="2562CED6">
      <w:pPr>
        <w:pStyle w:val="7"/>
        <w:keepNext w:val="0"/>
        <w:keepLines w:val="0"/>
        <w:pageBreakBefore w:val="0"/>
        <w:widowControl w:val="0"/>
        <w:numPr>
          <w:ilvl w:val="0"/>
          <w:numId w:val="9"/>
        </w:numPr>
        <w:tabs>
          <w:tab w:val="left" w:pos="3932"/>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apreciar e aprovar convênios, acordos ou contratos celebrados pelo Poder Executivo com o Governo Estadual ou Federal, entidades de direito público ou privado, ou particulares, de que resultam para o Município, quaisquer encargos;</w:t>
      </w:r>
    </w:p>
    <w:p w14:paraId="5AA5BDD5">
      <w:pPr>
        <w:pStyle w:val="7"/>
        <w:keepNext w:val="0"/>
        <w:keepLines w:val="0"/>
        <w:pageBreakBefore w:val="0"/>
        <w:widowControl w:val="0"/>
        <w:numPr>
          <w:ilvl w:val="0"/>
          <w:numId w:val="9"/>
        </w:numPr>
        <w:tabs>
          <w:tab w:val="left" w:pos="3666"/>
        </w:tabs>
        <w:kinsoku/>
        <w:wordWrap/>
        <w:overflowPunct/>
        <w:topLinePunct w:val="0"/>
        <w:autoSpaceDE w:val="0"/>
        <w:autoSpaceDN w:val="0"/>
        <w:bidi w:val="0"/>
        <w:adjustRightInd/>
        <w:snapToGrid/>
        <w:spacing w:line="275" w:lineRule="exact"/>
        <w:ind w:left="3666" w:hanging="313"/>
        <w:jc w:val="both"/>
        <w:textAlignment w:val="auto"/>
        <w:rPr>
          <w:sz w:val="24"/>
        </w:rPr>
      </w:pPr>
      <w:r>
        <w:rPr>
          <w:sz w:val="24"/>
        </w:rPr>
        <w:t>– solicitar</w:t>
      </w:r>
      <w:r>
        <w:rPr>
          <w:spacing w:val="2"/>
          <w:sz w:val="24"/>
        </w:rPr>
        <w:t xml:space="preserve"> </w:t>
      </w:r>
      <w:r>
        <w:rPr>
          <w:sz w:val="24"/>
        </w:rPr>
        <w:t>informações</w:t>
      </w:r>
      <w:r>
        <w:rPr>
          <w:spacing w:val="3"/>
          <w:sz w:val="24"/>
        </w:rPr>
        <w:t xml:space="preserve"> </w:t>
      </w:r>
      <w:r>
        <w:rPr>
          <w:sz w:val="24"/>
        </w:rPr>
        <w:t>por</w:t>
      </w:r>
      <w:r>
        <w:rPr>
          <w:spacing w:val="2"/>
          <w:sz w:val="24"/>
        </w:rPr>
        <w:t xml:space="preserve"> </w:t>
      </w:r>
      <w:r>
        <w:rPr>
          <w:sz w:val="24"/>
        </w:rPr>
        <w:t>escrito</w:t>
      </w:r>
      <w:r>
        <w:rPr>
          <w:spacing w:val="3"/>
          <w:sz w:val="24"/>
        </w:rPr>
        <w:t xml:space="preserve"> </w:t>
      </w:r>
      <w:r>
        <w:rPr>
          <w:sz w:val="24"/>
        </w:rPr>
        <w:t>ao</w:t>
      </w:r>
      <w:r>
        <w:rPr>
          <w:spacing w:val="3"/>
          <w:sz w:val="24"/>
        </w:rPr>
        <w:t xml:space="preserve"> </w:t>
      </w:r>
      <w:r>
        <w:rPr>
          <w:sz w:val="24"/>
        </w:rPr>
        <w:t>Executivo</w:t>
      </w:r>
      <w:r>
        <w:rPr>
          <w:spacing w:val="3"/>
          <w:sz w:val="24"/>
        </w:rPr>
        <w:t xml:space="preserve"> </w:t>
      </w:r>
      <w:r>
        <w:rPr>
          <w:sz w:val="24"/>
        </w:rPr>
        <w:t>sobre</w:t>
      </w:r>
      <w:r>
        <w:rPr>
          <w:spacing w:val="2"/>
          <w:sz w:val="24"/>
        </w:rPr>
        <w:t xml:space="preserve"> </w:t>
      </w:r>
      <w:r>
        <w:rPr>
          <w:spacing w:val="-2"/>
          <w:sz w:val="24"/>
        </w:rPr>
        <w:t>assuntos</w:t>
      </w:r>
    </w:p>
    <w:p w14:paraId="23708945">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pacing w:val="-2"/>
        </w:rPr>
        <w:t>administrativos;</w:t>
      </w:r>
    </w:p>
    <w:p w14:paraId="2F4EDD55">
      <w:pPr>
        <w:pStyle w:val="7"/>
        <w:keepNext w:val="0"/>
        <w:keepLines w:val="0"/>
        <w:pageBreakBefore w:val="0"/>
        <w:widowControl w:val="0"/>
        <w:numPr>
          <w:ilvl w:val="0"/>
          <w:numId w:val="9"/>
        </w:numPr>
        <w:tabs>
          <w:tab w:val="left" w:pos="3602"/>
        </w:tabs>
        <w:kinsoku/>
        <w:wordWrap/>
        <w:overflowPunct/>
        <w:topLinePunct w:val="0"/>
        <w:autoSpaceDE w:val="0"/>
        <w:autoSpaceDN w:val="0"/>
        <w:bidi w:val="0"/>
        <w:adjustRightInd/>
        <w:snapToGrid/>
        <w:spacing w:before="82"/>
        <w:ind w:left="3602" w:hanging="249"/>
        <w:jc w:val="left"/>
        <w:textAlignment w:val="auto"/>
        <w:rPr>
          <w:sz w:val="24"/>
        </w:rPr>
      </w:pPr>
      <w:r>
        <w:rPr>
          <w:sz w:val="24"/>
        </w:rPr>
        <w:t>–</w:t>
      </w:r>
      <w:r>
        <w:rPr>
          <w:spacing w:val="15"/>
          <w:sz w:val="24"/>
        </w:rPr>
        <w:t xml:space="preserve"> </w:t>
      </w:r>
      <w:r>
        <w:rPr>
          <w:sz w:val="24"/>
        </w:rPr>
        <w:t>propor</w:t>
      </w:r>
      <w:r>
        <w:rPr>
          <w:spacing w:val="17"/>
          <w:sz w:val="24"/>
        </w:rPr>
        <w:t xml:space="preserve"> </w:t>
      </w:r>
      <w:r>
        <w:rPr>
          <w:sz w:val="24"/>
        </w:rPr>
        <w:t>ao</w:t>
      </w:r>
      <w:r>
        <w:rPr>
          <w:spacing w:val="15"/>
          <w:sz w:val="24"/>
        </w:rPr>
        <w:t xml:space="preserve"> </w:t>
      </w:r>
      <w:r>
        <w:rPr>
          <w:sz w:val="24"/>
        </w:rPr>
        <w:t>Prefeito,</w:t>
      </w:r>
      <w:r>
        <w:rPr>
          <w:spacing w:val="17"/>
          <w:sz w:val="24"/>
        </w:rPr>
        <w:t xml:space="preserve"> </w:t>
      </w:r>
      <w:r>
        <w:rPr>
          <w:sz w:val="24"/>
        </w:rPr>
        <w:t>mediante</w:t>
      </w:r>
      <w:r>
        <w:rPr>
          <w:spacing w:val="15"/>
          <w:sz w:val="24"/>
        </w:rPr>
        <w:t xml:space="preserve"> </w:t>
      </w:r>
      <w:r>
        <w:rPr>
          <w:sz w:val="24"/>
        </w:rPr>
        <w:t>moção,</w:t>
      </w:r>
      <w:r>
        <w:rPr>
          <w:spacing w:val="17"/>
          <w:sz w:val="24"/>
        </w:rPr>
        <w:t xml:space="preserve"> </w:t>
      </w:r>
      <w:r>
        <w:rPr>
          <w:sz w:val="24"/>
        </w:rPr>
        <w:t>a</w:t>
      </w:r>
      <w:r>
        <w:rPr>
          <w:spacing w:val="17"/>
          <w:sz w:val="24"/>
        </w:rPr>
        <w:t xml:space="preserve"> </w:t>
      </w:r>
      <w:r>
        <w:rPr>
          <w:sz w:val="24"/>
        </w:rPr>
        <w:t>execução</w:t>
      </w:r>
      <w:r>
        <w:rPr>
          <w:spacing w:val="15"/>
          <w:sz w:val="24"/>
        </w:rPr>
        <w:t xml:space="preserve"> </w:t>
      </w:r>
      <w:r>
        <w:rPr>
          <w:sz w:val="24"/>
        </w:rPr>
        <w:t>de</w:t>
      </w:r>
      <w:r>
        <w:rPr>
          <w:spacing w:val="17"/>
          <w:sz w:val="24"/>
        </w:rPr>
        <w:t xml:space="preserve"> </w:t>
      </w:r>
      <w:r>
        <w:rPr>
          <w:spacing w:val="-2"/>
          <w:sz w:val="24"/>
        </w:rPr>
        <w:t>qualquer</w:t>
      </w:r>
    </w:p>
    <w:p w14:paraId="7F8DC15E">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obra</w:t>
      </w:r>
      <w:r>
        <w:rPr>
          <w:spacing w:val="-3"/>
        </w:rPr>
        <w:t xml:space="preserve"> </w:t>
      </w:r>
      <w:r>
        <w:t>ou medida</w:t>
      </w:r>
      <w:r>
        <w:rPr>
          <w:spacing w:val="-1"/>
        </w:rPr>
        <w:t xml:space="preserve"> </w:t>
      </w:r>
      <w:r>
        <w:t>que</w:t>
      </w:r>
      <w:r>
        <w:rPr>
          <w:spacing w:val="-2"/>
        </w:rPr>
        <w:t xml:space="preserve"> </w:t>
      </w:r>
      <w:r>
        <w:t>interesse à</w:t>
      </w:r>
      <w:r>
        <w:rPr>
          <w:spacing w:val="-2"/>
        </w:rPr>
        <w:t xml:space="preserve"> </w:t>
      </w:r>
      <w:r>
        <w:t>coletividade</w:t>
      </w:r>
      <w:r>
        <w:rPr>
          <w:spacing w:val="-3"/>
        </w:rPr>
        <w:t xml:space="preserve"> </w:t>
      </w:r>
      <w:r>
        <w:t>ou ao</w:t>
      </w:r>
      <w:r>
        <w:rPr>
          <w:spacing w:val="2"/>
        </w:rPr>
        <w:t xml:space="preserve"> </w:t>
      </w:r>
      <w:r>
        <w:t xml:space="preserve">serviço </w:t>
      </w:r>
      <w:r>
        <w:rPr>
          <w:spacing w:val="-2"/>
        </w:rPr>
        <w:t>público;</w:t>
      </w:r>
    </w:p>
    <w:p w14:paraId="474686B3">
      <w:pPr>
        <w:pStyle w:val="7"/>
        <w:keepNext w:val="0"/>
        <w:keepLines w:val="0"/>
        <w:pageBreakBefore w:val="0"/>
        <w:widowControl w:val="0"/>
        <w:numPr>
          <w:ilvl w:val="0"/>
          <w:numId w:val="9"/>
        </w:numPr>
        <w:tabs>
          <w:tab w:val="left" w:pos="3688"/>
        </w:tabs>
        <w:kinsoku/>
        <w:wordWrap/>
        <w:overflowPunct/>
        <w:topLinePunct w:val="0"/>
        <w:autoSpaceDE w:val="0"/>
        <w:autoSpaceDN w:val="0"/>
        <w:bidi w:val="0"/>
        <w:adjustRightInd/>
        <w:snapToGrid/>
        <w:spacing w:before="209" w:line="312" w:lineRule="auto"/>
        <w:ind w:left="112" w:right="109" w:firstLine="3241"/>
        <w:jc w:val="both"/>
        <w:textAlignment w:val="auto"/>
        <w:rPr>
          <w:sz w:val="24"/>
        </w:rPr>
      </w:pPr>
      <w:r>
        <w:rPr>
          <w:sz w:val="24"/>
        </w:rPr>
        <w:t>– convocar qualquer Secretário Municipal ou titular de órgão equivalente, diretamente subordinado ao Prefeito para informações sobre matéria de sua competência, observado o disposto no artigo 19 e seu parágrafo 1º;</w:t>
      </w:r>
    </w:p>
    <w:p w14:paraId="77AA5804">
      <w:pPr>
        <w:pStyle w:val="7"/>
        <w:keepNext w:val="0"/>
        <w:keepLines w:val="0"/>
        <w:pageBreakBefore w:val="0"/>
        <w:widowControl w:val="0"/>
        <w:numPr>
          <w:ilvl w:val="0"/>
          <w:numId w:val="9"/>
        </w:numPr>
        <w:tabs>
          <w:tab w:val="left" w:pos="3772"/>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no inciso anterior a ausência sem justificação adequada, a recusa ou não atendimento no prazo de trinta dias, bem como a prestação de informação falsa, importa em crime de responsabilidade;</w:t>
      </w:r>
    </w:p>
    <w:p w14:paraId="5CFF8D3C">
      <w:pPr>
        <w:pStyle w:val="7"/>
        <w:keepNext w:val="0"/>
        <w:keepLines w:val="0"/>
        <w:pageBreakBefore w:val="0"/>
        <w:widowControl w:val="0"/>
        <w:numPr>
          <w:ilvl w:val="0"/>
          <w:numId w:val="9"/>
        </w:numPr>
        <w:tabs>
          <w:tab w:val="left" w:pos="3973"/>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exercer fiscalização financeira e orçamentária do Município, com o auxílio do Tribunal de Contas do Estado, tomando e julgando as contas do Prefeito nos termos do artigo 17;</w:t>
      </w:r>
    </w:p>
    <w:p w14:paraId="52DA1355">
      <w:pPr>
        <w:pStyle w:val="7"/>
        <w:keepNext w:val="0"/>
        <w:keepLines w:val="0"/>
        <w:pageBreakBefore w:val="0"/>
        <w:widowControl w:val="0"/>
        <w:numPr>
          <w:ilvl w:val="0"/>
          <w:numId w:val="9"/>
        </w:numPr>
        <w:tabs>
          <w:tab w:val="left" w:pos="3840"/>
        </w:tabs>
        <w:kinsoku/>
        <w:wordWrap/>
        <w:overflowPunct/>
        <w:topLinePunct w:val="0"/>
        <w:autoSpaceDE w:val="0"/>
        <w:autoSpaceDN w:val="0"/>
        <w:bidi w:val="0"/>
        <w:adjustRightInd/>
        <w:snapToGrid/>
        <w:spacing w:line="312" w:lineRule="auto"/>
        <w:ind w:left="112" w:right="110" w:firstLine="3241"/>
        <w:jc w:val="both"/>
        <w:textAlignment w:val="auto"/>
        <w:rPr>
          <w:sz w:val="24"/>
        </w:rPr>
      </w:pPr>
      <w:r>
        <w:rPr>
          <w:sz w:val="24"/>
        </w:rPr>
        <w:t>– resolver, em sessão e votação secreta, sobre a nomeação de Diretores-Presidentes das sociedades de economia mista do Município, bem como, quando determinado</w:t>
      </w:r>
      <w:r>
        <w:rPr>
          <w:spacing w:val="-1"/>
          <w:sz w:val="24"/>
        </w:rPr>
        <w:t xml:space="preserve"> </w:t>
      </w:r>
      <w:r>
        <w:rPr>
          <w:sz w:val="24"/>
        </w:rPr>
        <w:t>em</w:t>
      </w:r>
      <w:r>
        <w:rPr>
          <w:spacing w:val="-1"/>
          <w:sz w:val="24"/>
        </w:rPr>
        <w:t xml:space="preserve"> </w:t>
      </w:r>
      <w:r>
        <w:rPr>
          <w:sz w:val="24"/>
        </w:rPr>
        <w:t>lei,</w:t>
      </w:r>
      <w:r>
        <w:rPr>
          <w:spacing w:val="-1"/>
          <w:sz w:val="24"/>
        </w:rPr>
        <w:t xml:space="preserve"> </w:t>
      </w:r>
      <w:r>
        <w:rPr>
          <w:sz w:val="24"/>
        </w:rPr>
        <w:t>sobre</w:t>
      </w:r>
      <w:r>
        <w:rPr>
          <w:spacing w:val="-2"/>
          <w:sz w:val="24"/>
        </w:rPr>
        <w:t xml:space="preserve"> </w:t>
      </w:r>
      <w:r>
        <w:rPr>
          <w:sz w:val="24"/>
        </w:rPr>
        <w:t>a</w:t>
      </w:r>
      <w:r>
        <w:rPr>
          <w:spacing w:val="-2"/>
          <w:sz w:val="24"/>
        </w:rPr>
        <w:t xml:space="preserve"> </w:t>
      </w:r>
      <w:r>
        <w:rPr>
          <w:sz w:val="24"/>
        </w:rPr>
        <w:t>nomeação</w:t>
      </w:r>
      <w:r>
        <w:rPr>
          <w:spacing w:val="-1"/>
          <w:sz w:val="24"/>
        </w:rPr>
        <w:t xml:space="preserve"> </w:t>
      </w:r>
      <w:r>
        <w:rPr>
          <w:sz w:val="24"/>
        </w:rPr>
        <w:t>de</w:t>
      </w:r>
      <w:r>
        <w:rPr>
          <w:spacing w:val="-2"/>
          <w:sz w:val="24"/>
        </w:rPr>
        <w:t xml:space="preserve"> </w:t>
      </w:r>
      <w:r>
        <w:rPr>
          <w:sz w:val="24"/>
        </w:rPr>
        <w:t>dirigentes</w:t>
      </w:r>
      <w:r>
        <w:rPr>
          <w:spacing w:val="-1"/>
          <w:sz w:val="24"/>
        </w:rPr>
        <w:t xml:space="preserve"> </w:t>
      </w:r>
      <w:r>
        <w:rPr>
          <w:sz w:val="24"/>
        </w:rPr>
        <w:t>de</w:t>
      </w:r>
      <w:r>
        <w:rPr>
          <w:spacing w:val="-2"/>
          <w:sz w:val="24"/>
        </w:rPr>
        <w:t xml:space="preserve"> </w:t>
      </w:r>
      <w:r>
        <w:rPr>
          <w:sz w:val="24"/>
        </w:rPr>
        <w:t>outros</w:t>
      </w:r>
      <w:r>
        <w:rPr>
          <w:spacing w:val="-1"/>
          <w:sz w:val="24"/>
        </w:rPr>
        <w:t xml:space="preserve"> </w:t>
      </w:r>
      <w:r>
        <w:rPr>
          <w:sz w:val="24"/>
        </w:rPr>
        <w:t>órgãos</w:t>
      </w:r>
      <w:r>
        <w:rPr>
          <w:spacing w:val="-1"/>
          <w:sz w:val="24"/>
        </w:rPr>
        <w:t xml:space="preserve"> </w:t>
      </w:r>
      <w:r>
        <w:rPr>
          <w:sz w:val="24"/>
        </w:rPr>
        <w:t>de</w:t>
      </w:r>
      <w:r>
        <w:rPr>
          <w:spacing w:val="-2"/>
          <w:sz w:val="24"/>
        </w:rPr>
        <w:t xml:space="preserve"> </w:t>
      </w:r>
      <w:r>
        <w:rPr>
          <w:sz w:val="24"/>
        </w:rPr>
        <w:t>cooperação governamental;</w:t>
      </w:r>
    </w:p>
    <w:p w14:paraId="13248A3C">
      <w:pPr>
        <w:pStyle w:val="7"/>
        <w:keepNext w:val="0"/>
        <w:keepLines w:val="0"/>
        <w:pageBreakBefore w:val="0"/>
        <w:widowControl w:val="0"/>
        <w:numPr>
          <w:ilvl w:val="0"/>
          <w:numId w:val="9"/>
        </w:numPr>
        <w:tabs>
          <w:tab w:val="left" w:pos="3803"/>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criar comissão de inquérito por prazo certo e sobre fato determinado que se inclua na competência municipal, mediante requerimento de um terço (1/3), no mínimo, de seus membros, observado o disposto no parágrafo único do artigo 20;</w:t>
      </w:r>
    </w:p>
    <w:p w14:paraId="7BD7D7EA">
      <w:pPr>
        <w:pStyle w:val="7"/>
        <w:keepNext w:val="0"/>
        <w:keepLines w:val="0"/>
        <w:pageBreakBefore w:val="0"/>
        <w:widowControl w:val="0"/>
        <w:numPr>
          <w:ilvl w:val="0"/>
          <w:numId w:val="9"/>
        </w:numPr>
        <w:tabs>
          <w:tab w:val="left" w:pos="3853"/>
        </w:tabs>
        <w:kinsoku/>
        <w:wordWrap/>
        <w:overflowPunct/>
        <w:topLinePunct w:val="0"/>
        <w:autoSpaceDE w:val="0"/>
        <w:autoSpaceDN w:val="0"/>
        <w:bidi w:val="0"/>
        <w:adjustRightInd/>
        <w:snapToGrid/>
        <w:spacing w:line="312" w:lineRule="auto"/>
        <w:ind w:left="112" w:right="113" w:firstLine="3241"/>
        <w:jc w:val="both"/>
        <w:textAlignment w:val="auto"/>
        <w:rPr>
          <w:sz w:val="24"/>
        </w:rPr>
      </w:pPr>
      <w:r>
        <w:rPr>
          <w:sz w:val="24"/>
        </w:rPr>
        <w:t>– suspender, por decreto legislativo, a execução, no todo ou em parte, de lei, ato, resolução ou regulamento municipal ou, de qualquer de suas respectivas disposições, que hajam sido declarados, por decisão do Poder Judiciário Estadual Transitada em julgado infringentes das Constituições da Repúblicas ou do Estado, desta Lei Orgânica ou das Leis;</w:t>
      </w:r>
    </w:p>
    <w:p w14:paraId="22832E16">
      <w:pPr>
        <w:pStyle w:val="7"/>
        <w:keepNext w:val="0"/>
        <w:keepLines w:val="0"/>
        <w:pageBreakBefore w:val="0"/>
        <w:widowControl w:val="0"/>
        <w:numPr>
          <w:ilvl w:val="0"/>
          <w:numId w:val="9"/>
        </w:numPr>
        <w:tabs>
          <w:tab w:val="left" w:pos="3961"/>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promover, por deliberação da maioria absoluta de seus membros, representação para que o Estado intervenha no Município, nos casos e termos estabelecidos na Constituição Estadual;</w:t>
      </w:r>
    </w:p>
    <w:p w14:paraId="1D8BC20F">
      <w:pPr>
        <w:pStyle w:val="7"/>
        <w:keepNext w:val="0"/>
        <w:keepLines w:val="0"/>
        <w:pageBreakBefore w:val="0"/>
        <w:widowControl w:val="0"/>
        <w:numPr>
          <w:ilvl w:val="0"/>
          <w:numId w:val="9"/>
        </w:numPr>
        <w:tabs>
          <w:tab w:val="left" w:pos="4107"/>
        </w:tabs>
        <w:kinsoku/>
        <w:wordWrap/>
        <w:overflowPunct/>
        <w:topLinePunct w:val="0"/>
        <w:autoSpaceDE w:val="0"/>
        <w:autoSpaceDN w:val="0"/>
        <w:bidi w:val="0"/>
        <w:adjustRightInd/>
        <w:snapToGrid/>
        <w:spacing w:before="1" w:line="312" w:lineRule="auto"/>
        <w:ind w:left="112" w:right="116" w:firstLine="3241"/>
        <w:jc w:val="both"/>
        <w:textAlignment w:val="auto"/>
        <w:rPr>
          <w:sz w:val="24"/>
        </w:rPr>
      </w:pPr>
      <w:r>
        <w:rPr>
          <w:sz w:val="24"/>
        </w:rPr>
        <w:t>– mudar a sua sede, em definitivo, para onde for transferida, com este caráter, a sede do município;</w:t>
      </w:r>
    </w:p>
    <w:p w14:paraId="15A0788B">
      <w:pPr>
        <w:pStyle w:val="7"/>
        <w:keepNext w:val="0"/>
        <w:keepLines w:val="0"/>
        <w:pageBreakBefore w:val="0"/>
        <w:widowControl w:val="0"/>
        <w:numPr>
          <w:ilvl w:val="0"/>
          <w:numId w:val="9"/>
        </w:numPr>
        <w:tabs>
          <w:tab w:val="left" w:pos="3881"/>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xml:space="preserve">– conceder título de cidadão honorário, ou qualquer outra homenagem ou honraria, às pessoas que reconhecidamente tenham prestado serviços relevantes ao Município, mediante decreto legislativo, aprovado, no mínimo, por dois terços (2/3) de seus </w:t>
      </w:r>
      <w:r>
        <w:rPr>
          <w:spacing w:val="-2"/>
          <w:sz w:val="24"/>
        </w:rPr>
        <w:t>membros;</w:t>
      </w:r>
    </w:p>
    <w:p w14:paraId="483D1DB9">
      <w:pPr>
        <w:pStyle w:val="7"/>
        <w:keepNext w:val="0"/>
        <w:keepLines w:val="0"/>
        <w:pageBreakBefore w:val="0"/>
        <w:widowControl w:val="0"/>
        <w:numPr>
          <w:ilvl w:val="0"/>
          <w:numId w:val="9"/>
        </w:numPr>
        <w:tabs>
          <w:tab w:val="left" w:pos="3757"/>
        </w:tabs>
        <w:kinsoku/>
        <w:wordWrap/>
        <w:overflowPunct/>
        <w:topLinePunct w:val="0"/>
        <w:autoSpaceDE w:val="0"/>
        <w:autoSpaceDN w:val="0"/>
        <w:bidi w:val="0"/>
        <w:adjustRightInd/>
        <w:snapToGrid/>
        <w:spacing w:before="1"/>
        <w:ind w:left="3757" w:hanging="404"/>
        <w:jc w:val="left"/>
        <w:textAlignment w:val="auto"/>
        <w:rPr>
          <w:sz w:val="24"/>
        </w:rPr>
      </w:pPr>
      <w:r>
        <w:rPr>
          <w:sz w:val="24"/>
        </w:rPr>
        <w:t>–</w:t>
      </w:r>
      <w:r>
        <w:rPr>
          <w:spacing w:val="-1"/>
          <w:sz w:val="24"/>
        </w:rPr>
        <w:t xml:space="preserve"> </w:t>
      </w:r>
      <w:r>
        <w:rPr>
          <w:sz w:val="24"/>
        </w:rPr>
        <w:t>apreciar</w:t>
      </w:r>
      <w:r>
        <w:rPr>
          <w:spacing w:val="-3"/>
          <w:sz w:val="24"/>
        </w:rPr>
        <w:t xml:space="preserve"> </w:t>
      </w:r>
      <w:r>
        <w:rPr>
          <w:sz w:val="24"/>
        </w:rPr>
        <w:t>vetos</w:t>
      </w:r>
      <w:r>
        <w:rPr>
          <w:spacing w:val="-1"/>
          <w:sz w:val="24"/>
        </w:rPr>
        <w:t xml:space="preserve"> </w:t>
      </w:r>
      <w:r>
        <w:rPr>
          <w:sz w:val="24"/>
        </w:rPr>
        <w:t>do</w:t>
      </w:r>
      <w:r>
        <w:rPr>
          <w:spacing w:val="-1"/>
          <w:sz w:val="24"/>
        </w:rPr>
        <w:t xml:space="preserve"> </w:t>
      </w:r>
      <w:r>
        <w:rPr>
          <w:sz w:val="24"/>
        </w:rPr>
        <w:t>Prefeito</w:t>
      </w:r>
      <w:r>
        <w:rPr>
          <w:spacing w:val="-1"/>
          <w:sz w:val="24"/>
        </w:rPr>
        <w:t xml:space="preserve"> </w:t>
      </w:r>
      <w:r>
        <w:rPr>
          <w:spacing w:val="-2"/>
          <w:sz w:val="24"/>
        </w:rPr>
        <w:t>Municipal;</w:t>
      </w:r>
    </w:p>
    <w:p w14:paraId="6BAA2902">
      <w:pPr>
        <w:pStyle w:val="7"/>
        <w:keepNext w:val="0"/>
        <w:keepLines w:val="0"/>
        <w:pageBreakBefore w:val="0"/>
        <w:widowControl w:val="0"/>
        <w:numPr>
          <w:ilvl w:val="0"/>
          <w:numId w:val="9"/>
        </w:numPr>
        <w:tabs>
          <w:tab w:val="left" w:pos="3856"/>
        </w:tabs>
        <w:kinsoku/>
        <w:wordWrap/>
        <w:overflowPunct/>
        <w:topLinePunct w:val="0"/>
        <w:autoSpaceDE w:val="0"/>
        <w:autoSpaceDN w:val="0"/>
        <w:bidi w:val="0"/>
        <w:adjustRightInd/>
        <w:snapToGrid/>
        <w:spacing w:before="82" w:line="312" w:lineRule="auto"/>
        <w:ind w:left="112" w:right="116" w:firstLine="3241"/>
        <w:jc w:val="left"/>
        <w:textAlignment w:val="auto"/>
        <w:rPr>
          <w:sz w:val="24"/>
        </w:rPr>
      </w:pPr>
      <w:r>
        <w:rPr>
          <w:sz w:val="24"/>
        </w:rPr>
        <w:t>– a aprovação de convênios ou atos que acarretem encargos ou compromissos gravosos à Fazenda Municipal;</w:t>
      </w:r>
    </w:p>
    <w:p w14:paraId="23A2FD75">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3EE23ADC">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07F8DD19">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7146AD05">
      <w:pPr>
        <w:pStyle w:val="4"/>
        <w:keepNext w:val="0"/>
        <w:keepLines w:val="0"/>
        <w:pageBreakBefore w:val="0"/>
        <w:widowControl w:val="0"/>
        <w:kinsoku/>
        <w:wordWrap/>
        <w:overflowPunct/>
        <w:topLinePunct w:val="0"/>
        <w:autoSpaceDE w:val="0"/>
        <w:autoSpaceDN w:val="0"/>
        <w:bidi w:val="0"/>
        <w:adjustRightInd/>
        <w:snapToGrid/>
        <w:textAlignment w:val="auto"/>
      </w:pPr>
      <w:r>
        <w:t>pelo</w:t>
      </w:r>
      <w:r>
        <w:rPr>
          <w:spacing w:val="-1"/>
        </w:rPr>
        <w:t xml:space="preserve"> </w:t>
      </w:r>
      <w:r>
        <w:t>Tribunal</w:t>
      </w:r>
      <w:r>
        <w:rPr>
          <w:spacing w:val="-1"/>
        </w:rPr>
        <w:t xml:space="preserve"> </w:t>
      </w:r>
      <w:r>
        <w:t xml:space="preserve">de </w:t>
      </w:r>
      <w:r>
        <w:rPr>
          <w:spacing w:val="-2"/>
        </w:rPr>
        <w:t>Contas;</w:t>
      </w:r>
    </w:p>
    <w:p w14:paraId="3F6887B6">
      <w:pPr>
        <w:pStyle w:val="7"/>
        <w:keepNext w:val="0"/>
        <w:keepLines w:val="0"/>
        <w:pageBreakBefore w:val="0"/>
        <w:widowControl w:val="0"/>
        <w:numPr>
          <w:ilvl w:val="0"/>
          <w:numId w:val="9"/>
        </w:numPr>
        <w:tabs>
          <w:tab w:val="left" w:pos="684"/>
        </w:tabs>
        <w:kinsoku/>
        <w:wordWrap/>
        <w:overflowPunct/>
        <w:topLinePunct w:val="0"/>
        <w:autoSpaceDE w:val="0"/>
        <w:autoSpaceDN w:val="0"/>
        <w:bidi w:val="0"/>
        <w:adjustRightInd/>
        <w:snapToGrid/>
        <w:spacing w:before="90"/>
        <w:ind w:left="684" w:hanging="572"/>
        <w:jc w:val="left"/>
        <w:textAlignment w:val="auto"/>
        <w:rPr>
          <w:sz w:val="24"/>
        </w:rPr>
      </w:pPr>
      <w:r>
        <w:br w:type="column"/>
      </w:r>
      <w:r>
        <w:rPr>
          <w:sz w:val="24"/>
        </w:rPr>
        <w:t>–</w:t>
      </w:r>
      <w:r>
        <w:rPr>
          <w:spacing w:val="6"/>
          <w:sz w:val="24"/>
        </w:rPr>
        <w:t xml:space="preserve"> </w:t>
      </w:r>
      <w:r>
        <w:rPr>
          <w:sz w:val="24"/>
        </w:rPr>
        <w:t>ordenar</w:t>
      </w:r>
      <w:r>
        <w:rPr>
          <w:spacing w:val="8"/>
          <w:sz w:val="24"/>
        </w:rPr>
        <w:t xml:space="preserve"> </w:t>
      </w:r>
      <w:r>
        <w:rPr>
          <w:sz w:val="24"/>
        </w:rPr>
        <w:t>a</w:t>
      </w:r>
      <w:r>
        <w:rPr>
          <w:spacing w:val="8"/>
          <w:sz w:val="24"/>
        </w:rPr>
        <w:t xml:space="preserve"> </w:t>
      </w:r>
      <w:r>
        <w:rPr>
          <w:sz w:val="24"/>
        </w:rPr>
        <w:t>sustação</w:t>
      </w:r>
      <w:r>
        <w:rPr>
          <w:spacing w:val="9"/>
          <w:sz w:val="24"/>
        </w:rPr>
        <w:t xml:space="preserve"> </w:t>
      </w:r>
      <w:r>
        <w:rPr>
          <w:sz w:val="24"/>
        </w:rPr>
        <w:t>de</w:t>
      </w:r>
      <w:r>
        <w:rPr>
          <w:spacing w:val="8"/>
          <w:sz w:val="24"/>
        </w:rPr>
        <w:t xml:space="preserve"> </w:t>
      </w:r>
      <w:r>
        <w:rPr>
          <w:sz w:val="24"/>
        </w:rPr>
        <w:t>contratos</w:t>
      </w:r>
      <w:r>
        <w:rPr>
          <w:spacing w:val="10"/>
          <w:sz w:val="24"/>
        </w:rPr>
        <w:t xml:space="preserve"> </w:t>
      </w:r>
      <w:r>
        <w:rPr>
          <w:sz w:val="24"/>
        </w:rPr>
        <w:t>ou</w:t>
      </w:r>
      <w:r>
        <w:rPr>
          <w:spacing w:val="11"/>
          <w:sz w:val="24"/>
        </w:rPr>
        <w:t xml:space="preserve"> </w:t>
      </w:r>
      <w:r>
        <w:rPr>
          <w:sz w:val="24"/>
        </w:rPr>
        <w:t>convênios</w:t>
      </w:r>
      <w:r>
        <w:rPr>
          <w:spacing w:val="14"/>
          <w:sz w:val="24"/>
        </w:rPr>
        <w:t xml:space="preserve"> </w:t>
      </w:r>
      <w:r>
        <w:rPr>
          <w:spacing w:val="-2"/>
          <w:sz w:val="24"/>
        </w:rPr>
        <w:t>impugnados</w:t>
      </w:r>
    </w:p>
    <w:p w14:paraId="282B245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A1ED60F">
      <w:pPr>
        <w:pStyle w:val="7"/>
        <w:keepNext w:val="0"/>
        <w:keepLines w:val="0"/>
        <w:pageBreakBefore w:val="0"/>
        <w:widowControl w:val="0"/>
        <w:numPr>
          <w:ilvl w:val="0"/>
          <w:numId w:val="9"/>
        </w:numPr>
        <w:tabs>
          <w:tab w:val="left" w:pos="754"/>
        </w:tabs>
        <w:kinsoku/>
        <w:wordWrap/>
        <w:overflowPunct/>
        <w:topLinePunct w:val="0"/>
        <w:autoSpaceDE w:val="0"/>
        <w:autoSpaceDN w:val="0"/>
        <w:bidi w:val="0"/>
        <w:adjustRightInd/>
        <w:snapToGrid/>
        <w:ind w:left="754" w:hanging="642"/>
        <w:jc w:val="left"/>
        <w:textAlignment w:val="auto"/>
        <w:rPr>
          <w:sz w:val="24"/>
        </w:rPr>
      </w:pPr>
      <w:r>
        <w:rPr>
          <w:sz w:val="24"/>
        </w:rPr>
        <w:t>–</w:t>
      </w:r>
      <w:r>
        <w:rPr>
          <w:spacing w:val="2"/>
          <w:sz w:val="24"/>
        </w:rPr>
        <w:t xml:space="preserve"> </w:t>
      </w:r>
      <w:r>
        <w:rPr>
          <w:sz w:val="24"/>
        </w:rPr>
        <w:t>autorizar a</w:t>
      </w:r>
      <w:r>
        <w:rPr>
          <w:spacing w:val="-2"/>
          <w:sz w:val="24"/>
        </w:rPr>
        <w:t xml:space="preserve"> </w:t>
      </w:r>
      <w:r>
        <w:rPr>
          <w:sz w:val="24"/>
        </w:rPr>
        <w:t>mudança</w:t>
      </w:r>
      <w:r>
        <w:rPr>
          <w:spacing w:val="-1"/>
          <w:sz w:val="24"/>
        </w:rPr>
        <w:t xml:space="preserve"> </w:t>
      </w:r>
      <w:r>
        <w:rPr>
          <w:sz w:val="24"/>
        </w:rPr>
        <w:t>da</w:t>
      </w:r>
      <w:r>
        <w:rPr>
          <w:spacing w:val="-1"/>
          <w:sz w:val="24"/>
        </w:rPr>
        <w:t xml:space="preserve"> </w:t>
      </w:r>
      <w:r>
        <w:rPr>
          <w:sz w:val="24"/>
        </w:rPr>
        <w:t>sede</w:t>
      </w:r>
      <w:r>
        <w:rPr>
          <w:spacing w:val="-1"/>
          <w:sz w:val="24"/>
        </w:rPr>
        <w:t xml:space="preserve"> </w:t>
      </w:r>
      <w:r>
        <w:rPr>
          <w:sz w:val="24"/>
        </w:rPr>
        <w:t xml:space="preserve">do </w:t>
      </w:r>
      <w:r>
        <w:rPr>
          <w:spacing w:val="-2"/>
          <w:sz w:val="24"/>
        </w:rPr>
        <w:t>Município;</w:t>
      </w:r>
    </w:p>
    <w:p w14:paraId="2C06C1DC">
      <w:pPr>
        <w:pStyle w:val="7"/>
        <w:keepNext w:val="0"/>
        <w:keepLines w:val="0"/>
        <w:pageBreakBefore w:val="0"/>
        <w:widowControl w:val="0"/>
        <w:numPr>
          <w:ilvl w:val="0"/>
          <w:numId w:val="9"/>
        </w:numPr>
        <w:tabs>
          <w:tab w:val="left" w:pos="774"/>
        </w:tabs>
        <w:kinsoku/>
        <w:wordWrap/>
        <w:overflowPunct/>
        <w:topLinePunct w:val="0"/>
        <w:autoSpaceDE w:val="0"/>
        <w:autoSpaceDN w:val="0"/>
        <w:bidi w:val="0"/>
        <w:adjustRightInd/>
        <w:snapToGrid/>
        <w:spacing w:before="82"/>
        <w:ind w:left="774" w:hanging="662"/>
        <w:jc w:val="left"/>
        <w:textAlignment w:val="auto"/>
        <w:rPr>
          <w:sz w:val="24"/>
        </w:rPr>
      </w:pPr>
      <w:r>
        <w:rPr>
          <w:sz w:val="24"/>
        </w:rPr>
        <w:t>–</w:t>
      </w:r>
      <w:r>
        <w:rPr>
          <w:spacing w:val="6"/>
          <w:sz w:val="24"/>
        </w:rPr>
        <w:t xml:space="preserve"> </w:t>
      </w:r>
      <w:r>
        <w:rPr>
          <w:sz w:val="24"/>
        </w:rPr>
        <w:t>julgar</w:t>
      </w:r>
      <w:r>
        <w:rPr>
          <w:spacing w:val="7"/>
          <w:sz w:val="24"/>
        </w:rPr>
        <w:t xml:space="preserve"> </w:t>
      </w:r>
      <w:r>
        <w:rPr>
          <w:sz w:val="24"/>
        </w:rPr>
        <w:t>as</w:t>
      </w:r>
      <w:r>
        <w:rPr>
          <w:spacing w:val="6"/>
          <w:sz w:val="24"/>
        </w:rPr>
        <w:t xml:space="preserve"> </w:t>
      </w:r>
      <w:r>
        <w:rPr>
          <w:sz w:val="24"/>
        </w:rPr>
        <w:t>contas</w:t>
      </w:r>
      <w:r>
        <w:rPr>
          <w:spacing w:val="9"/>
          <w:sz w:val="24"/>
        </w:rPr>
        <w:t xml:space="preserve"> </w:t>
      </w:r>
      <w:r>
        <w:rPr>
          <w:sz w:val="24"/>
        </w:rPr>
        <w:t>anuais</w:t>
      </w:r>
      <w:r>
        <w:rPr>
          <w:spacing w:val="6"/>
          <w:sz w:val="24"/>
        </w:rPr>
        <w:t xml:space="preserve"> </w:t>
      </w:r>
      <w:r>
        <w:rPr>
          <w:sz w:val="24"/>
        </w:rPr>
        <w:t>do</w:t>
      </w:r>
      <w:r>
        <w:rPr>
          <w:spacing w:val="5"/>
          <w:sz w:val="24"/>
        </w:rPr>
        <w:t xml:space="preserve"> </w:t>
      </w:r>
      <w:r>
        <w:rPr>
          <w:sz w:val="24"/>
        </w:rPr>
        <w:t>Prefeito</w:t>
      </w:r>
      <w:r>
        <w:rPr>
          <w:spacing w:val="5"/>
          <w:sz w:val="24"/>
        </w:rPr>
        <w:t xml:space="preserve"> </w:t>
      </w:r>
      <w:r>
        <w:rPr>
          <w:sz w:val="24"/>
        </w:rPr>
        <w:t>e</w:t>
      </w:r>
      <w:r>
        <w:rPr>
          <w:spacing w:val="6"/>
          <w:sz w:val="24"/>
        </w:rPr>
        <w:t xml:space="preserve"> </w:t>
      </w:r>
      <w:r>
        <w:rPr>
          <w:sz w:val="24"/>
        </w:rPr>
        <w:t>da</w:t>
      </w:r>
      <w:r>
        <w:rPr>
          <w:spacing w:val="7"/>
          <w:sz w:val="24"/>
        </w:rPr>
        <w:t xml:space="preserve"> </w:t>
      </w:r>
      <w:r>
        <w:rPr>
          <w:sz w:val="24"/>
        </w:rPr>
        <w:t>Mesa</w:t>
      </w:r>
      <w:r>
        <w:rPr>
          <w:spacing w:val="5"/>
          <w:sz w:val="24"/>
        </w:rPr>
        <w:t xml:space="preserve"> </w:t>
      </w:r>
      <w:r>
        <w:rPr>
          <w:sz w:val="24"/>
        </w:rPr>
        <w:t>da</w:t>
      </w:r>
      <w:r>
        <w:rPr>
          <w:spacing w:val="6"/>
          <w:sz w:val="24"/>
        </w:rPr>
        <w:t xml:space="preserve"> </w:t>
      </w:r>
      <w:r>
        <w:rPr>
          <w:spacing w:val="-2"/>
          <w:sz w:val="24"/>
        </w:rPr>
        <w:t>Câmara,</w:t>
      </w:r>
    </w:p>
    <w:p w14:paraId="1A47E88B">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530" w:space="711"/>
            <w:col w:w="6629"/>
          </w:cols>
          <w:rtlGutter w:val="0"/>
          <w:docGrid w:linePitch="0" w:charSpace="0"/>
        </w:sectPr>
      </w:pPr>
    </w:p>
    <w:p w14:paraId="53B0EB3F">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8"/>
        <w:jc w:val="both"/>
        <w:textAlignment w:val="auto"/>
      </w:pPr>
      <w:r>
        <w:t>e</w:t>
      </w:r>
      <w:r>
        <w:rPr>
          <w:spacing w:val="-3"/>
        </w:rPr>
        <w:t xml:space="preserve"> </w:t>
      </w:r>
      <w:r>
        <w:t>apreciar</w:t>
      </w:r>
      <w:r>
        <w:rPr>
          <w:spacing w:val="-1"/>
        </w:rPr>
        <w:t xml:space="preserve"> </w:t>
      </w:r>
      <w:r>
        <w:t>relatório</w:t>
      </w:r>
      <w:r>
        <w:rPr>
          <w:spacing w:val="-2"/>
        </w:rPr>
        <w:t xml:space="preserve"> </w:t>
      </w:r>
      <w:r>
        <w:t>sobre</w:t>
      </w:r>
      <w:r>
        <w:rPr>
          <w:spacing w:val="-2"/>
        </w:rPr>
        <w:t xml:space="preserve"> </w:t>
      </w:r>
      <w:r>
        <w:t>a</w:t>
      </w:r>
      <w:r>
        <w:rPr>
          <w:spacing w:val="-1"/>
        </w:rPr>
        <w:t xml:space="preserve"> </w:t>
      </w:r>
      <w:r>
        <w:t>execução</w:t>
      </w:r>
      <w:r>
        <w:rPr>
          <w:spacing w:val="-1"/>
        </w:rPr>
        <w:t xml:space="preserve"> </w:t>
      </w:r>
      <w:r>
        <w:t>dos</w:t>
      </w:r>
      <w:r>
        <w:rPr>
          <w:spacing w:val="-2"/>
        </w:rPr>
        <w:t xml:space="preserve"> </w:t>
      </w:r>
      <w:r>
        <w:t>planos</w:t>
      </w:r>
      <w:r>
        <w:rPr>
          <w:spacing w:val="-1"/>
        </w:rPr>
        <w:t xml:space="preserve"> </w:t>
      </w:r>
      <w:r>
        <w:t>de</w:t>
      </w:r>
      <w:r>
        <w:rPr>
          <w:spacing w:val="-1"/>
        </w:rPr>
        <w:t xml:space="preserve"> </w:t>
      </w:r>
      <w:r>
        <w:t>governo</w:t>
      </w:r>
      <w:r>
        <w:rPr>
          <w:spacing w:val="-2"/>
        </w:rPr>
        <w:t xml:space="preserve"> </w:t>
      </w:r>
      <w:r>
        <w:t>procedendo</w:t>
      </w:r>
      <w:r>
        <w:rPr>
          <w:spacing w:val="-2"/>
        </w:rPr>
        <w:t xml:space="preserve"> </w:t>
      </w:r>
      <w:r>
        <w:t>à</w:t>
      </w:r>
      <w:r>
        <w:rPr>
          <w:spacing w:val="-1"/>
        </w:rPr>
        <w:t xml:space="preserve"> </w:t>
      </w:r>
      <w:r>
        <w:t>tomada</w:t>
      </w:r>
      <w:r>
        <w:rPr>
          <w:spacing w:val="-4"/>
        </w:rPr>
        <w:t xml:space="preserve"> </w:t>
      </w:r>
      <w:r>
        <w:t>de</w:t>
      </w:r>
      <w:r>
        <w:rPr>
          <w:spacing w:val="-1"/>
        </w:rPr>
        <w:t xml:space="preserve"> </w:t>
      </w:r>
      <w:r>
        <w:t>contas,</w:t>
      </w:r>
      <w:r>
        <w:rPr>
          <w:spacing w:val="-2"/>
        </w:rPr>
        <w:t xml:space="preserve"> </w:t>
      </w:r>
      <w:r>
        <w:t>quando não apresentadas dentro de sessenta (60) dias, contados da abertura da sessão legislativa.</w:t>
      </w:r>
    </w:p>
    <w:p w14:paraId="453DA60E">
      <w:pPr>
        <w:pStyle w:val="7"/>
        <w:keepNext w:val="0"/>
        <w:keepLines w:val="0"/>
        <w:pageBreakBefore w:val="0"/>
        <w:widowControl w:val="0"/>
        <w:numPr>
          <w:ilvl w:val="0"/>
          <w:numId w:val="9"/>
        </w:numPr>
        <w:tabs>
          <w:tab w:val="left" w:pos="3929"/>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w:t>
      </w:r>
      <w:r>
        <w:rPr>
          <w:spacing w:val="-2"/>
          <w:sz w:val="24"/>
        </w:rPr>
        <w:t xml:space="preserve"> </w:t>
      </w:r>
      <w:r>
        <w:rPr>
          <w:sz w:val="24"/>
        </w:rPr>
        <w:t>fiscalizar</w:t>
      </w:r>
      <w:r>
        <w:rPr>
          <w:spacing w:val="-3"/>
          <w:sz w:val="24"/>
        </w:rPr>
        <w:t xml:space="preserve"> </w:t>
      </w:r>
      <w:r>
        <w:rPr>
          <w:sz w:val="24"/>
        </w:rPr>
        <w:t>e</w:t>
      </w:r>
      <w:r>
        <w:rPr>
          <w:spacing w:val="-3"/>
          <w:sz w:val="24"/>
        </w:rPr>
        <w:t xml:space="preserve"> </w:t>
      </w:r>
      <w:r>
        <w:rPr>
          <w:sz w:val="24"/>
        </w:rPr>
        <w:t>controlar</w:t>
      </w:r>
      <w:r>
        <w:rPr>
          <w:spacing w:val="-5"/>
          <w:sz w:val="24"/>
        </w:rPr>
        <w:t xml:space="preserve"> </w:t>
      </w:r>
      <w:r>
        <w:rPr>
          <w:sz w:val="24"/>
        </w:rPr>
        <w:t>os</w:t>
      </w:r>
      <w:r>
        <w:rPr>
          <w:spacing w:val="-3"/>
          <w:sz w:val="24"/>
        </w:rPr>
        <w:t xml:space="preserve"> </w:t>
      </w:r>
      <w:r>
        <w:rPr>
          <w:sz w:val="24"/>
        </w:rPr>
        <w:t>atos</w:t>
      </w:r>
      <w:r>
        <w:rPr>
          <w:spacing w:val="-3"/>
          <w:sz w:val="24"/>
        </w:rPr>
        <w:t xml:space="preserve"> </w:t>
      </w:r>
      <w:r>
        <w:rPr>
          <w:sz w:val="24"/>
        </w:rPr>
        <w:t>do</w:t>
      </w:r>
      <w:r>
        <w:rPr>
          <w:spacing w:val="-2"/>
          <w:sz w:val="24"/>
        </w:rPr>
        <w:t xml:space="preserve"> </w:t>
      </w:r>
      <w:r>
        <w:rPr>
          <w:sz w:val="24"/>
        </w:rPr>
        <w:t>Poder</w:t>
      </w:r>
      <w:r>
        <w:rPr>
          <w:spacing w:val="-3"/>
          <w:sz w:val="24"/>
        </w:rPr>
        <w:t xml:space="preserve"> </w:t>
      </w:r>
      <w:r>
        <w:rPr>
          <w:sz w:val="24"/>
        </w:rPr>
        <w:t>Executivo,</w:t>
      </w:r>
      <w:r>
        <w:rPr>
          <w:spacing w:val="-3"/>
          <w:sz w:val="24"/>
        </w:rPr>
        <w:t xml:space="preserve"> </w:t>
      </w:r>
      <w:r>
        <w:rPr>
          <w:sz w:val="24"/>
        </w:rPr>
        <w:t>inclusive da administração indireta, e surta os atos normativos que exorbitem do poder regulamentar ou dos limites da delegação legislativa;</w:t>
      </w:r>
    </w:p>
    <w:p w14:paraId="69183C94">
      <w:pPr>
        <w:pStyle w:val="7"/>
        <w:keepNext w:val="0"/>
        <w:keepLines w:val="0"/>
        <w:pageBreakBefore w:val="0"/>
        <w:widowControl w:val="0"/>
        <w:numPr>
          <w:ilvl w:val="0"/>
          <w:numId w:val="9"/>
        </w:numPr>
        <w:tabs>
          <w:tab w:val="left" w:pos="4042"/>
        </w:tabs>
        <w:kinsoku/>
        <w:wordWrap/>
        <w:overflowPunct/>
        <w:topLinePunct w:val="0"/>
        <w:autoSpaceDE w:val="0"/>
        <w:autoSpaceDN w:val="0"/>
        <w:bidi w:val="0"/>
        <w:adjustRightInd/>
        <w:snapToGrid/>
        <w:spacing w:line="312" w:lineRule="auto"/>
        <w:ind w:left="112" w:right="112" w:firstLine="3241"/>
        <w:jc w:val="both"/>
        <w:textAlignment w:val="auto"/>
        <w:rPr>
          <w:sz w:val="24"/>
        </w:rPr>
      </w:pPr>
      <w:r>
        <w:rPr>
          <w:sz w:val="24"/>
        </w:rPr>
        <w:t>– dispor sobre sua organização, funcionamento, poder de polícia, criação, transformação ou extinção de cargos, empregos e funções de seus serviços e</w:t>
      </w:r>
      <w:r>
        <w:rPr>
          <w:spacing w:val="40"/>
          <w:sz w:val="24"/>
        </w:rPr>
        <w:t xml:space="preserve"> </w:t>
      </w:r>
      <w:r>
        <w:rPr>
          <w:sz w:val="24"/>
        </w:rPr>
        <w:t xml:space="preserve">fixação da respectiva remuneração, observados os parâmetros estabelecidos na lei de diretrizes </w:t>
      </w:r>
      <w:r>
        <w:rPr>
          <w:spacing w:val="-2"/>
          <w:sz w:val="24"/>
        </w:rPr>
        <w:t>orçamentárias;</w:t>
      </w:r>
    </w:p>
    <w:p w14:paraId="61D8DD45">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57AD824C">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66C7C78">
      <w:pPr>
        <w:pStyle w:val="4"/>
        <w:keepNext w:val="0"/>
        <w:keepLines w:val="0"/>
        <w:pageBreakBefore w:val="0"/>
        <w:widowControl w:val="0"/>
        <w:kinsoku/>
        <w:wordWrap/>
        <w:overflowPunct/>
        <w:topLinePunct w:val="0"/>
        <w:autoSpaceDE w:val="0"/>
        <w:autoSpaceDN w:val="0"/>
        <w:bidi w:val="0"/>
        <w:adjustRightInd/>
        <w:snapToGrid/>
        <w:textAlignment w:val="auto"/>
      </w:pPr>
      <w:r>
        <w:t>lei</w:t>
      </w:r>
      <w:r>
        <w:rPr>
          <w:spacing w:val="-1"/>
        </w:rPr>
        <w:t xml:space="preserve"> </w:t>
      </w:r>
      <w:r>
        <w:t>de</w:t>
      </w:r>
      <w:r>
        <w:rPr>
          <w:spacing w:val="-2"/>
        </w:rPr>
        <w:t xml:space="preserve"> </w:t>
      </w:r>
      <w:r>
        <w:t xml:space="preserve">diretrizes </w:t>
      </w:r>
      <w:r>
        <w:rPr>
          <w:spacing w:val="-2"/>
        </w:rPr>
        <w:t>orçamentárias;</w:t>
      </w:r>
    </w:p>
    <w:p w14:paraId="7AEFDFC8">
      <w:pPr>
        <w:pStyle w:val="7"/>
        <w:keepNext w:val="0"/>
        <w:keepLines w:val="0"/>
        <w:pageBreakBefore w:val="0"/>
        <w:widowControl w:val="0"/>
        <w:numPr>
          <w:ilvl w:val="0"/>
          <w:numId w:val="9"/>
        </w:numPr>
        <w:tabs>
          <w:tab w:val="left" w:pos="847"/>
        </w:tabs>
        <w:kinsoku/>
        <w:wordWrap/>
        <w:overflowPunct/>
        <w:topLinePunct w:val="0"/>
        <w:autoSpaceDE w:val="0"/>
        <w:autoSpaceDN w:val="0"/>
        <w:bidi w:val="0"/>
        <w:adjustRightInd/>
        <w:snapToGrid/>
        <w:spacing w:line="276" w:lineRule="exact"/>
        <w:ind w:left="847" w:hanging="735"/>
        <w:jc w:val="left"/>
        <w:textAlignment w:val="auto"/>
        <w:rPr>
          <w:sz w:val="24"/>
        </w:rPr>
      </w:pPr>
      <w:r>
        <w:br w:type="column"/>
      </w:r>
      <w:r>
        <w:rPr>
          <w:sz w:val="24"/>
        </w:rPr>
        <w:t>– elaborar sua</w:t>
      </w:r>
      <w:r>
        <w:rPr>
          <w:spacing w:val="-2"/>
          <w:sz w:val="24"/>
        </w:rPr>
        <w:t xml:space="preserve"> </w:t>
      </w:r>
      <w:r>
        <w:rPr>
          <w:sz w:val="24"/>
        </w:rPr>
        <w:t>proposta</w:t>
      </w:r>
      <w:r>
        <w:rPr>
          <w:spacing w:val="-1"/>
          <w:sz w:val="24"/>
        </w:rPr>
        <w:t xml:space="preserve"> </w:t>
      </w:r>
      <w:r>
        <w:rPr>
          <w:sz w:val="24"/>
        </w:rPr>
        <w:t>de</w:t>
      </w:r>
      <w:r>
        <w:rPr>
          <w:spacing w:val="-1"/>
          <w:sz w:val="24"/>
        </w:rPr>
        <w:t xml:space="preserve"> </w:t>
      </w:r>
      <w:r>
        <w:rPr>
          <w:sz w:val="24"/>
        </w:rPr>
        <w:t>orçamento dentro dos limites</w:t>
      </w:r>
      <w:r>
        <w:rPr>
          <w:spacing w:val="1"/>
          <w:sz w:val="24"/>
        </w:rPr>
        <w:t xml:space="preserve"> </w:t>
      </w:r>
      <w:r>
        <w:rPr>
          <w:spacing w:val="-5"/>
          <w:sz w:val="24"/>
        </w:rPr>
        <w:t>da</w:t>
      </w:r>
    </w:p>
    <w:p w14:paraId="5F68F3D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85F666E">
      <w:pPr>
        <w:pStyle w:val="7"/>
        <w:keepNext w:val="0"/>
        <w:keepLines w:val="0"/>
        <w:pageBreakBefore w:val="0"/>
        <w:widowControl w:val="0"/>
        <w:numPr>
          <w:ilvl w:val="0"/>
          <w:numId w:val="9"/>
        </w:numPr>
        <w:tabs>
          <w:tab w:val="left" w:pos="964"/>
        </w:tabs>
        <w:kinsoku/>
        <w:wordWrap/>
        <w:overflowPunct/>
        <w:topLinePunct w:val="0"/>
        <w:autoSpaceDE w:val="0"/>
        <w:autoSpaceDN w:val="0"/>
        <w:bidi w:val="0"/>
        <w:adjustRightInd/>
        <w:snapToGrid/>
        <w:ind w:left="964" w:hanging="852"/>
        <w:jc w:val="left"/>
        <w:textAlignment w:val="auto"/>
        <w:rPr>
          <w:sz w:val="24"/>
        </w:rPr>
      </w:pPr>
      <w:r>
        <w:rPr>
          <w:sz w:val="24"/>
        </w:rPr>
        <w:t>–</w:t>
      </w:r>
      <w:r>
        <w:rPr>
          <w:spacing w:val="36"/>
          <w:sz w:val="24"/>
        </w:rPr>
        <w:t xml:space="preserve"> </w:t>
      </w:r>
      <w:r>
        <w:rPr>
          <w:sz w:val="24"/>
        </w:rPr>
        <w:t>fixar,</w:t>
      </w:r>
      <w:r>
        <w:rPr>
          <w:spacing w:val="36"/>
          <w:sz w:val="24"/>
        </w:rPr>
        <w:t xml:space="preserve"> </w:t>
      </w:r>
      <w:r>
        <w:rPr>
          <w:sz w:val="24"/>
        </w:rPr>
        <w:t>no</w:t>
      </w:r>
      <w:r>
        <w:rPr>
          <w:spacing w:val="37"/>
          <w:sz w:val="24"/>
        </w:rPr>
        <w:t xml:space="preserve"> </w:t>
      </w:r>
      <w:r>
        <w:rPr>
          <w:sz w:val="24"/>
        </w:rPr>
        <w:t>último</w:t>
      </w:r>
      <w:r>
        <w:rPr>
          <w:spacing w:val="37"/>
          <w:sz w:val="24"/>
        </w:rPr>
        <w:t xml:space="preserve"> </w:t>
      </w:r>
      <w:r>
        <w:rPr>
          <w:sz w:val="24"/>
        </w:rPr>
        <w:t>ano</w:t>
      </w:r>
      <w:r>
        <w:rPr>
          <w:spacing w:val="36"/>
          <w:sz w:val="24"/>
        </w:rPr>
        <w:t xml:space="preserve"> </w:t>
      </w:r>
      <w:r>
        <w:rPr>
          <w:sz w:val="24"/>
        </w:rPr>
        <w:t>da</w:t>
      </w:r>
      <w:r>
        <w:rPr>
          <w:spacing w:val="36"/>
          <w:sz w:val="24"/>
        </w:rPr>
        <w:t xml:space="preserve"> </w:t>
      </w:r>
      <w:r>
        <w:rPr>
          <w:sz w:val="24"/>
        </w:rPr>
        <w:t>legislatura</w:t>
      </w:r>
      <w:r>
        <w:rPr>
          <w:spacing w:val="36"/>
          <w:sz w:val="24"/>
        </w:rPr>
        <w:t xml:space="preserve"> </w:t>
      </w:r>
      <w:r>
        <w:rPr>
          <w:sz w:val="24"/>
        </w:rPr>
        <w:t>a</w:t>
      </w:r>
      <w:r>
        <w:rPr>
          <w:spacing w:val="38"/>
          <w:sz w:val="24"/>
        </w:rPr>
        <w:t xml:space="preserve"> </w:t>
      </w:r>
      <w:r>
        <w:rPr>
          <w:sz w:val="24"/>
        </w:rPr>
        <w:t>remuneração</w:t>
      </w:r>
      <w:r>
        <w:rPr>
          <w:spacing w:val="37"/>
          <w:sz w:val="24"/>
        </w:rPr>
        <w:t xml:space="preserve"> </w:t>
      </w:r>
      <w:r>
        <w:rPr>
          <w:spacing w:val="-5"/>
          <w:sz w:val="24"/>
        </w:rPr>
        <w:t>do</w:t>
      </w:r>
    </w:p>
    <w:p w14:paraId="5EE9764E">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3102" w:space="139"/>
            <w:col w:w="6629"/>
          </w:cols>
          <w:rtlGutter w:val="0"/>
          <w:docGrid w:linePitch="0" w:charSpace="0"/>
        </w:sectPr>
      </w:pPr>
    </w:p>
    <w:p w14:paraId="3D6C8134">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Prefeito, Vice-Prefeito e Vereadores para viger na legislatura seguinte, observado o que dispõem os artigos 37, XI, 150, II, 153, III, § 2º, I, da Constituição Federal;</w:t>
      </w:r>
    </w:p>
    <w:p w14:paraId="06A56CD4">
      <w:pPr>
        <w:pStyle w:val="7"/>
        <w:keepNext w:val="0"/>
        <w:keepLines w:val="0"/>
        <w:pageBreakBefore w:val="0"/>
        <w:widowControl w:val="0"/>
        <w:numPr>
          <w:ilvl w:val="0"/>
          <w:numId w:val="9"/>
        </w:numPr>
        <w:tabs>
          <w:tab w:val="left" w:pos="4011"/>
        </w:tabs>
        <w:kinsoku/>
        <w:wordWrap/>
        <w:overflowPunct/>
        <w:topLinePunct w:val="0"/>
        <w:autoSpaceDE w:val="0"/>
        <w:autoSpaceDN w:val="0"/>
        <w:bidi w:val="0"/>
        <w:adjustRightInd/>
        <w:snapToGrid/>
        <w:spacing w:before="1"/>
        <w:ind w:left="4011" w:hanging="658"/>
        <w:jc w:val="left"/>
        <w:textAlignment w:val="auto"/>
        <w:rPr>
          <w:sz w:val="24"/>
        </w:rPr>
      </w:pPr>
      <w:r>
        <w:rPr>
          <w:sz w:val="24"/>
        </w:rPr>
        <w:t>–</w:t>
      </w:r>
      <w:r>
        <w:rPr>
          <w:spacing w:val="1"/>
          <w:sz w:val="24"/>
        </w:rPr>
        <w:t xml:space="preserve"> </w:t>
      </w:r>
      <w:r>
        <w:rPr>
          <w:sz w:val="24"/>
        </w:rPr>
        <w:t>fixar</w:t>
      </w:r>
      <w:r>
        <w:rPr>
          <w:spacing w:val="1"/>
          <w:sz w:val="24"/>
        </w:rPr>
        <w:t xml:space="preserve"> </w:t>
      </w:r>
      <w:r>
        <w:rPr>
          <w:sz w:val="24"/>
        </w:rPr>
        <w:t>a verba</w:t>
      </w:r>
      <w:r>
        <w:rPr>
          <w:spacing w:val="1"/>
          <w:sz w:val="24"/>
        </w:rPr>
        <w:t xml:space="preserve"> </w:t>
      </w:r>
      <w:r>
        <w:rPr>
          <w:sz w:val="24"/>
        </w:rPr>
        <w:t>de</w:t>
      </w:r>
      <w:r>
        <w:rPr>
          <w:spacing w:val="5"/>
          <w:sz w:val="24"/>
        </w:rPr>
        <w:t xml:space="preserve"> </w:t>
      </w:r>
      <w:r>
        <w:rPr>
          <w:sz w:val="24"/>
        </w:rPr>
        <w:t>representação</w:t>
      </w:r>
      <w:r>
        <w:rPr>
          <w:spacing w:val="1"/>
          <w:sz w:val="24"/>
        </w:rPr>
        <w:t xml:space="preserve"> </w:t>
      </w:r>
      <w:r>
        <w:rPr>
          <w:sz w:val="24"/>
        </w:rPr>
        <w:t>do</w:t>
      </w:r>
      <w:r>
        <w:rPr>
          <w:spacing w:val="2"/>
          <w:sz w:val="24"/>
        </w:rPr>
        <w:t xml:space="preserve"> </w:t>
      </w:r>
      <w:r>
        <w:rPr>
          <w:sz w:val="24"/>
        </w:rPr>
        <w:t>Prefeito</w:t>
      </w:r>
      <w:r>
        <w:rPr>
          <w:spacing w:val="3"/>
          <w:sz w:val="24"/>
        </w:rPr>
        <w:t xml:space="preserve"> </w:t>
      </w:r>
      <w:r>
        <w:rPr>
          <w:sz w:val="24"/>
        </w:rPr>
        <w:t>e</w:t>
      </w:r>
      <w:r>
        <w:rPr>
          <w:spacing w:val="1"/>
          <w:sz w:val="24"/>
        </w:rPr>
        <w:t xml:space="preserve"> </w:t>
      </w:r>
      <w:r>
        <w:rPr>
          <w:sz w:val="24"/>
        </w:rPr>
        <w:t>do</w:t>
      </w:r>
      <w:r>
        <w:rPr>
          <w:spacing w:val="2"/>
          <w:sz w:val="24"/>
        </w:rPr>
        <w:t xml:space="preserve"> </w:t>
      </w:r>
      <w:r>
        <w:rPr>
          <w:spacing w:val="-2"/>
          <w:sz w:val="24"/>
        </w:rPr>
        <w:t>Presidente</w:t>
      </w:r>
    </w:p>
    <w:p w14:paraId="134CB8B1">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da</w:t>
      </w:r>
      <w:r>
        <w:rPr>
          <w:spacing w:val="-3"/>
        </w:rPr>
        <w:t xml:space="preserve"> </w:t>
      </w:r>
      <w:r>
        <w:rPr>
          <w:spacing w:val="-2"/>
        </w:rPr>
        <w:t>Câmara;</w:t>
      </w:r>
    </w:p>
    <w:p w14:paraId="01561035">
      <w:pPr>
        <w:pStyle w:val="7"/>
        <w:keepNext w:val="0"/>
        <w:keepLines w:val="0"/>
        <w:pageBreakBefore w:val="0"/>
        <w:widowControl w:val="0"/>
        <w:numPr>
          <w:ilvl w:val="0"/>
          <w:numId w:val="9"/>
        </w:numPr>
        <w:tabs>
          <w:tab w:val="left" w:pos="4020"/>
        </w:tabs>
        <w:kinsoku/>
        <w:wordWrap/>
        <w:overflowPunct/>
        <w:topLinePunct w:val="0"/>
        <w:autoSpaceDE w:val="0"/>
        <w:autoSpaceDN w:val="0"/>
        <w:bidi w:val="0"/>
        <w:adjustRightInd/>
        <w:snapToGrid/>
        <w:spacing w:before="84"/>
        <w:ind w:left="4020" w:hanging="667"/>
        <w:jc w:val="left"/>
        <w:textAlignment w:val="auto"/>
        <w:rPr>
          <w:sz w:val="24"/>
        </w:rPr>
      </w:pPr>
      <w:r>
        <w:rPr>
          <w:sz w:val="24"/>
        </w:rPr>
        <w:t>–</w:t>
      </w:r>
      <w:r>
        <w:rPr>
          <w:spacing w:val="60"/>
          <w:w w:val="150"/>
          <w:sz w:val="24"/>
        </w:rPr>
        <w:t xml:space="preserve"> </w:t>
      </w:r>
      <w:r>
        <w:rPr>
          <w:sz w:val="24"/>
        </w:rPr>
        <w:t>autorizar</w:t>
      </w:r>
      <w:r>
        <w:rPr>
          <w:spacing w:val="59"/>
          <w:w w:val="150"/>
          <w:sz w:val="24"/>
        </w:rPr>
        <w:t xml:space="preserve"> </w:t>
      </w:r>
      <w:r>
        <w:rPr>
          <w:sz w:val="24"/>
        </w:rPr>
        <w:t>por</w:t>
      </w:r>
      <w:r>
        <w:rPr>
          <w:spacing w:val="62"/>
          <w:w w:val="150"/>
          <w:sz w:val="24"/>
        </w:rPr>
        <w:t xml:space="preserve"> </w:t>
      </w:r>
      <w:r>
        <w:rPr>
          <w:sz w:val="24"/>
        </w:rPr>
        <w:t>dois</w:t>
      </w:r>
      <w:r>
        <w:rPr>
          <w:spacing w:val="60"/>
          <w:w w:val="150"/>
          <w:sz w:val="24"/>
        </w:rPr>
        <w:t xml:space="preserve"> </w:t>
      </w:r>
      <w:r>
        <w:rPr>
          <w:sz w:val="24"/>
        </w:rPr>
        <w:t>terços</w:t>
      </w:r>
      <w:r>
        <w:rPr>
          <w:spacing w:val="60"/>
          <w:w w:val="150"/>
          <w:sz w:val="24"/>
        </w:rPr>
        <w:t xml:space="preserve"> </w:t>
      </w:r>
      <w:r>
        <w:rPr>
          <w:sz w:val="24"/>
        </w:rPr>
        <w:t>(2/3)</w:t>
      </w:r>
      <w:r>
        <w:rPr>
          <w:spacing w:val="60"/>
          <w:w w:val="150"/>
          <w:sz w:val="24"/>
        </w:rPr>
        <w:t xml:space="preserve"> </w:t>
      </w:r>
      <w:r>
        <w:rPr>
          <w:sz w:val="24"/>
        </w:rPr>
        <w:t>de</w:t>
      </w:r>
      <w:r>
        <w:rPr>
          <w:spacing w:val="59"/>
          <w:w w:val="150"/>
          <w:sz w:val="24"/>
        </w:rPr>
        <w:t xml:space="preserve"> </w:t>
      </w:r>
      <w:r>
        <w:rPr>
          <w:sz w:val="24"/>
        </w:rPr>
        <w:t>seus</w:t>
      </w:r>
      <w:r>
        <w:rPr>
          <w:spacing w:val="60"/>
          <w:w w:val="150"/>
          <w:sz w:val="24"/>
        </w:rPr>
        <w:t xml:space="preserve"> </w:t>
      </w:r>
      <w:r>
        <w:rPr>
          <w:sz w:val="24"/>
        </w:rPr>
        <w:t>membros</w:t>
      </w:r>
      <w:r>
        <w:rPr>
          <w:spacing w:val="61"/>
          <w:w w:val="150"/>
          <w:sz w:val="24"/>
        </w:rPr>
        <w:t xml:space="preserve"> </w:t>
      </w:r>
      <w:r>
        <w:rPr>
          <w:spacing w:val="-10"/>
          <w:sz w:val="24"/>
        </w:rPr>
        <w:t>a</w:t>
      </w:r>
    </w:p>
    <w:p w14:paraId="5DB873AE">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instalação</w:t>
      </w:r>
      <w:r>
        <w:rPr>
          <w:spacing w:val="-3"/>
        </w:rPr>
        <w:t xml:space="preserve"> </w:t>
      </w:r>
      <w:r>
        <w:t>de</w:t>
      </w:r>
      <w:r>
        <w:rPr>
          <w:spacing w:val="-2"/>
        </w:rPr>
        <w:t xml:space="preserve"> </w:t>
      </w:r>
      <w:r>
        <w:t>processo</w:t>
      </w:r>
      <w:r>
        <w:rPr>
          <w:spacing w:val="1"/>
        </w:rPr>
        <w:t xml:space="preserve"> </w:t>
      </w:r>
      <w:r>
        <w:t>contra</w:t>
      </w:r>
      <w:r>
        <w:rPr>
          <w:spacing w:val="-3"/>
        </w:rPr>
        <w:t xml:space="preserve"> </w:t>
      </w:r>
      <w:r>
        <w:t>o Prefeito</w:t>
      </w:r>
      <w:r>
        <w:rPr>
          <w:spacing w:val="-1"/>
        </w:rPr>
        <w:t xml:space="preserve"> </w:t>
      </w:r>
      <w:r>
        <w:t>e Vice</w:t>
      </w:r>
      <w:r>
        <w:rPr>
          <w:spacing w:val="-2"/>
        </w:rPr>
        <w:t xml:space="preserve"> </w:t>
      </w:r>
      <w:r>
        <w:t>Prefeito</w:t>
      </w:r>
      <w:r>
        <w:rPr>
          <w:spacing w:val="-1"/>
        </w:rPr>
        <w:t xml:space="preserve"> </w:t>
      </w:r>
      <w:r>
        <w:t>e</w:t>
      </w:r>
      <w:r>
        <w:rPr>
          <w:spacing w:val="-1"/>
        </w:rPr>
        <w:t xml:space="preserve"> </w:t>
      </w:r>
      <w:r>
        <w:rPr>
          <w:spacing w:val="-2"/>
        </w:rPr>
        <w:t>Secretários;</w:t>
      </w:r>
    </w:p>
    <w:p w14:paraId="083ABD6C">
      <w:pPr>
        <w:pStyle w:val="7"/>
        <w:keepNext w:val="0"/>
        <w:keepLines w:val="0"/>
        <w:pageBreakBefore w:val="0"/>
        <w:widowControl w:val="0"/>
        <w:numPr>
          <w:ilvl w:val="0"/>
          <w:numId w:val="9"/>
        </w:numPr>
        <w:tabs>
          <w:tab w:val="left" w:pos="4035"/>
        </w:tabs>
        <w:kinsoku/>
        <w:wordWrap/>
        <w:overflowPunct/>
        <w:topLinePunct w:val="0"/>
        <w:autoSpaceDE w:val="0"/>
        <w:autoSpaceDN w:val="0"/>
        <w:bidi w:val="0"/>
        <w:adjustRightInd/>
        <w:snapToGrid/>
        <w:spacing w:before="84" w:line="312" w:lineRule="auto"/>
        <w:ind w:left="112" w:right="111" w:firstLine="3241"/>
        <w:jc w:val="left"/>
        <w:textAlignment w:val="auto"/>
        <w:rPr>
          <w:sz w:val="24"/>
        </w:rPr>
      </w:pPr>
      <w:r>
        <w:rPr>
          <w:sz w:val="24"/>
        </w:rPr>
        <w:t>– processar e julgar o Prefeito e Vice-Prefeito nos crimes</w:t>
      </w:r>
      <w:r>
        <w:rPr>
          <w:spacing w:val="40"/>
          <w:sz w:val="24"/>
        </w:rPr>
        <w:t xml:space="preserve"> </w:t>
      </w:r>
      <w:r>
        <w:rPr>
          <w:sz w:val="24"/>
        </w:rPr>
        <w:t>de responsabilidade e os Secretários Municipais nos crimes da mesma conexos com aqueles;</w:t>
      </w:r>
    </w:p>
    <w:p w14:paraId="508183B1">
      <w:pPr>
        <w:pStyle w:val="7"/>
        <w:keepNext w:val="0"/>
        <w:keepLines w:val="0"/>
        <w:pageBreakBefore w:val="0"/>
        <w:widowControl w:val="0"/>
        <w:numPr>
          <w:ilvl w:val="0"/>
          <w:numId w:val="9"/>
        </w:numPr>
        <w:tabs>
          <w:tab w:val="left" w:pos="4088"/>
        </w:tabs>
        <w:kinsoku/>
        <w:wordWrap/>
        <w:overflowPunct/>
        <w:topLinePunct w:val="0"/>
        <w:autoSpaceDE w:val="0"/>
        <w:autoSpaceDN w:val="0"/>
        <w:bidi w:val="0"/>
        <w:adjustRightInd/>
        <w:snapToGrid/>
        <w:ind w:left="4088" w:hanging="735"/>
        <w:jc w:val="left"/>
        <w:textAlignment w:val="auto"/>
        <w:rPr>
          <w:sz w:val="24"/>
        </w:rPr>
      </w:pPr>
      <w:r>
        <w:rPr>
          <w:sz w:val="24"/>
        </w:rPr>
        <w:t>–</w:t>
      </w:r>
      <w:r>
        <w:rPr>
          <w:spacing w:val="1"/>
          <w:sz w:val="24"/>
        </w:rPr>
        <w:t xml:space="preserve"> </w:t>
      </w:r>
      <w:r>
        <w:rPr>
          <w:sz w:val="24"/>
        </w:rPr>
        <w:t>autorizar</w:t>
      </w:r>
      <w:r>
        <w:rPr>
          <w:spacing w:val="-1"/>
          <w:sz w:val="24"/>
        </w:rPr>
        <w:t xml:space="preserve"> </w:t>
      </w:r>
      <w:r>
        <w:rPr>
          <w:sz w:val="24"/>
        </w:rPr>
        <w:t>referendo e</w:t>
      </w:r>
      <w:r>
        <w:rPr>
          <w:spacing w:val="-2"/>
          <w:sz w:val="24"/>
        </w:rPr>
        <w:t xml:space="preserve"> </w:t>
      </w:r>
      <w:r>
        <w:rPr>
          <w:sz w:val="24"/>
        </w:rPr>
        <w:t xml:space="preserve">convocar </w:t>
      </w:r>
      <w:r>
        <w:rPr>
          <w:spacing w:val="-2"/>
          <w:sz w:val="24"/>
        </w:rPr>
        <w:t>plebiscito;</w:t>
      </w:r>
    </w:p>
    <w:p w14:paraId="13A604A1">
      <w:pPr>
        <w:pStyle w:val="7"/>
        <w:keepNext w:val="0"/>
        <w:keepLines w:val="0"/>
        <w:pageBreakBefore w:val="0"/>
        <w:widowControl w:val="0"/>
        <w:numPr>
          <w:ilvl w:val="0"/>
          <w:numId w:val="9"/>
        </w:numPr>
        <w:tabs>
          <w:tab w:val="left" w:pos="4279"/>
        </w:tabs>
        <w:kinsoku/>
        <w:wordWrap/>
        <w:overflowPunct/>
        <w:topLinePunct w:val="0"/>
        <w:autoSpaceDE w:val="0"/>
        <w:autoSpaceDN w:val="0"/>
        <w:bidi w:val="0"/>
        <w:adjustRightInd/>
        <w:snapToGrid/>
        <w:spacing w:before="82" w:line="314" w:lineRule="auto"/>
        <w:ind w:left="112" w:right="114" w:firstLine="3241"/>
        <w:jc w:val="left"/>
        <w:textAlignment w:val="auto"/>
        <w:rPr>
          <w:sz w:val="24"/>
        </w:rPr>
      </w:pPr>
      <w:r>
        <w:rPr>
          <w:sz w:val="24"/>
        </w:rPr>
        <w:t>–</w:t>
      </w:r>
      <w:r>
        <w:rPr>
          <w:spacing w:val="80"/>
          <w:sz w:val="24"/>
        </w:rPr>
        <w:t xml:space="preserve"> </w:t>
      </w:r>
      <w:r>
        <w:rPr>
          <w:sz w:val="24"/>
        </w:rPr>
        <w:t>apresentar</w:t>
      </w:r>
      <w:r>
        <w:rPr>
          <w:spacing w:val="80"/>
          <w:sz w:val="24"/>
        </w:rPr>
        <w:t xml:space="preserve"> </w:t>
      </w:r>
      <w:r>
        <w:rPr>
          <w:sz w:val="24"/>
        </w:rPr>
        <w:t>proposta</w:t>
      </w:r>
      <w:r>
        <w:rPr>
          <w:spacing w:val="80"/>
          <w:sz w:val="24"/>
        </w:rPr>
        <w:t xml:space="preserve"> </w:t>
      </w:r>
      <w:r>
        <w:rPr>
          <w:sz w:val="24"/>
        </w:rPr>
        <w:t>de</w:t>
      </w:r>
      <w:r>
        <w:rPr>
          <w:spacing w:val="80"/>
          <w:sz w:val="24"/>
        </w:rPr>
        <w:t xml:space="preserve"> </w:t>
      </w:r>
      <w:r>
        <w:rPr>
          <w:sz w:val="24"/>
        </w:rPr>
        <w:t>representação</w:t>
      </w:r>
      <w:r>
        <w:rPr>
          <w:spacing w:val="80"/>
          <w:sz w:val="24"/>
        </w:rPr>
        <w:t xml:space="preserve"> </w:t>
      </w:r>
      <w:r>
        <w:rPr>
          <w:sz w:val="24"/>
        </w:rPr>
        <w:t>referente</w:t>
      </w:r>
      <w:r>
        <w:rPr>
          <w:spacing w:val="80"/>
          <w:sz w:val="24"/>
        </w:rPr>
        <w:t xml:space="preserve"> </w:t>
      </w:r>
      <w:r>
        <w:rPr>
          <w:sz w:val="24"/>
        </w:rPr>
        <w:t>à inconstitucionalidade de lei ou de ato municipal;</w:t>
      </w:r>
    </w:p>
    <w:p w14:paraId="630C5A78">
      <w:pPr>
        <w:pStyle w:val="7"/>
        <w:keepNext w:val="0"/>
        <w:keepLines w:val="0"/>
        <w:pageBreakBefore w:val="0"/>
        <w:widowControl w:val="0"/>
        <w:numPr>
          <w:ilvl w:val="0"/>
          <w:numId w:val="9"/>
        </w:numPr>
        <w:tabs>
          <w:tab w:val="left" w:pos="4232"/>
        </w:tabs>
        <w:kinsoku/>
        <w:wordWrap/>
        <w:overflowPunct/>
        <w:topLinePunct w:val="0"/>
        <w:autoSpaceDE w:val="0"/>
        <w:autoSpaceDN w:val="0"/>
        <w:bidi w:val="0"/>
        <w:adjustRightInd/>
        <w:snapToGrid/>
        <w:spacing w:line="312" w:lineRule="auto"/>
        <w:ind w:left="112" w:right="114" w:firstLine="3241"/>
        <w:jc w:val="left"/>
        <w:textAlignment w:val="auto"/>
        <w:rPr>
          <w:sz w:val="24"/>
        </w:rPr>
      </w:pPr>
      <w:r>
        <w:rPr>
          <w:sz w:val="24"/>
        </w:rPr>
        <w:t>–</w:t>
      </w:r>
      <w:r>
        <w:rPr>
          <w:spacing w:val="40"/>
          <w:sz w:val="24"/>
        </w:rPr>
        <w:t xml:space="preserve"> </w:t>
      </w:r>
      <w:r>
        <w:rPr>
          <w:sz w:val="24"/>
        </w:rPr>
        <w:t>solicitar</w:t>
      </w:r>
      <w:r>
        <w:rPr>
          <w:spacing w:val="40"/>
          <w:sz w:val="24"/>
        </w:rPr>
        <w:t xml:space="preserve"> </w:t>
      </w:r>
      <w:r>
        <w:rPr>
          <w:sz w:val="24"/>
        </w:rPr>
        <w:t>ao</w:t>
      </w:r>
      <w:r>
        <w:rPr>
          <w:spacing w:val="40"/>
          <w:sz w:val="24"/>
        </w:rPr>
        <w:t xml:space="preserve"> </w:t>
      </w:r>
      <w:r>
        <w:rPr>
          <w:sz w:val="24"/>
        </w:rPr>
        <w:t>Estado</w:t>
      </w:r>
      <w:r>
        <w:rPr>
          <w:spacing w:val="40"/>
          <w:sz w:val="24"/>
        </w:rPr>
        <w:t xml:space="preserve"> </w:t>
      </w:r>
      <w:r>
        <w:rPr>
          <w:sz w:val="24"/>
        </w:rPr>
        <w:t>a</w:t>
      </w:r>
      <w:r>
        <w:rPr>
          <w:spacing w:val="40"/>
          <w:sz w:val="24"/>
        </w:rPr>
        <w:t xml:space="preserve"> </w:t>
      </w:r>
      <w:r>
        <w:rPr>
          <w:sz w:val="24"/>
        </w:rPr>
        <w:t>intervenção</w:t>
      </w:r>
      <w:r>
        <w:rPr>
          <w:spacing w:val="40"/>
          <w:sz w:val="24"/>
        </w:rPr>
        <w:t xml:space="preserve"> </w:t>
      </w:r>
      <w:r>
        <w:rPr>
          <w:sz w:val="24"/>
        </w:rPr>
        <w:t>do</w:t>
      </w:r>
      <w:r>
        <w:rPr>
          <w:spacing w:val="40"/>
          <w:sz w:val="24"/>
        </w:rPr>
        <w:t xml:space="preserve"> </w:t>
      </w:r>
      <w:r>
        <w:rPr>
          <w:sz w:val="24"/>
        </w:rPr>
        <w:t>Município,</w:t>
      </w:r>
      <w:r>
        <w:rPr>
          <w:spacing w:val="40"/>
          <w:sz w:val="24"/>
        </w:rPr>
        <w:t xml:space="preserve"> </w:t>
      </w:r>
      <w:r>
        <w:rPr>
          <w:sz w:val="24"/>
        </w:rPr>
        <w:t>nos casos admitidos na Constituição Estadual;</w:t>
      </w:r>
    </w:p>
    <w:p w14:paraId="6BF7A075">
      <w:pPr>
        <w:pStyle w:val="7"/>
        <w:keepNext w:val="0"/>
        <w:keepLines w:val="0"/>
        <w:pageBreakBefore w:val="0"/>
        <w:widowControl w:val="0"/>
        <w:numPr>
          <w:ilvl w:val="0"/>
          <w:numId w:val="9"/>
        </w:numPr>
        <w:tabs>
          <w:tab w:val="left" w:pos="4131"/>
        </w:tabs>
        <w:kinsoku/>
        <w:wordWrap/>
        <w:overflowPunct/>
        <w:topLinePunct w:val="0"/>
        <w:autoSpaceDE w:val="0"/>
        <w:autoSpaceDN w:val="0"/>
        <w:bidi w:val="0"/>
        <w:adjustRightInd/>
        <w:snapToGrid/>
        <w:spacing w:line="312" w:lineRule="auto"/>
        <w:ind w:left="112" w:right="110" w:firstLine="3241"/>
        <w:jc w:val="left"/>
        <w:textAlignment w:val="auto"/>
        <w:rPr>
          <w:sz w:val="24"/>
        </w:rPr>
      </w:pPr>
      <w:r>
        <w:rPr>
          <w:sz w:val="24"/>
        </w:rPr>
        <w:t>– estabelecer e manter temporariamente</w:t>
      </w:r>
      <w:r>
        <w:rPr>
          <w:spacing w:val="28"/>
          <w:sz w:val="24"/>
        </w:rPr>
        <w:t xml:space="preserve"> </w:t>
      </w:r>
      <w:r>
        <w:rPr>
          <w:sz w:val="24"/>
        </w:rPr>
        <w:t>sua sede o local de suas reuniões, bem como da reunião de suas Comissões Permanentes;</w:t>
      </w:r>
    </w:p>
    <w:p w14:paraId="70D9FD81">
      <w:pPr>
        <w:pStyle w:val="7"/>
        <w:keepNext w:val="0"/>
        <w:keepLines w:val="0"/>
        <w:pageBreakBefore w:val="0"/>
        <w:widowControl w:val="0"/>
        <w:numPr>
          <w:ilvl w:val="0"/>
          <w:numId w:val="9"/>
        </w:numPr>
        <w:tabs>
          <w:tab w:val="left" w:pos="4238"/>
        </w:tabs>
        <w:kinsoku/>
        <w:wordWrap/>
        <w:overflowPunct/>
        <w:topLinePunct w:val="0"/>
        <w:autoSpaceDE w:val="0"/>
        <w:autoSpaceDN w:val="0"/>
        <w:bidi w:val="0"/>
        <w:adjustRightInd/>
        <w:snapToGrid/>
        <w:spacing w:before="209" w:line="312" w:lineRule="auto"/>
        <w:ind w:left="112" w:right="113" w:firstLine="3241"/>
        <w:jc w:val="both"/>
        <w:textAlignment w:val="auto"/>
        <w:rPr>
          <w:sz w:val="24"/>
        </w:rPr>
      </w:pPr>
      <w:r>
        <w:rPr>
          <w:sz w:val="24"/>
        </w:rPr>
        <w:t>– deliberar, mediante resolução sobre assuntos de sua economia interna e nos demais casos de sua competência privativa, por meio de decreto legislativo;</w:t>
      </w:r>
    </w:p>
    <w:p w14:paraId="75DF3C7D">
      <w:pPr>
        <w:pStyle w:val="7"/>
        <w:keepNext w:val="0"/>
        <w:keepLines w:val="0"/>
        <w:pageBreakBefore w:val="0"/>
        <w:widowControl w:val="0"/>
        <w:numPr>
          <w:ilvl w:val="0"/>
          <w:numId w:val="9"/>
        </w:numPr>
        <w:tabs>
          <w:tab w:val="left" w:pos="4269"/>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autorizar o Prefeito e ao Vice-Prefeito a se ausentarem do Município, quando a ausência exceder a quinze (15) dias e do pais por qualquer tempo;</w:t>
      </w:r>
    </w:p>
    <w:p w14:paraId="102086B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Parágrafo Único – No caso previsto no inciso XXXI, funcionará como Presidente o do Tribunal de Justiça, limitando-se a condenação que somente será proferida</w:t>
      </w:r>
      <w:r>
        <w:rPr>
          <w:spacing w:val="40"/>
        </w:rPr>
        <w:t xml:space="preserve"> </w:t>
      </w:r>
      <w:r>
        <w:t>por dois terços (2/3) dos votos da Câmara, à perda do cargo com imobilização, por oito (8) anos, para o exercício da função pública, sem prejuízo das demais sanções cabíveis.</w:t>
      </w:r>
    </w:p>
    <w:p w14:paraId="4ADCE55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756D954">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IV</w:t>
      </w:r>
    </w:p>
    <w:p w14:paraId="79DC311F">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4"/>
        </w:rPr>
        <w:t xml:space="preserve"> </w:t>
      </w:r>
      <w:r>
        <w:t>COMISSÃO</w:t>
      </w:r>
      <w:r>
        <w:rPr>
          <w:spacing w:val="-3"/>
        </w:rPr>
        <w:t xml:space="preserve"> </w:t>
      </w:r>
      <w:r>
        <w:rPr>
          <w:spacing w:val="-2"/>
        </w:rPr>
        <w:t>REPRESENTATIVA</w:t>
      </w:r>
    </w:p>
    <w:p w14:paraId="0F5568A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A9C81D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textAlignment w:val="auto"/>
      </w:pPr>
      <w:r>
        <w:t>Art.</w:t>
      </w:r>
      <w:r>
        <w:rPr>
          <w:spacing w:val="39"/>
        </w:rPr>
        <w:t xml:space="preserve"> </w:t>
      </w:r>
      <w:r>
        <w:t>31</w:t>
      </w:r>
      <w:r>
        <w:rPr>
          <w:spacing w:val="39"/>
        </w:rPr>
        <w:t xml:space="preserve"> </w:t>
      </w:r>
      <w:r>
        <w:t>-</w:t>
      </w:r>
      <w:r>
        <w:rPr>
          <w:spacing w:val="38"/>
        </w:rPr>
        <w:t xml:space="preserve"> </w:t>
      </w:r>
      <w:r>
        <w:t>A</w:t>
      </w:r>
      <w:r>
        <w:rPr>
          <w:spacing w:val="38"/>
        </w:rPr>
        <w:t xml:space="preserve"> </w:t>
      </w:r>
      <w:r>
        <w:t>Comissão</w:t>
      </w:r>
      <w:r>
        <w:rPr>
          <w:spacing w:val="38"/>
        </w:rPr>
        <w:t xml:space="preserve"> </w:t>
      </w:r>
      <w:r>
        <w:t>Representativa</w:t>
      </w:r>
      <w:r>
        <w:rPr>
          <w:spacing w:val="38"/>
        </w:rPr>
        <w:t xml:space="preserve"> </w:t>
      </w:r>
      <w:r>
        <w:t>funciona</w:t>
      </w:r>
      <w:r>
        <w:rPr>
          <w:spacing w:val="40"/>
        </w:rPr>
        <w:t xml:space="preserve"> </w:t>
      </w:r>
      <w:r>
        <w:t>nos</w:t>
      </w:r>
      <w:r>
        <w:rPr>
          <w:spacing w:val="39"/>
        </w:rPr>
        <w:t xml:space="preserve"> </w:t>
      </w:r>
      <w:r>
        <w:t>períodos</w:t>
      </w:r>
      <w:r>
        <w:rPr>
          <w:spacing w:val="38"/>
        </w:rPr>
        <w:t xml:space="preserve"> </w:t>
      </w:r>
      <w:r>
        <w:t>de recesso da Câmara Municipal e tem as seguintes atribuições:</w:t>
      </w:r>
    </w:p>
    <w:p w14:paraId="412E17A1">
      <w:pPr>
        <w:pStyle w:val="7"/>
        <w:keepNext w:val="0"/>
        <w:keepLines w:val="0"/>
        <w:pageBreakBefore w:val="0"/>
        <w:widowControl w:val="0"/>
        <w:numPr>
          <w:ilvl w:val="0"/>
          <w:numId w:val="10"/>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1"/>
          <w:sz w:val="24"/>
        </w:rPr>
        <w:t xml:space="preserve"> </w:t>
      </w:r>
      <w:r>
        <w:rPr>
          <w:sz w:val="24"/>
        </w:rPr>
        <w:t>zelar</w:t>
      </w:r>
      <w:r>
        <w:rPr>
          <w:spacing w:val="-1"/>
          <w:sz w:val="24"/>
        </w:rPr>
        <w:t xml:space="preserve"> </w:t>
      </w:r>
      <w:r>
        <w:rPr>
          <w:sz w:val="24"/>
        </w:rPr>
        <w:t>pela</w:t>
      </w:r>
      <w:r>
        <w:rPr>
          <w:spacing w:val="-1"/>
          <w:sz w:val="24"/>
        </w:rPr>
        <w:t xml:space="preserve"> </w:t>
      </w:r>
      <w:r>
        <w:rPr>
          <w:sz w:val="24"/>
        </w:rPr>
        <w:t>prerrogativas</w:t>
      </w:r>
      <w:r>
        <w:rPr>
          <w:spacing w:val="-1"/>
          <w:sz w:val="24"/>
        </w:rPr>
        <w:t xml:space="preserve"> </w:t>
      </w:r>
      <w:r>
        <w:rPr>
          <w:sz w:val="24"/>
        </w:rPr>
        <w:t>do</w:t>
      </w:r>
      <w:r>
        <w:rPr>
          <w:spacing w:val="-1"/>
          <w:sz w:val="24"/>
        </w:rPr>
        <w:t xml:space="preserve"> </w:t>
      </w:r>
      <w:r>
        <w:rPr>
          <w:sz w:val="24"/>
        </w:rPr>
        <w:t>Poder</w:t>
      </w:r>
      <w:r>
        <w:rPr>
          <w:spacing w:val="1"/>
          <w:sz w:val="24"/>
        </w:rPr>
        <w:t xml:space="preserve"> </w:t>
      </w:r>
      <w:r>
        <w:rPr>
          <w:spacing w:val="-2"/>
          <w:sz w:val="24"/>
        </w:rPr>
        <w:t>Legislativo;</w:t>
      </w:r>
    </w:p>
    <w:p w14:paraId="204D655D">
      <w:pPr>
        <w:pStyle w:val="7"/>
        <w:keepNext w:val="0"/>
        <w:keepLines w:val="0"/>
        <w:pageBreakBefore w:val="0"/>
        <w:widowControl w:val="0"/>
        <w:numPr>
          <w:ilvl w:val="0"/>
          <w:numId w:val="10"/>
        </w:numPr>
        <w:tabs>
          <w:tab w:val="left" w:pos="3570"/>
        </w:tabs>
        <w:kinsoku/>
        <w:wordWrap/>
        <w:overflowPunct/>
        <w:topLinePunct w:val="0"/>
        <w:autoSpaceDE w:val="0"/>
        <w:autoSpaceDN w:val="0"/>
        <w:bidi w:val="0"/>
        <w:adjustRightInd/>
        <w:snapToGrid/>
        <w:spacing w:before="81"/>
        <w:ind w:left="3570" w:hanging="217"/>
        <w:textAlignment w:val="auto"/>
        <w:rPr>
          <w:sz w:val="24"/>
        </w:rPr>
      </w:pPr>
      <w:r>
        <w:rPr>
          <w:sz w:val="24"/>
        </w:rPr>
        <w:t>–</w:t>
      </w:r>
      <w:r>
        <w:rPr>
          <w:spacing w:val="-3"/>
          <w:sz w:val="24"/>
        </w:rPr>
        <w:t xml:space="preserve"> </w:t>
      </w:r>
      <w:r>
        <w:rPr>
          <w:sz w:val="24"/>
        </w:rPr>
        <w:t>zelar</w:t>
      </w:r>
      <w:r>
        <w:rPr>
          <w:spacing w:val="-2"/>
          <w:sz w:val="24"/>
        </w:rPr>
        <w:t xml:space="preserve"> </w:t>
      </w:r>
      <w:r>
        <w:rPr>
          <w:sz w:val="24"/>
        </w:rPr>
        <w:t>pela</w:t>
      </w:r>
      <w:r>
        <w:rPr>
          <w:spacing w:val="-1"/>
          <w:sz w:val="24"/>
        </w:rPr>
        <w:t xml:space="preserve"> </w:t>
      </w:r>
      <w:r>
        <w:rPr>
          <w:sz w:val="24"/>
        </w:rPr>
        <w:t>observância</w:t>
      </w:r>
      <w:r>
        <w:rPr>
          <w:spacing w:val="-1"/>
          <w:sz w:val="24"/>
        </w:rPr>
        <w:t xml:space="preserve"> </w:t>
      </w:r>
      <w:r>
        <w:rPr>
          <w:sz w:val="24"/>
        </w:rPr>
        <w:t>da</w:t>
      </w:r>
      <w:r>
        <w:rPr>
          <w:spacing w:val="1"/>
          <w:sz w:val="24"/>
        </w:rPr>
        <w:t xml:space="preserve"> </w:t>
      </w:r>
      <w:r>
        <w:rPr>
          <w:sz w:val="24"/>
        </w:rPr>
        <w:t>Lei</w:t>
      </w:r>
      <w:r>
        <w:rPr>
          <w:spacing w:val="-1"/>
          <w:sz w:val="24"/>
        </w:rPr>
        <w:t xml:space="preserve"> </w:t>
      </w:r>
      <w:r>
        <w:rPr>
          <w:sz w:val="24"/>
        </w:rPr>
        <w:t>Orgânica</w:t>
      </w:r>
      <w:r>
        <w:rPr>
          <w:spacing w:val="-1"/>
          <w:sz w:val="24"/>
        </w:rPr>
        <w:t xml:space="preserve"> </w:t>
      </w:r>
      <w:r>
        <w:rPr>
          <w:sz w:val="24"/>
        </w:rPr>
        <w:t>e</w:t>
      </w:r>
      <w:r>
        <w:rPr>
          <w:spacing w:val="-1"/>
          <w:sz w:val="24"/>
        </w:rPr>
        <w:t xml:space="preserve"> </w:t>
      </w:r>
      <w:r>
        <w:rPr>
          <w:sz w:val="24"/>
        </w:rPr>
        <w:t>das</w:t>
      </w:r>
      <w:r>
        <w:rPr>
          <w:spacing w:val="-1"/>
          <w:sz w:val="24"/>
        </w:rPr>
        <w:t xml:space="preserve"> </w:t>
      </w:r>
      <w:r>
        <w:rPr>
          <w:sz w:val="24"/>
        </w:rPr>
        <w:t xml:space="preserve">leis em </w:t>
      </w:r>
      <w:r>
        <w:rPr>
          <w:spacing w:val="-2"/>
          <w:sz w:val="24"/>
        </w:rPr>
        <w:t>geral;</w:t>
      </w:r>
    </w:p>
    <w:p w14:paraId="54366D83">
      <w:pPr>
        <w:pStyle w:val="7"/>
        <w:keepNext w:val="0"/>
        <w:keepLines w:val="0"/>
        <w:pageBreakBefore w:val="0"/>
        <w:widowControl w:val="0"/>
        <w:numPr>
          <w:ilvl w:val="0"/>
          <w:numId w:val="10"/>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3"/>
          <w:sz w:val="24"/>
        </w:rPr>
        <w:t xml:space="preserve"> </w:t>
      </w:r>
      <w:r>
        <w:rPr>
          <w:sz w:val="24"/>
        </w:rPr>
        <w:t>autorizar o</w:t>
      </w:r>
      <w:r>
        <w:rPr>
          <w:spacing w:val="-1"/>
          <w:sz w:val="24"/>
        </w:rPr>
        <w:t xml:space="preserve"> </w:t>
      </w:r>
      <w:r>
        <w:rPr>
          <w:sz w:val="24"/>
        </w:rPr>
        <w:t>Prefeito</w:t>
      </w:r>
      <w:r>
        <w:rPr>
          <w:spacing w:val="2"/>
          <w:sz w:val="24"/>
        </w:rPr>
        <w:t xml:space="preserve"> </w:t>
      </w:r>
      <w:r>
        <w:rPr>
          <w:sz w:val="24"/>
        </w:rPr>
        <w:t>a</w:t>
      </w:r>
      <w:r>
        <w:rPr>
          <w:spacing w:val="-1"/>
          <w:sz w:val="24"/>
        </w:rPr>
        <w:t xml:space="preserve"> </w:t>
      </w:r>
      <w:r>
        <w:rPr>
          <w:sz w:val="24"/>
        </w:rPr>
        <w:t>ausentar-se</w:t>
      </w:r>
      <w:r>
        <w:rPr>
          <w:spacing w:val="-2"/>
          <w:sz w:val="24"/>
        </w:rPr>
        <w:t xml:space="preserve"> </w:t>
      </w:r>
      <w:r>
        <w:rPr>
          <w:sz w:val="24"/>
        </w:rPr>
        <w:t>do Município</w:t>
      </w:r>
      <w:r>
        <w:rPr>
          <w:spacing w:val="-1"/>
          <w:sz w:val="24"/>
        </w:rPr>
        <w:t xml:space="preserve"> </w:t>
      </w:r>
      <w:r>
        <w:rPr>
          <w:sz w:val="24"/>
        </w:rPr>
        <w:t xml:space="preserve">e do </w:t>
      </w:r>
      <w:r>
        <w:rPr>
          <w:spacing w:val="-2"/>
          <w:sz w:val="24"/>
        </w:rPr>
        <w:t>Estado;</w:t>
      </w:r>
    </w:p>
    <w:p w14:paraId="4714146E">
      <w:pPr>
        <w:pStyle w:val="7"/>
        <w:keepNext w:val="0"/>
        <w:keepLines w:val="0"/>
        <w:pageBreakBefore w:val="0"/>
        <w:widowControl w:val="0"/>
        <w:numPr>
          <w:ilvl w:val="0"/>
          <w:numId w:val="10"/>
        </w:numPr>
        <w:tabs>
          <w:tab w:val="left" w:pos="3709"/>
        </w:tabs>
        <w:kinsoku/>
        <w:wordWrap/>
        <w:overflowPunct/>
        <w:topLinePunct w:val="0"/>
        <w:autoSpaceDE w:val="0"/>
        <w:autoSpaceDN w:val="0"/>
        <w:bidi w:val="0"/>
        <w:adjustRightInd/>
        <w:snapToGrid/>
        <w:spacing w:before="82" w:line="314" w:lineRule="auto"/>
        <w:ind w:left="112" w:right="117" w:firstLine="3241"/>
        <w:jc w:val="both"/>
        <w:textAlignment w:val="auto"/>
        <w:rPr>
          <w:sz w:val="24"/>
        </w:rPr>
      </w:pPr>
      <w:r>
        <w:rPr>
          <w:sz w:val="24"/>
        </w:rPr>
        <w:t>– convocar Secretários do Município ou titulares de órgãos equivalentes, nos termos do artigo 19 e de seu § 1º.</w:t>
      </w:r>
    </w:p>
    <w:p w14:paraId="686091A1">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As normas relativas ao funcionamento e desempenho</w:t>
      </w:r>
      <w:r>
        <w:rPr>
          <w:spacing w:val="-3"/>
        </w:rPr>
        <w:t xml:space="preserve"> </w:t>
      </w:r>
      <w:r>
        <w:t>das</w:t>
      </w:r>
      <w:r>
        <w:rPr>
          <w:spacing w:val="-3"/>
        </w:rPr>
        <w:t xml:space="preserve"> </w:t>
      </w:r>
      <w:r>
        <w:t>atribuições</w:t>
      </w:r>
      <w:r>
        <w:rPr>
          <w:spacing w:val="-3"/>
        </w:rPr>
        <w:t xml:space="preserve"> </w:t>
      </w:r>
      <w:r>
        <w:t>da</w:t>
      </w:r>
      <w:r>
        <w:rPr>
          <w:spacing w:val="-2"/>
        </w:rPr>
        <w:t xml:space="preserve"> </w:t>
      </w:r>
      <w:r>
        <w:t>Comissão</w:t>
      </w:r>
      <w:r>
        <w:rPr>
          <w:spacing w:val="-3"/>
        </w:rPr>
        <w:t xml:space="preserve"> </w:t>
      </w:r>
      <w:r>
        <w:t>Representativa</w:t>
      </w:r>
      <w:r>
        <w:rPr>
          <w:spacing w:val="-3"/>
        </w:rPr>
        <w:t xml:space="preserve"> </w:t>
      </w:r>
      <w:r>
        <w:t>são</w:t>
      </w:r>
      <w:r>
        <w:rPr>
          <w:spacing w:val="-3"/>
        </w:rPr>
        <w:t xml:space="preserve"> </w:t>
      </w:r>
      <w:r>
        <w:t>estabelecidas</w:t>
      </w:r>
      <w:r>
        <w:rPr>
          <w:spacing w:val="-2"/>
        </w:rPr>
        <w:t xml:space="preserve"> </w:t>
      </w:r>
      <w:r>
        <w:t>no</w:t>
      </w:r>
      <w:r>
        <w:rPr>
          <w:spacing w:val="-3"/>
        </w:rPr>
        <w:t xml:space="preserve"> </w:t>
      </w:r>
      <w:r>
        <w:t>Regimento Interno</w:t>
      </w:r>
      <w:r>
        <w:rPr>
          <w:spacing w:val="-2"/>
        </w:rPr>
        <w:t xml:space="preserve"> </w:t>
      </w:r>
      <w:r>
        <w:t xml:space="preserve">da </w:t>
      </w:r>
      <w:r>
        <w:rPr>
          <w:spacing w:val="-2"/>
        </w:rPr>
        <w:t>Câmara.</w:t>
      </w:r>
    </w:p>
    <w:p w14:paraId="5BBFCD3D">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32 - A Comissão Representativa, constituída por número ímpar de membros efetivos é composta pelo Presidente, sendo eleitos os demais componentes, bem como os respectivos suplentes, em votação secreta observada o disposto no parágrafo único do artigo 16.</w:t>
      </w:r>
    </w:p>
    <w:p w14:paraId="683191BF">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w:t>
      </w:r>
      <w:r>
        <w:rPr>
          <w:spacing w:val="80"/>
          <w:w w:val="150"/>
        </w:rPr>
        <w:t xml:space="preserve"> </w:t>
      </w:r>
      <w:r>
        <w:t>Único</w:t>
      </w:r>
      <w:r>
        <w:rPr>
          <w:spacing w:val="80"/>
          <w:w w:val="150"/>
        </w:rPr>
        <w:t xml:space="preserve"> </w:t>
      </w:r>
      <w:r>
        <w:t>–</w:t>
      </w:r>
      <w:r>
        <w:rPr>
          <w:spacing w:val="80"/>
          <w:w w:val="150"/>
        </w:rPr>
        <w:t xml:space="preserve"> </w:t>
      </w:r>
      <w:r>
        <w:t>A</w:t>
      </w:r>
      <w:r>
        <w:rPr>
          <w:spacing w:val="80"/>
        </w:rPr>
        <w:t xml:space="preserve"> </w:t>
      </w:r>
      <w:r>
        <w:t>escolha</w:t>
      </w:r>
      <w:r>
        <w:rPr>
          <w:spacing w:val="80"/>
        </w:rPr>
        <w:t xml:space="preserve"> </w:t>
      </w:r>
      <w:r>
        <w:t>do</w:t>
      </w:r>
      <w:r>
        <w:rPr>
          <w:spacing w:val="80"/>
          <w:w w:val="150"/>
        </w:rPr>
        <w:t xml:space="preserve"> </w:t>
      </w:r>
      <w:r>
        <w:t>Presidente</w:t>
      </w:r>
      <w:r>
        <w:rPr>
          <w:spacing w:val="80"/>
        </w:rPr>
        <w:t xml:space="preserve"> </w:t>
      </w:r>
      <w:r>
        <w:t>da</w:t>
      </w:r>
      <w:r>
        <w:rPr>
          <w:spacing w:val="80"/>
        </w:rPr>
        <w:t xml:space="preserve"> </w:t>
      </w:r>
      <w:r>
        <w:t xml:space="preserve">Comissão Representativa far-se-á na forma regimental.” </w:t>
      </w:r>
      <w:r>
        <w:rPr>
          <w:color w:val="1F487C"/>
        </w:rPr>
        <w:t>(Redação acrescentada pela Emenda N° 01/2015).</w:t>
      </w:r>
    </w:p>
    <w:p w14:paraId="3AB7A6D7">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5" w:firstLine="3241"/>
        <w:jc w:val="both"/>
        <w:textAlignment w:val="auto"/>
      </w:pPr>
      <w:r>
        <w:t xml:space="preserve">Art. 33 - A Comissão Representativa deve apresentar à Câmara relatório dos trabalhos por ela realizadas, quando do reinício do período da sessão legislativa </w:t>
      </w:r>
      <w:r>
        <w:rPr>
          <w:spacing w:val="-2"/>
        </w:rPr>
        <w:t>imediata.</w:t>
      </w:r>
    </w:p>
    <w:p w14:paraId="328866F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5E3CC6E">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CAPÍTULO</w:t>
      </w:r>
      <w:r>
        <w:rPr>
          <w:spacing w:val="55"/>
        </w:rPr>
        <w:t xml:space="preserve"> </w:t>
      </w:r>
      <w:r>
        <w:rPr>
          <w:spacing w:val="-10"/>
        </w:rPr>
        <w:t>V</w:t>
      </w:r>
    </w:p>
    <w:p w14:paraId="7F266D9A">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DAS LEIS</w:t>
      </w:r>
      <w:r>
        <w:rPr>
          <w:spacing w:val="-2"/>
        </w:rPr>
        <w:t xml:space="preserve"> </w:t>
      </w:r>
      <w:r>
        <w:t>E</w:t>
      </w:r>
      <w:r>
        <w:rPr>
          <w:spacing w:val="-1"/>
        </w:rPr>
        <w:t xml:space="preserve"> </w:t>
      </w:r>
      <w:r>
        <w:t>DO</w:t>
      </w:r>
      <w:r>
        <w:rPr>
          <w:spacing w:val="-2"/>
        </w:rPr>
        <w:t xml:space="preserve"> </w:t>
      </w:r>
      <w:r>
        <w:t xml:space="preserve">PROCESSO </w:t>
      </w:r>
      <w:r>
        <w:rPr>
          <w:spacing w:val="-2"/>
        </w:rPr>
        <w:t>LEGISLATIVO</w:t>
      </w:r>
    </w:p>
    <w:p w14:paraId="00479E64">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694161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39"/>
        </w:rPr>
        <w:t xml:space="preserve"> </w:t>
      </w:r>
      <w:r>
        <w:t>34</w:t>
      </w:r>
      <w:r>
        <w:rPr>
          <w:spacing w:val="39"/>
        </w:rPr>
        <w:t xml:space="preserve"> </w:t>
      </w:r>
      <w:r>
        <w:t>-</w:t>
      </w:r>
      <w:r>
        <w:rPr>
          <w:spacing w:val="38"/>
        </w:rPr>
        <w:t xml:space="preserve"> </w:t>
      </w:r>
      <w:r>
        <w:t>São,</w:t>
      </w:r>
      <w:r>
        <w:rPr>
          <w:spacing w:val="38"/>
        </w:rPr>
        <w:t xml:space="preserve"> </w:t>
      </w:r>
      <w:r>
        <w:t>ainda,</w:t>
      </w:r>
      <w:r>
        <w:rPr>
          <w:spacing w:val="38"/>
        </w:rPr>
        <w:t xml:space="preserve"> </w:t>
      </w:r>
      <w:r>
        <w:t>objeto</w:t>
      </w:r>
      <w:r>
        <w:rPr>
          <w:spacing w:val="38"/>
        </w:rPr>
        <w:t xml:space="preserve"> </w:t>
      </w:r>
      <w:r>
        <w:t>de</w:t>
      </w:r>
      <w:r>
        <w:rPr>
          <w:spacing w:val="38"/>
        </w:rPr>
        <w:t xml:space="preserve"> </w:t>
      </w:r>
      <w:r>
        <w:t>celebração</w:t>
      </w:r>
      <w:r>
        <w:rPr>
          <w:spacing w:val="38"/>
        </w:rPr>
        <w:t xml:space="preserve"> </w:t>
      </w:r>
      <w:r>
        <w:t>privativa</w:t>
      </w:r>
      <w:r>
        <w:rPr>
          <w:spacing w:val="38"/>
        </w:rPr>
        <w:t xml:space="preserve"> </w:t>
      </w:r>
      <w:r>
        <w:t>da</w:t>
      </w:r>
      <w:r>
        <w:rPr>
          <w:spacing w:val="38"/>
        </w:rPr>
        <w:t xml:space="preserve"> </w:t>
      </w:r>
      <w:r>
        <w:t>Câmara Municipal, dentre outros atos e medidas, na forma do Regimento Interno:</w:t>
      </w:r>
    </w:p>
    <w:p w14:paraId="0A20D0FF">
      <w:pPr>
        <w:pStyle w:val="7"/>
        <w:keepNext w:val="0"/>
        <w:keepLines w:val="0"/>
        <w:pageBreakBefore w:val="0"/>
        <w:widowControl w:val="0"/>
        <w:numPr>
          <w:ilvl w:val="0"/>
          <w:numId w:val="11"/>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2"/>
          <w:sz w:val="24"/>
        </w:rPr>
        <w:t xml:space="preserve"> </w:t>
      </w:r>
      <w:r>
        <w:rPr>
          <w:spacing w:val="-2"/>
          <w:sz w:val="24"/>
        </w:rPr>
        <w:t>autorizações;</w:t>
      </w:r>
    </w:p>
    <w:p w14:paraId="27FE7791">
      <w:pPr>
        <w:pStyle w:val="7"/>
        <w:keepNext w:val="0"/>
        <w:keepLines w:val="0"/>
        <w:pageBreakBefore w:val="0"/>
        <w:widowControl w:val="0"/>
        <w:numPr>
          <w:ilvl w:val="0"/>
          <w:numId w:val="11"/>
        </w:numPr>
        <w:tabs>
          <w:tab w:val="left" w:pos="3570"/>
        </w:tabs>
        <w:kinsoku/>
        <w:wordWrap/>
        <w:overflowPunct/>
        <w:topLinePunct w:val="0"/>
        <w:autoSpaceDE w:val="0"/>
        <w:autoSpaceDN w:val="0"/>
        <w:bidi w:val="0"/>
        <w:adjustRightInd/>
        <w:snapToGrid/>
        <w:spacing w:before="84"/>
        <w:ind w:left="3570" w:hanging="217"/>
        <w:textAlignment w:val="auto"/>
        <w:rPr>
          <w:sz w:val="24"/>
        </w:rPr>
      </w:pPr>
      <w:r>
        <w:rPr>
          <w:sz w:val="24"/>
        </w:rPr>
        <w:t xml:space="preserve">– </w:t>
      </w:r>
      <w:r>
        <w:rPr>
          <w:spacing w:val="-2"/>
          <w:sz w:val="24"/>
        </w:rPr>
        <w:t>indicações;</w:t>
      </w:r>
    </w:p>
    <w:p w14:paraId="683DC09A">
      <w:pPr>
        <w:pStyle w:val="7"/>
        <w:keepNext w:val="0"/>
        <w:keepLines w:val="0"/>
        <w:pageBreakBefore w:val="0"/>
        <w:widowControl w:val="0"/>
        <w:numPr>
          <w:ilvl w:val="0"/>
          <w:numId w:val="11"/>
        </w:numPr>
        <w:tabs>
          <w:tab w:val="left" w:pos="3649"/>
        </w:tabs>
        <w:kinsoku/>
        <w:wordWrap/>
        <w:overflowPunct/>
        <w:topLinePunct w:val="0"/>
        <w:autoSpaceDE w:val="0"/>
        <w:autoSpaceDN w:val="0"/>
        <w:bidi w:val="0"/>
        <w:adjustRightInd/>
        <w:snapToGrid/>
        <w:spacing w:before="82"/>
        <w:ind w:left="3649" w:hanging="296"/>
        <w:textAlignment w:val="auto"/>
        <w:rPr>
          <w:sz w:val="24"/>
        </w:rPr>
      </w:pPr>
      <w:r>
        <w:rPr>
          <w:sz w:val="24"/>
        </w:rPr>
        <w:t>–</w:t>
      </w:r>
      <w:r>
        <w:rPr>
          <w:spacing w:val="-1"/>
          <w:sz w:val="24"/>
        </w:rPr>
        <w:t xml:space="preserve"> </w:t>
      </w:r>
      <w:r>
        <w:rPr>
          <w:sz w:val="24"/>
        </w:rPr>
        <w:t>requerimentos;</w:t>
      </w:r>
      <w:r>
        <w:rPr>
          <w:spacing w:val="-1"/>
          <w:sz w:val="24"/>
        </w:rPr>
        <w:t xml:space="preserve"> </w:t>
      </w:r>
      <w:r>
        <w:rPr>
          <w:spacing w:val="-10"/>
          <w:sz w:val="24"/>
        </w:rPr>
        <w:t>e</w:t>
      </w:r>
    </w:p>
    <w:p w14:paraId="2412C65D">
      <w:pPr>
        <w:pStyle w:val="7"/>
        <w:keepNext w:val="0"/>
        <w:keepLines w:val="0"/>
        <w:pageBreakBefore w:val="0"/>
        <w:widowControl w:val="0"/>
        <w:numPr>
          <w:ilvl w:val="0"/>
          <w:numId w:val="11"/>
        </w:numPr>
        <w:tabs>
          <w:tab w:val="left" w:pos="3663"/>
        </w:tabs>
        <w:kinsoku/>
        <w:wordWrap/>
        <w:overflowPunct/>
        <w:topLinePunct w:val="0"/>
        <w:autoSpaceDE w:val="0"/>
        <w:autoSpaceDN w:val="0"/>
        <w:bidi w:val="0"/>
        <w:adjustRightInd/>
        <w:snapToGrid/>
        <w:spacing w:before="84"/>
        <w:ind w:left="3663" w:hanging="310"/>
        <w:textAlignment w:val="auto"/>
        <w:rPr>
          <w:sz w:val="24"/>
        </w:rPr>
      </w:pPr>
      <w:r>
        <w:rPr>
          <w:sz w:val="24"/>
        </w:rPr>
        <w:t xml:space="preserve">– </w:t>
      </w:r>
      <w:r>
        <w:rPr>
          <w:spacing w:val="-2"/>
          <w:sz w:val="24"/>
        </w:rPr>
        <w:t>moções.</w:t>
      </w:r>
    </w:p>
    <w:p w14:paraId="7F509F4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2FB10D4">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Art.</w:t>
      </w:r>
      <w:r>
        <w:rPr>
          <w:spacing w:val="-4"/>
        </w:rPr>
        <w:t xml:space="preserve"> </w:t>
      </w:r>
      <w:r>
        <w:t>35</w:t>
      </w:r>
      <w:r>
        <w:rPr>
          <w:spacing w:val="-2"/>
        </w:rPr>
        <w:t xml:space="preserve"> </w:t>
      </w:r>
      <w:r>
        <w:t>-</w:t>
      </w:r>
      <w:r>
        <w:rPr>
          <w:spacing w:val="-2"/>
        </w:rPr>
        <w:t xml:space="preserve"> </w:t>
      </w:r>
      <w:r>
        <w:t>O</w:t>
      </w:r>
      <w:r>
        <w:rPr>
          <w:spacing w:val="-2"/>
        </w:rPr>
        <w:t xml:space="preserve"> </w:t>
      </w:r>
      <w:r>
        <w:t>Processo</w:t>
      </w:r>
      <w:r>
        <w:rPr>
          <w:spacing w:val="1"/>
        </w:rPr>
        <w:t xml:space="preserve"> </w:t>
      </w:r>
      <w:r>
        <w:t>Legislativo</w:t>
      </w:r>
      <w:r>
        <w:rPr>
          <w:spacing w:val="-2"/>
        </w:rPr>
        <w:t xml:space="preserve"> </w:t>
      </w:r>
      <w:r>
        <w:t>compreende a</w:t>
      </w:r>
      <w:r>
        <w:rPr>
          <w:spacing w:val="-3"/>
        </w:rPr>
        <w:t xml:space="preserve"> </w:t>
      </w:r>
      <w:r>
        <w:t>elaboração</w:t>
      </w:r>
      <w:r>
        <w:rPr>
          <w:spacing w:val="-1"/>
        </w:rPr>
        <w:t xml:space="preserve"> </w:t>
      </w:r>
      <w:r>
        <w:rPr>
          <w:spacing w:val="-5"/>
        </w:rPr>
        <w:t>de:</w:t>
      </w:r>
    </w:p>
    <w:p w14:paraId="04C16B1D">
      <w:pPr>
        <w:pStyle w:val="7"/>
        <w:keepNext w:val="0"/>
        <w:keepLines w:val="0"/>
        <w:pageBreakBefore w:val="0"/>
        <w:widowControl w:val="0"/>
        <w:numPr>
          <w:ilvl w:val="0"/>
          <w:numId w:val="12"/>
        </w:numPr>
        <w:tabs>
          <w:tab w:val="left" w:pos="3488"/>
        </w:tabs>
        <w:kinsoku/>
        <w:wordWrap/>
        <w:overflowPunct/>
        <w:topLinePunct w:val="0"/>
        <w:autoSpaceDE w:val="0"/>
        <w:autoSpaceDN w:val="0"/>
        <w:bidi w:val="0"/>
        <w:adjustRightInd/>
        <w:snapToGrid/>
        <w:spacing w:before="81"/>
        <w:ind w:left="3488" w:hanging="135"/>
        <w:textAlignment w:val="auto"/>
        <w:rPr>
          <w:sz w:val="24"/>
        </w:rPr>
      </w:pPr>
      <w:r>
        <w:rPr>
          <w:sz w:val="24"/>
        </w:rPr>
        <w:t>– emenda</w:t>
      </w:r>
      <w:r>
        <w:rPr>
          <w:spacing w:val="-1"/>
          <w:sz w:val="24"/>
        </w:rPr>
        <w:t xml:space="preserve"> </w:t>
      </w:r>
      <w:r>
        <w:rPr>
          <w:sz w:val="24"/>
        </w:rPr>
        <w:t>à Lei</w:t>
      </w:r>
      <w:r>
        <w:rPr>
          <w:spacing w:val="-1"/>
          <w:sz w:val="24"/>
        </w:rPr>
        <w:t xml:space="preserve"> </w:t>
      </w:r>
      <w:r>
        <w:rPr>
          <w:spacing w:val="-2"/>
          <w:sz w:val="24"/>
        </w:rPr>
        <w:t>Orgânica;</w:t>
      </w:r>
    </w:p>
    <w:p w14:paraId="0B36DFB3">
      <w:pPr>
        <w:pStyle w:val="7"/>
        <w:keepNext w:val="0"/>
        <w:keepLines w:val="0"/>
        <w:pageBreakBefore w:val="0"/>
        <w:widowControl w:val="0"/>
        <w:numPr>
          <w:ilvl w:val="0"/>
          <w:numId w:val="12"/>
        </w:numPr>
        <w:tabs>
          <w:tab w:val="left" w:pos="3570"/>
        </w:tabs>
        <w:kinsoku/>
        <w:wordWrap/>
        <w:overflowPunct/>
        <w:topLinePunct w:val="0"/>
        <w:autoSpaceDE w:val="0"/>
        <w:autoSpaceDN w:val="0"/>
        <w:bidi w:val="0"/>
        <w:adjustRightInd/>
        <w:snapToGrid/>
        <w:spacing w:before="84"/>
        <w:ind w:left="3570" w:hanging="217"/>
        <w:textAlignment w:val="auto"/>
        <w:rPr>
          <w:sz w:val="24"/>
        </w:rPr>
      </w:pPr>
      <w:r>
        <w:rPr>
          <w:sz w:val="24"/>
        </w:rPr>
        <w:t>–</w:t>
      </w:r>
      <w:r>
        <w:rPr>
          <w:spacing w:val="-2"/>
          <w:sz w:val="24"/>
        </w:rPr>
        <w:t xml:space="preserve"> </w:t>
      </w:r>
      <w:r>
        <w:rPr>
          <w:sz w:val="24"/>
        </w:rPr>
        <w:t>leis</w:t>
      </w:r>
      <w:r>
        <w:rPr>
          <w:spacing w:val="-1"/>
          <w:sz w:val="24"/>
        </w:rPr>
        <w:t xml:space="preserve"> </w:t>
      </w:r>
      <w:r>
        <w:rPr>
          <w:sz w:val="24"/>
        </w:rPr>
        <w:t>complementares à Lei</w:t>
      </w:r>
      <w:r>
        <w:rPr>
          <w:spacing w:val="-1"/>
          <w:sz w:val="24"/>
        </w:rPr>
        <w:t xml:space="preserve"> </w:t>
      </w:r>
      <w:r>
        <w:rPr>
          <w:spacing w:val="-2"/>
          <w:sz w:val="24"/>
        </w:rPr>
        <w:t>Orgânica;</w:t>
      </w:r>
    </w:p>
    <w:p w14:paraId="5330974A">
      <w:pPr>
        <w:pStyle w:val="7"/>
        <w:keepNext w:val="0"/>
        <w:keepLines w:val="0"/>
        <w:pageBreakBefore w:val="0"/>
        <w:widowControl w:val="0"/>
        <w:numPr>
          <w:ilvl w:val="0"/>
          <w:numId w:val="12"/>
        </w:numPr>
        <w:tabs>
          <w:tab w:val="left" w:pos="3649"/>
        </w:tabs>
        <w:kinsoku/>
        <w:wordWrap/>
        <w:overflowPunct/>
        <w:topLinePunct w:val="0"/>
        <w:autoSpaceDE w:val="0"/>
        <w:autoSpaceDN w:val="0"/>
        <w:bidi w:val="0"/>
        <w:adjustRightInd/>
        <w:snapToGrid/>
        <w:spacing w:before="82"/>
        <w:ind w:left="3649" w:hanging="296"/>
        <w:textAlignment w:val="auto"/>
        <w:rPr>
          <w:sz w:val="24"/>
        </w:rPr>
      </w:pPr>
      <w:r>
        <w:rPr>
          <w:sz w:val="24"/>
        </w:rPr>
        <w:t xml:space="preserve">– leis </w:t>
      </w:r>
      <w:r>
        <w:rPr>
          <w:spacing w:val="-2"/>
          <w:sz w:val="24"/>
        </w:rPr>
        <w:t>ordinárias;</w:t>
      </w:r>
    </w:p>
    <w:p w14:paraId="0A28D3BE">
      <w:pPr>
        <w:pStyle w:val="7"/>
        <w:keepNext w:val="0"/>
        <w:keepLines w:val="0"/>
        <w:pageBreakBefore w:val="0"/>
        <w:widowControl w:val="0"/>
        <w:numPr>
          <w:ilvl w:val="0"/>
          <w:numId w:val="12"/>
        </w:numPr>
        <w:tabs>
          <w:tab w:val="left" w:pos="3663"/>
        </w:tabs>
        <w:kinsoku/>
        <w:wordWrap/>
        <w:overflowPunct/>
        <w:topLinePunct w:val="0"/>
        <w:autoSpaceDE w:val="0"/>
        <w:autoSpaceDN w:val="0"/>
        <w:bidi w:val="0"/>
        <w:adjustRightInd/>
        <w:snapToGrid/>
        <w:spacing w:before="84"/>
        <w:ind w:left="3663" w:hanging="310"/>
        <w:textAlignment w:val="auto"/>
        <w:rPr>
          <w:sz w:val="24"/>
        </w:rPr>
      </w:pPr>
      <w:r>
        <w:rPr>
          <w:sz w:val="24"/>
        </w:rPr>
        <w:t>–</w:t>
      </w:r>
      <w:r>
        <w:rPr>
          <w:spacing w:val="-2"/>
          <w:sz w:val="24"/>
        </w:rPr>
        <w:t xml:space="preserve"> </w:t>
      </w:r>
      <w:r>
        <w:rPr>
          <w:sz w:val="24"/>
        </w:rPr>
        <w:t xml:space="preserve">leis </w:t>
      </w:r>
      <w:r>
        <w:rPr>
          <w:spacing w:val="-2"/>
          <w:sz w:val="24"/>
        </w:rPr>
        <w:t>delegadas;</w:t>
      </w:r>
    </w:p>
    <w:p w14:paraId="5B4FDC0A">
      <w:pPr>
        <w:pStyle w:val="7"/>
        <w:keepNext w:val="0"/>
        <w:keepLines w:val="0"/>
        <w:pageBreakBefore w:val="0"/>
        <w:widowControl w:val="0"/>
        <w:numPr>
          <w:ilvl w:val="0"/>
          <w:numId w:val="12"/>
        </w:numPr>
        <w:tabs>
          <w:tab w:val="left" w:pos="3585"/>
        </w:tabs>
        <w:kinsoku/>
        <w:wordWrap/>
        <w:overflowPunct/>
        <w:topLinePunct w:val="0"/>
        <w:autoSpaceDE w:val="0"/>
        <w:autoSpaceDN w:val="0"/>
        <w:bidi w:val="0"/>
        <w:adjustRightInd/>
        <w:snapToGrid/>
        <w:spacing w:before="82"/>
        <w:ind w:left="3585" w:hanging="232"/>
        <w:textAlignment w:val="auto"/>
        <w:rPr>
          <w:sz w:val="24"/>
        </w:rPr>
      </w:pPr>
      <w:r>
        <w:rPr>
          <w:sz w:val="24"/>
        </w:rPr>
        <w:t>–</w:t>
      </w:r>
      <w:r>
        <w:rPr>
          <w:spacing w:val="-1"/>
          <w:sz w:val="24"/>
        </w:rPr>
        <w:t xml:space="preserve"> </w:t>
      </w:r>
      <w:r>
        <w:rPr>
          <w:sz w:val="24"/>
        </w:rPr>
        <w:t xml:space="preserve">medidas </w:t>
      </w:r>
      <w:r>
        <w:rPr>
          <w:spacing w:val="-2"/>
          <w:sz w:val="24"/>
        </w:rPr>
        <w:t>provisórias;</w:t>
      </w:r>
    </w:p>
    <w:p w14:paraId="21B9586E">
      <w:pPr>
        <w:pStyle w:val="7"/>
        <w:keepNext w:val="0"/>
        <w:keepLines w:val="0"/>
        <w:pageBreakBefore w:val="0"/>
        <w:widowControl w:val="0"/>
        <w:numPr>
          <w:ilvl w:val="0"/>
          <w:numId w:val="12"/>
        </w:numPr>
        <w:tabs>
          <w:tab w:val="left" w:pos="3664"/>
        </w:tabs>
        <w:kinsoku/>
        <w:wordWrap/>
        <w:overflowPunct/>
        <w:topLinePunct w:val="0"/>
        <w:autoSpaceDE w:val="0"/>
        <w:autoSpaceDN w:val="0"/>
        <w:bidi w:val="0"/>
        <w:adjustRightInd/>
        <w:snapToGrid/>
        <w:spacing w:before="84"/>
        <w:ind w:left="3664" w:hanging="311"/>
        <w:textAlignment w:val="auto"/>
        <w:rPr>
          <w:sz w:val="24"/>
        </w:rPr>
      </w:pPr>
      <w:r>
        <w:rPr>
          <w:sz w:val="24"/>
        </w:rPr>
        <w:t>–</w:t>
      </w:r>
      <w:r>
        <w:rPr>
          <w:spacing w:val="-1"/>
          <w:sz w:val="24"/>
        </w:rPr>
        <w:t xml:space="preserve"> </w:t>
      </w:r>
      <w:r>
        <w:rPr>
          <w:sz w:val="24"/>
        </w:rPr>
        <w:t>decretos</w:t>
      </w:r>
      <w:r>
        <w:rPr>
          <w:spacing w:val="-1"/>
          <w:sz w:val="24"/>
        </w:rPr>
        <w:t xml:space="preserve"> </w:t>
      </w:r>
      <w:r>
        <w:rPr>
          <w:spacing w:val="-2"/>
          <w:sz w:val="24"/>
        </w:rPr>
        <w:t>legislativos;</w:t>
      </w:r>
    </w:p>
    <w:p w14:paraId="5E8243E8">
      <w:pPr>
        <w:pStyle w:val="7"/>
        <w:keepNext w:val="0"/>
        <w:keepLines w:val="0"/>
        <w:pageBreakBefore w:val="0"/>
        <w:widowControl w:val="0"/>
        <w:numPr>
          <w:ilvl w:val="0"/>
          <w:numId w:val="12"/>
        </w:numPr>
        <w:tabs>
          <w:tab w:val="left" w:pos="3743"/>
        </w:tabs>
        <w:kinsoku/>
        <w:wordWrap/>
        <w:overflowPunct/>
        <w:topLinePunct w:val="0"/>
        <w:autoSpaceDE w:val="0"/>
        <w:autoSpaceDN w:val="0"/>
        <w:bidi w:val="0"/>
        <w:adjustRightInd/>
        <w:snapToGrid/>
        <w:spacing w:before="82"/>
        <w:ind w:left="3743" w:hanging="390"/>
        <w:textAlignment w:val="auto"/>
        <w:rPr>
          <w:sz w:val="24"/>
        </w:rPr>
      </w:pPr>
      <w:r>
        <w:rPr>
          <w:sz w:val="24"/>
        </w:rPr>
        <w:t xml:space="preserve">– </w:t>
      </w:r>
      <w:r>
        <w:rPr>
          <w:spacing w:val="-2"/>
          <w:sz w:val="24"/>
        </w:rPr>
        <w:t>resoluções.</w:t>
      </w:r>
    </w:p>
    <w:p w14:paraId="46741437">
      <w:pPr>
        <w:pStyle w:val="4"/>
        <w:keepNext w:val="0"/>
        <w:keepLines w:val="0"/>
        <w:pageBreakBefore w:val="0"/>
        <w:widowControl w:val="0"/>
        <w:kinsoku/>
        <w:wordWrap/>
        <w:overflowPunct/>
        <w:topLinePunct w:val="0"/>
        <w:autoSpaceDE w:val="0"/>
        <w:autoSpaceDN w:val="0"/>
        <w:bidi w:val="0"/>
        <w:adjustRightInd/>
        <w:snapToGrid/>
        <w:spacing w:before="121"/>
        <w:ind w:left="0"/>
        <w:textAlignment w:val="auto"/>
        <w:rPr>
          <w:sz w:val="20"/>
        </w:rPr>
      </w:pPr>
    </w:p>
    <w:p w14:paraId="6E386243">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041E8DD8">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334415B">
      <w:pPr>
        <w:pStyle w:val="4"/>
        <w:keepNext w:val="0"/>
        <w:keepLines w:val="0"/>
        <w:pageBreakBefore w:val="0"/>
        <w:widowControl w:val="0"/>
        <w:kinsoku/>
        <w:wordWrap/>
        <w:overflowPunct/>
        <w:topLinePunct w:val="0"/>
        <w:autoSpaceDE w:val="0"/>
        <w:autoSpaceDN w:val="0"/>
        <w:bidi w:val="0"/>
        <w:adjustRightInd/>
        <w:snapToGrid/>
        <w:spacing w:before="256"/>
        <w:ind w:left="0"/>
        <w:textAlignment w:val="auto"/>
      </w:pPr>
    </w:p>
    <w:p w14:paraId="26BC0824">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Municipal;</w:t>
      </w:r>
    </w:p>
    <w:p w14:paraId="16911CE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3"/>
        </w:rPr>
        <w:t xml:space="preserve"> </w:t>
      </w:r>
      <w:r>
        <w:t>36</w:t>
      </w:r>
      <w:r>
        <w:rPr>
          <w:spacing w:val="-1"/>
        </w:rPr>
        <w:t xml:space="preserve"> </w:t>
      </w:r>
      <w:r>
        <w:t>-</w:t>
      </w:r>
      <w:r>
        <w:rPr>
          <w:spacing w:val="-2"/>
        </w:rPr>
        <w:t xml:space="preserve"> </w:t>
      </w:r>
      <w:r>
        <w:t>A Lei</w:t>
      </w:r>
      <w:r>
        <w:rPr>
          <w:spacing w:val="-1"/>
        </w:rPr>
        <w:t xml:space="preserve"> </w:t>
      </w:r>
      <w:r>
        <w:t>Orgânica</w:t>
      </w:r>
      <w:r>
        <w:rPr>
          <w:spacing w:val="1"/>
        </w:rPr>
        <w:t xml:space="preserve"> </w:t>
      </w:r>
      <w:r>
        <w:t>pode</w:t>
      </w:r>
      <w:r>
        <w:rPr>
          <w:spacing w:val="-2"/>
        </w:rPr>
        <w:t xml:space="preserve"> </w:t>
      </w:r>
      <w:r>
        <w:t>ser</w:t>
      </w:r>
      <w:r>
        <w:rPr>
          <w:spacing w:val="-1"/>
        </w:rPr>
        <w:t xml:space="preserve"> </w:t>
      </w:r>
      <w:r>
        <w:t>emendada</w:t>
      </w:r>
      <w:r>
        <w:rPr>
          <w:spacing w:val="-2"/>
        </w:rPr>
        <w:t xml:space="preserve"> </w:t>
      </w:r>
      <w:r>
        <w:t>mediante</w:t>
      </w:r>
      <w:r>
        <w:rPr>
          <w:spacing w:val="-1"/>
        </w:rPr>
        <w:t xml:space="preserve"> </w:t>
      </w:r>
      <w:r>
        <w:rPr>
          <w:spacing w:val="-2"/>
        </w:rPr>
        <w:t>proposta:</w:t>
      </w:r>
    </w:p>
    <w:p w14:paraId="580DA85F">
      <w:pPr>
        <w:pStyle w:val="7"/>
        <w:keepNext w:val="0"/>
        <w:keepLines w:val="0"/>
        <w:pageBreakBefore w:val="0"/>
        <w:widowControl w:val="0"/>
        <w:numPr>
          <w:ilvl w:val="0"/>
          <w:numId w:val="13"/>
        </w:numPr>
        <w:tabs>
          <w:tab w:val="left" w:pos="322"/>
        </w:tabs>
        <w:kinsoku/>
        <w:wordWrap/>
        <w:overflowPunct/>
        <w:topLinePunct w:val="0"/>
        <w:autoSpaceDE w:val="0"/>
        <w:autoSpaceDN w:val="0"/>
        <w:bidi w:val="0"/>
        <w:adjustRightInd/>
        <w:snapToGrid/>
        <w:spacing w:before="84"/>
        <w:ind w:left="322" w:hanging="210"/>
        <w:textAlignment w:val="auto"/>
        <w:rPr>
          <w:sz w:val="24"/>
        </w:rPr>
      </w:pPr>
      <w:r>
        <w:rPr>
          <w:sz w:val="24"/>
        </w:rPr>
        <w:t>–</w:t>
      </w:r>
      <w:r>
        <w:rPr>
          <w:spacing w:val="73"/>
          <w:sz w:val="24"/>
        </w:rPr>
        <w:t xml:space="preserve"> </w:t>
      </w:r>
      <w:r>
        <w:rPr>
          <w:sz w:val="24"/>
        </w:rPr>
        <w:t>de</w:t>
      </w:r>
      <w:r>
        <w:rPr>
          <w:spacing w:val="73"/>
          <w:sz w:val="24"/>
        </w:rPr>
        <w:t xml:space="preserve"> </w:t>
      </w:r>
      <w:r>
        <w:rPr>
          <w:sz w:val="24"/>
        </w:rPr>
        <w:t>um</w:t>
      </w:r>
      <w:r>
        <w:rPr>
          <w:spacing w:val="73"/>
          <w:sz w:val="24"/>
        </w:rPr>
        <w:t xml:space="preserve"> </w:t>
      </w:r>
      <w:r>
        <w:rPr>
          <w:sz w:val="24"/>
        </w:rPr>
        <w:t>terço</w:t>
      </w:r>
      <w:r>
        <w:rPr>
          <w:spacing w:val="74"/>
          <w:sz w:val="24"/>
        </w:rPr>
        <w:t xml:space="preserve"> </w:t>
      </w:r>
      <w:r>
        <w:rPr>
          <w:sz w:val="24"/>
        </w:rPr>
        <w:t>(1/3),</w:t>
      </w:r>
      <w:r>
        <w:rPr>
          <w:spacing w:val="75"/>
          <w:sz w:val="24"/>
        </w:rPr>
        <w:t xml:space="preserve"> </w:t>
      </w:r>
      <w:r>
        <w:rPr>
          <w:sz w:val="24"/>
        </w:rPr>
        <w:t>no</w:t>
      </w:r>
      <w:r>
        <w:rPr>
          <w:spacing w:val="74"/>
          <w:sz w:val="24"/>
        </w:rPr>
        <w:t xml:space="preserve"> </w:t>
      </w:r>
      <w:r>
        <w:rPr>
          <w:sz w:val="24"/>
        </w:rPr>
        <w:t>mínimo</w:t>
      </w:r>
      <w:r>
        <w:rPr>
          <w:spacing w:val="73"/>
          <w:sz w:val="24"/>
        </w:rPr>
        <w:t xml:space="preserve"> </w:t>
      </w:r>
      <w:r>
        <w:rPr>
          <w:sz w:val="24"/>
        </w:rPr>
        <w:t>dos</w:t>
      </w:r>
      <w:r>
        <w:rPr>
          <w:spacing w:val="72"/>
          <w:sz w:val="24"/>
        </w:rPr>
        <w:t xml:space="preserve"> </w:t>
      </w:r>
      <w:r>
        <w:rPr>
          <w:sz w:val="24"/>
        </w:rPr>
        <w:t>membros</w:t>
      </w:r>
      <w:r>
        <w:rPr>
          <w:spacing w:val="72"/>
          <w:sz w:val="24"/>
        </w:rPr>
        <w:t xml:space="preserve"> </w:t>
      </w:r>
      <w:r>
        <w:rPr>
          <w:sz w:val="24"/>
        </w:rPr>
        <w:t>da</w:t>
      </w:r>
      <w:r>
        <w:rPr>
          <w:spacing w:val="77"/>
          <w:sz w:val="24"/>
        </w:rPr>
        <w:t xml:space="preserve"> </w:t>
      </w:r>
      <w:r>
        <w:rPr>
          <w:spacing w:val="-2"/>
          <w:sz w:val="24"/>
        </w:rPr>
        <w:t>Câmara</w:t>
      </w:r>
    </w:p>
    <w:p w14:paraId="1F012D0A">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0B299B06">
      <w:pPr>
        <w:pStyle w:val="7"/>
        <w:keepNext w:val="0"/>
        <w:keepLines w:val="0"/>
        <w:pageBreakBefore w:val="0"/>
        <w:widowControl w:val="0"/>
        <w:numPr>
          <w:ilvl w:val="0"/>
          <w:numId w:val="13"/>
        </w:numPr>
        <w:tabs>
          <w:tab w:val="left" w:pos="329"/>
        </w:tabs>
        <w:kinsoku/>
        <w:wordWrap/>
        <w:overflowPunct/>
        <w:topLinePunct w:val="0"/>
        <w:autoSpaceDE w:val="0"/>
        <w:autoSpaceDN w:val="0"/>
        <w:bidi w:val="0"/>
        <w:adjustRightInd/>
        <w:snapToGrid/>
        <w:ind w:left="329" w:hanging="217"/>
        <w:textAlignment w:val="auto"/>
        <w:rPr>
          <w:sz w:val="24"/>
        </w:rPr>
      </w:pPr>
      <w:r>
        <w:rPr>
          <w:sz w:val="24"/>
        </w:rPr>
        <w:t xml:space="preserve">– do </w:t>
      </w:r>
      <w:r>
        <w:rPr>
          <w:spacing w:val="-2"/>
          <w:sz w:val="24"/>
        </w:rPr>
        <w:t>Prefeito;</w:t>
      </w:r>
    </w:p>
    <w:p w14:paraId="562CE61B">
      <w:pPr>
        <w:pStyle w:val="7"/>
        <w:keepNext w:val="0"/>
        <w:keepLines w:val="0"/>
        <w:pageBreakBefore w:val="0"/>
        <w:widowControl w:val="0"/>
        <w:numPr>
          <w:ilvl w:val="0"/>
          <w:numId w:val="13"/>
        </w:numPr>
        <w:tabs>
          <w:tab w:val="left" w:pos="434"/>
        </w:tabs>
        <w:kinsoku/>
        <w:wordWrap/>
        <w:overflowPunct/>
        <w:topLinePunct w:val="0"/>
        <w:autoSpaceDE w:val="0"/>
        <w:autoSpaceDN w:val="0"/>
        <w:bidi w:val="0"/>
        <w:adjustRightInd/>
        <w:snapToGrid/>
        <w:spacing w:before="82"/>
        <w:ind w:left="434" w:hanging="322"/>
        <w:textAlignment w:val="auto"/>
        <w:rPr>
          <w:sz w:val="24"/>
        </w:rPr>
      </w:pPr>
      <w:r>
        <w:rPr>
          <w:sz w:val="24"/>
        </w:rPr>
        <w:t>–</w:t>
      </w:r>
      <w:r>
        <w:rPr>
          <w:spacing w:val="28"/>
          <w:sz w:val="24"/>
        </w:rPr>
        <w:t xml:space="preserve"> </w:t>
      </w:r>
      <w:r>
        <w:rPr>
          <w:sz w:val="24"/>
        </w:rPr>
        <w:t>de</w:t>
      </w:r>
      <w:r>
        <w:rPr>
          <w:spacing w:val="28"/>
          <w:sz w:val="24"/>
        </w:rPr>
        <w:t xml:space="preserve"> </w:t>
      </w:r>
      <w:r>
        <w:rPr>
          <w:sz w:val="24"/>
        </w:rPr>
        <w:t>mais</w:t>
      </w:r>
      <w:r>
        <w:rPr>
          <w:spacing w:val="26"/>
          <w:sz w:val="24"/>
        </w:rPr>
        <w:t xml:space="preserve"> </w:t>
      </w:r>
      <w:r>
        <w:rPr>
          <w:sz w:val="24"/>
        </w:rPr>
        <w:t>da</w:t>
      </w:r>
      <w:r>
        <w:rPr>
          <w:spacing w:val="26"/>
          <w:sz w:val="24"/>
        </w:rPr>
        <w:t xml:space="preserve"> </w:t>
      </w:r>
      <w:r>
        <w:rPr>
          <w:sz w:val="24"/>
        </w:rPr>
        <w:t>metade</w:t>
      </w:r>
      <w:r>
        <w:rPr>
          <w:spacing w:val="27"/>
          <w:sz w:val="24"/>
        </w:rPr>
        <w:t xml:space="preserve"> </w:t>
      </w:r>
      <w:r>
        <w:rPr>
          <w:sz w:val="24"/>
        </w:rPr>
        <w:t>da</w:t>
      </w:r>
      <w:r>
        <w:rPr>
          <w:spacing w:val="26"/>
          <w:sz w:val="24"/>
        </w:rPr>
        <w:t xml:space="preserve"> </w:t>
      </w:r>
      <w:r>
        <w:rPr>
          <w:sz w:val="24"/>
        </w:rPr>
        <w:t>Câmara</w:t>
      </w:r>
      <w:r>
        <w:rPr>
          <w:spacing w:val="26"/>
          <w:sz w:val="24"/>
        </w:rPr>
        <w:t xml:space="preserve"> </w:t>
      </w:r>
      <w:r>
        <w:rPr>
          <w:sz w:val="24"/>
        </w:rPr>
        <w:t>Municipal,</w:t>
      </w:r>
      <w:r>
        <w:rPr>
          <w:spacing w:val="29"/>
          <w:sz w:val="24"/>
        </w:rPr>
        <w:t xml:space="preserve"> </w:t>
      </w:r>
      <w:r>
        <w:rPr>
          <w:sz w:val="24"/>
        </w:rPr>
        <w:t>manifestando-</w:t>
      </w:r>
      <w:r>
        <w:rPr>
          <w:spacing w:val="-5"/>
          <w:sz w:val="24"/>
        </w:rPr>
        <w:t>se,</w:t>
      </w:r>
    </w:p>
    <w:p w14:paraId="13848B1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206" w:space="2035"/>
            <w:col w:w="6629"/>
          </w:cols>
          <w:rtlGutter w:val="0"/>
          <w:docGrid w:linePitch="0" w:charSpace="0"/>
        </w:sectPr>
      </w:pPr>
    </w:p>
    <w:p w14:paraId="5ED9307F">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pela</w:t>
      </w:r>
      <w:r>
        <w:rPr>
          <w:spacing w:val="-1"/>
        </w:rPr>
        <w:t xml:space="preserve"> </w:t>
      </w:r>
      <w:r>
        <w:t>maioria</w:t>
      </w:r>
      <w:r>
        <w:rPr>
          <w:spacing w:val="-1"/>
        </w:rPr>
        <w:t xml:space="preserve"> </w:t>
      </w:r>
      <w:r>
        <w:t>simples de</w:t>
      </w:r>
      <w:r>
        <w:rPr>
          <w:spacing w:val="-2"/>
        </w:rPr>
        <w:t xml:space="preserve"> </w:t>
      </w:r>
      <w:r>
        <w:t xml:space="preserve">seus </w:t>
      </w:r>
      <w:r>
        <w:rPr>
          <w:spacing w:val="-2"/>
        </w:rPr>
        <w:t>membros.</w:t>
      </w:r>
    </w:p>
    <w:p w14:paraId="4D265FFD">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2" w:firstLine="3241"/>
        <w:textAlignment w:val="auto"/>
      </w:pPr>
      <w:r>
        <w:t>§ 1º - Em qualquer dos casos deste artigo, observado o disposto</w:t>
      </w:r>
      <w:r>
        <w:rPr>
          <w:spacing w:val="80"/>
        </w:rPr>
        <w:t xml:space="preserve"> </w:t>
      </w:r>
      <w:r>
        <w:t>no</w:t>
      </w:r>
      <w:r>
        <w:rPr>
          <w:spacing w:val="11"/>
        </w:rPr>
        <w:t xml:space="preserve"> </w:t>
      </w:r>
      <w:r>
        <w:t>§</w:t>
      </w:r>
      <w:r>
        <w:rPr>
          <w:spacing w:val="14"/>
        </w:rPr>
        <w:t xml:space="preserve"> </w:t>
      </w:r>
      <w:r>
        <w:t>único</w:t>
      </w:r>
      <w:r>
        <w:rPr>
          <w:spacing w:val="13"/>
        </w:rPr>
        <w:t xml:space="preserve"> </w:t>
      </w:r>
      <w:r>
        <w:t>do</w:t>
      </w:r>
      <w:r>
        <w:rPr>
          <w:spacing w:val="14"/>
        </w:rPr>
        <w:t xml:space="preserve"> </w:t>
      </w:r>
      <w:r>
        <w:t>artigo</w:t>
      </w:r>
      <w:r>
        <w:rPr>
          <w:spacing w:val="13"/>
        </w:rPr>
        <w:t xml:space="preserve"> </w:t>
      </w:r>
      <w:r>
        <w:t>46,</w:t>
      </w:r>
      <w:r>
        <w:rPr>
          <w:spacing w:val="11"/>
        </w:rPr>
        <w:t xml:space="preserve"> </w:t>
      </w:r>
      <w:r>
        <w:t>a</w:t>
      </w:r>
      <w:r>
        <w:rPr>
          <w:spacing w:val="13"/>
        </w:rPr>
        <w:t xml:space="preserve"> </w:t>
      </w:r>
      <w:r>
        <w:t>proposta</w:t>
      </w:r>
      <w:r>
        <w:rPr>
          <w:spacing w:val="13"/>
        </w:rPr>
        <w:t xml:space="preserve"> </w:t>
      </w:r>
      <w:r>
        <w:t>será</w:t>
      </w:r>
      <w:r>
        <w:rPr>
          <w:spacing w:val="12"/>
        </w:rPr>
        <w:t xml:space="preserve"> </w:t>
      </w:r>
      <w:r>
        <w:t>discutida</w:t>
      </w:r>
      <w:r>
        <w:rPr>
          <w:spacing w:val="14"/>
        </w:rPr>
        <w:t xml:space="preserve"> </w:t>
      </w:r>
      <w:r>
        <w:t>e</w:t>
      </w:r>
      <w:r>
        <w:rPr>
          <w:spacing w:val="13"/>
        </w:rPr>
        <w:t xml:space="preserve"> </w:t>
      </w:r>
      <w:r>
        <w:t>votada</w:t>
      </w:r>
      <w:r>
        <w:rPr>
          <w:spacing w:val="12"/>
        </w:rPr>
        <w:t xml:space="preserve"> </w:t>
      </w:r>
      <w:r>
        <w:t>pela</w:t>
      </w:r>
      <w:r>
        <w:rPr>
          <w:spacing w:val="13"/>
        </w:rPr>
        <w:t xml:space="preserve"> </w:t>
      </w:r>
      <w:r>
        <w:t>Câmara</w:t>
      </w:r>
      <w:r>
        <w:rPr>
          <w:spacing w:val="12"/>
        </w:rPr>
        <w:t xml:space="preserve"> </w:t>
      </w:r>
      <w:r>
        <w:t>em</w:t>
      </w:r>
      <w:r>
        <w:rPr>
          <w:spacing w:val="14"/>
        </w:rPr>
        <w:t xml:space="preserve"> </w:t>
      </w:r>
      <w:r>
        <w:t>dois</w:t>
      </w:r>
      <w:r>
        <w:rPr>
          <w:spacing w:val="14"/>
        </w:rPr>
        <w:t xml:space="preserve"> </w:t>
      </w:r>
      <w:r>
        <w:t>(2)</w:t>
      </w:r>
      <w:r>
        <w:rPr>
          <w:spacing w:val="12"/>
        </w:rPr>
        <w:t xml:space="preserve"> </w:t>
      </w:r>
      <w:r>
        <w:t>turnos,</w:t>
      </w:r>
      <w:r>
        <w:rPr>
          <w:spacing w:val="14"/>
        </w:rPr>
        <w:t xml:space="preserve"> </w:t>
      </w:r>
      <w:r>
        <w:rPr>
          <w:spacing w:val="-2"/>
        </w:rPr>
        <w:t>dentro</w:t>
      </w:r>
    </w:p>
    <w:p w14:paraId="543D3D4F">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4C65D5B7">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de sessenta (60) dias, a contar da sua apresentação ou recebimento, e havida por aprovada quando</w:t>
      </w:r>
      <w:r>
        <w:rPr>
          <w:spacing w:val="40"/>
        </w:rPr>
        <w:t xml:space="preserve"> </w:t>
      </w:r>
      <w:r>
        <w:t>obtiver em ambas as votações, três quintos (3/5) dos votos dos membros da Câmara.</w:t>
      </w:r>
    </w:p>
    <w:p w14:paraId="79C4BB66">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39"/>
        </w:rPr>
        <w:t xml:space="preserve"> </w:t>
      </w:r>
      <w:r>
        <w:t>2º</w:t>
      </w:r>
      <w:r>
        <w:rPr>
          <w:spacing w:val="43"/>
        </w:rPr>
        <w:t xml:space="preserve"> </w:t>
      </w:r>
      <w:r>
        <w:t>-</w:t>
      </w:r>
      <w:r>
        <w:rPr>
          <w:spacing w:val="42"/>
        </w:rPr>
        <w:t xml:space="preserve"> </w:t>
      </w:r>
      <w:r>
        <w:t>O</w:t>
      </w:r>
      <w:r>
        <w:rPr>
          <w:spacing w:val="42"/>
        </w:rPr>
        <w:t xml:space="preserve"> </w:t>
      </w:r>
      <w:r>
        <w:t>prazo</w:t>
      </w:r>
      <w:r>
        <w:rPr>
          <w:spacing w:val="42"/>
        </w:rPr>
        <w:t xml:space="preserve"> </w:t>
      </w:r>
      <w:r>
        <w:t>previsto</w:t>
      </w:r>
      <w:r>
        <w:rPr>
          <w:spacing w:val="45"/>
        </w:rPr>
        <w:t xml:space="preserve"> </w:t>
      </w:r>
      <w:r>
        <w:t>no</w:t>
      </w:r>
      <w:r>
        <w:rPr>
          <w:spacing w:val="42"/>
        </w:rPr>
        <w:t xml:space="preserve"> </w:t>
      </w:r>
      <w:r>
        <w:t>parágrafo</w:t>
      </w:r>
      <w:r>
        <w:rPr>
          <w:spacing w:val="44"/>
        </w:rPr>
        <w:t xml:space="preserve"> </w:t>
      </w:r>
      <w:r>
        <w:t>anterior</w:t>
      </w:r>
      <w:r>
        <w:rPr>
          <w:spacing w:val="42"/>
        </w:rPr>
        <w:t xml:space="preserve"> </w:t>
      </w:r>
      <w:r>
        <w:t>não</w:t>
      </w:r>
      <w:r>
        <w:rPr>
          <w:spacing w:val="42"/>
        </w:rPr>
        <w:t xml:space="preserve"> </w:t>
      </w:r>
      <w:r>
        <w:t>ocorrerá</w:t>
      </w:r>
      <w:r>
        <w:rPr>
          <w:spacing w:val="42"/>
        </w:rPr>
        <w:t xml:space="preserve"> </w:t>
      </w:r>
      <w:r>
        <w:rPr>
          <w:spacing w:val="-5"/>
        </w:rPr>
        <w:t>nos</w:t>
      </w:r>
    </w:p>
    <w:p w14:paraId="0B5623CE">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períodos</w:t>
      </w:r>
      <w:r>
        <w:rPr>
          <w:spacing w:val="-1"/>
        </w:rPr>
        <w:t xml:space="preserve"> </w:t>
      </w:r>
      <w:r>
        <w:t>de</w:t>
      </w:r>
      <w:r>
        <w:rPr>
          <w:spacing w:val="-1"/>
        </w:rPr>
        <w:t xml:space="preserve"> </w:t>
      </w:r>
      <w:r>
        <w:t>recesso da</w:t>
      </w:r>
      <w:r>
        <w:rPr>
          <w:spacing w:val="-1"/>
        </w:rPr>
        <w:t xml:space="preserve"> </w:t>
      </w:r>
      <w:r>
        <w:rPr>
          <w:spacing w:val="-2"/>
        </w:rPr>
        <w:t>Câmara.</w:t>
      </w:r>
    </w:p>
    <w:p w14:paraId="02A8511C">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w:t>
      </w:r>
      <w:r>
        <w:rPr>
          <w:spacing w:val="27"/>
        </w:rPr>
        <w:t xml:space="preserve"> </w:t>
      </w:r>
      <w:r>
        <w:t>3º</w:t>
      </w:r>
      <w:r>
        <w:rPr>
          <w:spacing w:val="30"/>
        </w:rPr>
        <w:t xml:space="preserve"> </w:t>
      </w:r>
      <w:r>
        <w:t>-</w:t>
      </w:r>
      <w:r>
        <w:rPr>
          <w:spacing w:val="29"/>
        </w:rPr>
        <w:t xml:space="preserve"> </w:t>
      </w:r>
      <w:r>
        <w:t>A</w:t>
      </w:r>
      <w:r>
        <w:rPr>
          <w:spacing w:val="32"/>
        </w:rPr>
        <w:t xml:space="preserve"> </w:t>
      </w:r>
      <w:r>
        <w:t>emenda</w:t>
      </w:r>
      <w:r>
        <w:rPr>
          <w:spacing w:val="30"/>
        </w:rPr>
        <w:t xml:space="preserve"> </w:t>
      </w:r>
      <w:r>
        <w:t>à</w:t>
      </w:r>
      <w:r>
        <w:rPr>
          <w:spacing w:val="31"/>
        </w:rPr>
        <w:t xml:space="preserve"> </w:t>
      </w:r>
      <w:r>
        <w:t>Lei</w:t>
      </w:r>
      <w:r>
        <w:rPr>
          <w:spacing w:val="35"/>
        </w:rPr>
        <w:t xml:space="preserve"> </w:t>
      </w:r>
      <w:r>
        <w:t>Orgânica</w:t>
      </w:r>
      <w:r>
        <w:rPr>
          <w:spacing w:val="30"/>
        </w:rPr>
        <w:t xml:space="preserve"> </w:t>
      </w:r>
      <w:r>
        <w:t>será</w:t>
      </w:r>
      <w:r>
        <w:rPr>
          <w:spacing w:val="30"/>
        </w:rPr>
        <w:t xml:space="preserve"> </w:t>
      </w:r>
      <w:r>
        <w:t>promulgada</w:t>
      </w:r>
      <w:r>
        <w:rPr>
          <w:spacing w:val="29"/>
        </w:rPr>
        <w:t xml:space="preserve"> </w:t>
      </w:r>
      <w:r>
        <w:t>pela</w:t>
      </w:r>
      <w:r>
        <w:rPr>
          <w:spacing w:val="29"/>
        </w:rPr>
        <w:t xml:space="preserve"> </w:t>
      </w:r>
      <w:r>
        <w:t>Mesa</w:t>
      </w:r>
      <w:r>
        <w:rPr>
          <w:spacing w:val="30"/>
        </w:rPr>
        <w:t xml:space="preserve"> </w:t>
      </w:r>
      <w:r>
        <w:rPr>
          <w:spacing w:val="-5"/>
        </w:rPr>
        <w:t>da</w:t>
      </w:r>
    </w:p>
    <w:p w14:paraId="0E3C464A">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Câmara,</w:t>
      </w:r>
      <w:r>
        <w:rPr>
          <w:spacing w:val="-2"/>
        </w:rPr>
        <w:t xml:space="preserve"> </w:t>
      </w:r>
      <w:r>
        <w:t>com</w:t>
      </w:r>
      <w:r>
        <w:rPr>
          <w:spacing w:val="-1"/>
        </w:rPr>
        <w:t xml:space="preserve"> </w:t>
      </w:r>
      <w:r>
        <w:t>o</w:t>
      </w:r>
      <w:r>
        <w:rPr>
          <w:spacing w:val="-2"/>
        </w:rPr>
        <w:t xml:space="preserve"> </w:t>
      </w:r>
      <w:r>
        <w:t>respectivo</w:t>
      </w:r>
      <w:r>
        <w:rPr>
          <w:spacing w:val="-1"/>
        </w:rPr>
        <w:t xml:space="preserve"> </w:t>
      </w:r>
      <w:r>
        <w:t>número,</w:t>
      </w:r>
      <w:r>
        <w:rPr>
          <w:spacing w:val="-2"/>
        </w:rPr>
        <w:t xml:space="preserve"> </w:t>
      </w:r>
      <w:r>
        <w:t>em</w:t>
      </w:r>
      <w:r>
        <w:rPr>
          <w:spacing w:val="-1"/>
        </w:rPr>
        <w:t xml:space="preserve"> </w:t>
      </w:r>
      <w:r>
        <w:t>ordem</w:t>
      </w:r>
      <w:r>
        <w:rPr>
          <w:spacing w:val="1"/>
        </w:rPr>
        <w:t xml:space="preserve"> </w:t>
      </w:r>
      <w:r>
        <w:rPr>
          <w:spacing w:val="-2"/>
        </w:rPr>
        <w:t>cronológica.</w:t>
      </w:r>
    </w:p>
    <w:p w14:paraId="39613152">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w:t>
      </w:r>
      <w:r>
        <w:rPr>
          <w:spacing w:val="3"/>
        </w:rPr>
        <w:t xml:space="preserve"> </w:t>
      </w:r>
      <w:r>
        <w:t>4º</w:t>
      </w:r>
      <w:r>
        <w:rPr>
          <w:spacing w:val="7"/>
        </w:rPr>
        <w:t xml:space="preserve"> </w:t>
      </w:r>
      <w:r>
        <w:t>-</w:t>
      </w:r>
      <w:r>
        <w:rPr>
          <w:spacing w:val="6"/>
        </w:rPr>
        <w:t xml:space="preserve"> </w:t>
      </w:r>
      <w:r>
        <w:t>A</w:t>
      </w:r>
      <w:r>
        <w:rPr>
          <w:spacing w:val="8"/>
        </w:rPr>
        <w:t xml:space="preserve"> </w:t>
      </w:r>
      <w:r>
        <w:t>Lei</w:t>
      </w:r>
      <w:r>
        <w:rPr>
          <w:spacing w:val="6"/>
        </w:rPr>
        <w:t xml:space="preserve"> </w:t>
      </w:r>
      <w:r>
        <w:t>Orgânica</w:t>
      </w:r>
      <w:r>
        <w:rPr>
          <w:spacing w:val="5"/>
        </w:rPr>
        <w:t xml:space="preserve"> </w:t>
      </w:r>
      <w:r>
        <w:t>não</w:t>
      </w:r>
      <w:r>
        <w:rPr>
          <w:spacing w:val="6"/>
        </w:rPr>
        <w:t xml:space="preserve"> </w:t>
      </w:r>
      <w:r>
        <w:t>poderá</w:t>
      </w:r>
      <w:r>
        <w:rPr>
          <w:spacing w:val="5"/>
        </w:rPr>
        <w:t xml:space="preserve"> </w:t>
      </w:r>
      <w:r>
        <w:t>ser</w:t>
      </w:r>
      <w:r>
        <w:rPr>
          <w:spacing w:val="5"/>
        </w:rPr>
        <w:t xml:space="preserve"> </w:t>
      </w:r>
      <w:r>
        <w:t>emendada</w:t>
      </w:r>
      <w:r>
        <w:rPr>
          <w:spacing w:val="6"/>
        </w:rPr>
        <w:t xml:space="preserve"> </w:t>
      </w:r>
      <w:r>
        <w:t>durante</w:t>
      </w:r>
      <w:r>
        <w:rPr>
          <w:spacing w:val="6"/>
        </w:rPr>
        <w:t xml:space="preserve"> </w:t>
      </w:r>
      <w:r>
        <w:t>o</w:t>
      </w:r>
      <w:r>
        <w:rPr>
          <w:spacing w:val="6"/>
        </w:rPr>
        <w:t xml:space="preserve"> </w:t>
      </w:r>
      <w:r>
        <w:rPr>
          <w:spacing w:val="-2"/>
        </w:rPr>
        <w:t>período</w:t>
      </w:r>
    </w:p>
    <w:p w14:paraId="60ADD640">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de</w:t>
      </w:r>
      <w:r>
        <w:rPr>
          <w:spacing w:val="-1"/>
        </w:rPr>
        <w:t xml:space="preserve"> </w:t>
      </w:r>
      <w:r>
        <w:rPr>
          <w:spacing w:val="-2"/>
        </w:rPr>
        <w:t>intervenção.</w:t>
      </w:r>
    </w:p>
    <w:p w14:paraId="08014FB0">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w:t>
      </w:r>
      <w:r>
        <w:rPr>
          <w:spacing w:val="37"/>
        </w:rPr>
        <w:t xml:space="preserve"> </w:t>
      </w:r>
      <w:r>
        <w:t>5º</w:t>
      </w:r>
      <w:r>
        <w:rPr>
          <w:spacing w:val="41"/>
        </w:rPr>
        <w:t xml:space="preserve"> </w:t>
      </w:r>
      <w:r>
        <w:t>-</w:t>
      </w:r>
      <w:r>
        <w:rPr>
          <w:spacing w:val="40"/>
        </w:rPr>
        <w:t xml:space="preserve"> </w:t>
      </w:r>
      <w:r>
        <w:t>A</w:t>
      </w:r>
      <w:r>
        <w:rPr>
          <w:spacing w:val="40"/>
        </w:rPr>
        <w:t xml:space="preserve"> </w:t>
      </w:r>
      <w:r>
        <w:t>matéria</w:t>
      </w:r>
      <w:r>
        <w:rPr>
          <w:spacing w:val="41"/>
        </w:rPr>
        <w:t xml:space="preserve"> </w:t>
      </w:r>
      <w:r>
        <w:t>constante</w:t>
      </w:r>
      <w:r>
        <w:rPr>
          <w:spacing w:val="40"/>
        </w:rPr>
        <w:t xml:space="preserve"> </w:t>
      </w:r>
      <w:r>
        <w:t>de</w:t>
      </w:r>
      <w:r>
        <w:rPr>
          <w:spacing w:val="39"/>
        </w:rPr>
        <w:t xml:space="preserve"> </w:t>
      </w:r>
      <w:r>
        <w:t>proposta</w:t>
      </w:r>
      <w:r>
        <w:rPr>
          <w:spacing w:val="42"/>
        </w:rPr>
        <w:t xml:space="preserve"> </w:t>
      </w:r>
      <w:r>
        <w:t>de</w:t>
      </w:r>
      <w:r>
        <w:rPr>
          <w:spacing w:val="42"/>
        </w:rPr>
        <w:t xml:space="preserve"> </w:t>
      </w:r>
      <w:r>
        <w:t>emenda</w:t>
      </w:r>
      <w:r>
        <w:rPr>
          <w:spacing w:val="39"/>
        </w:rPr>
        <w:t xml:space="preserve"> </w:t>
      </w:r>
      <w:r>
        <w:t>rejeitada</w:t>
      </w:r>
      <w:r>
        <w:rPr>
          <w:spacing w:val="39"/>
        </w:rPr>
        <w:t xml:space="preserve"> </w:t>
      </w:r>
      <w:r>
        <w:rPr>
          <w:spacing w:val="-5"/>
        </w:rPr>
        <w:t>ou</w:t>
      </w:r>
    </w:p>
    <w:p w14:paraId="355ABEC6">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havida</w:t>
      </w:r>
      <w:r>
        <w:rPr>
          <w:spacing w:val="-2"/>
        </w:rPr>
        <w:t xml:space="preserve"> </w:t>
      </w:r>
      <w:r>
        <w:t>por</w:t>
      </w:r>
      <w:r>
        <w:rPr>
          <w:spacing w:val="-2"/>
        </w:rPr>
        <w:t xml:space="preserve"> </w:t>
      </w:r>
      <w:r>
        <w:t>prejudicada</w:t>
      </w:r>
      <w:r>
        <w:rPr>
          <w:spacing w:val="-1"/>
        </w:rPr>
        <w:t xml:space="preserve"> </w:t>
      </w:r>
      <w:r>
        <w:t>não pode</w:t>
      </w:r>
      <w:r>
        <w:rPr>
          <w:spacing w:val="-1"/>
        </w:rPr>
        <w:t xml:space="preserve"> </w:t>
      </w:r>
      <w:r>
        <w:t>ser objeto de nova</w:t>
      </w:r>
      <w:r>
        <w:rPr>
          <w:spacing w:val="-1"/>
        </w:rPr>
        <w:t xml:space="preserve"> </w:t>
      </w:r>
      <w:r>
        <w:t>proposta na</w:t>
      </w:r>
      <w:r>
        <w:rPr>
          <w:spacing w:val="-2"/>
        </w:rPr>
        <w:t xml:space="preserve"> </w:t>
      </w:r>
      <w:r>
        <w:t>mesma</w:t>
      </w:r>
      <w:r>
        <w:rPr>
          <w:spacing w:val="-1"/>
        </w:rPr>
        <w:t xml:space="preserve"> </w:t>
      </w:r>
      <w:r>
        <w:t xml:space="preserve">sessão </w:t>
      </w:r>
      <w:r>
        <w:rPr>
          <w:spacing w:val="-2"/>
        </w:rPr>
        <w:t>legislativa.</w:t>
      </w:r>
    </w:p>
    <w:p w14:paraId="75556F5E">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99E6740">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37 - São objeto de lei complementar o Código de Obras, o Código</w:t>
      </w:r>
      <w:r>
        <w:rPr>
          <w:spacing w:val="-3"/>
        </w:rPr>
        <w:t xml:space="preserve"> </w:t>
      </w:r>
      <w:r>
        <w:t>de</w:t>
      </w:r>
      <w:r>
        <w:rPr>
          <w:spacing w:val="-4"/>
        </w:rPr>
        <w:t xml:space="preserve"> </w:t>
      </w:r>
      <w:r>
        <w:t>Posturas,</w:t>
      </w:r>
      <w:r>
        <w:rPr>
          <w:spacing w:val="-3"/>
        </w:rPr>
        <w:t xml:space="preserve"> </w:t>
      </w:r>
      <w:r>
        <w:t>o</w:t>
      </w:r>
      <w:r>
        <w:rPr>
          <w:spacing w:val="-1"/>
        </w:rPr>
        <w:t xml:space="preserve"> </w:t>
      </w:r>
      <w:r>
        <w:t>Código</w:t>
      </w:r>
      <w:r>
        <w:rPr>
          <w:spacing w:val="-3"/>
        </w:rPr>
        <w:t xml:space="preserve"> </w:t>
      </w:r>
      <w:r>
        <w:t>Tributário,</w:t>
      </w:r>
      <w:r>
        <w:rPr>
          <w:spacing w:val="-3"/>
        </w:rPr>
        <w:t xml:space="preserve"> </w:t>
      </w:r>
      <w:r>
        <w:t>o</w:t>
      </w:r>
      <w:r>
        <w:rPr>
          <w:spacing w:val="-1"/>
        </w:rPr>
        <w:t xml:space="preserve"> </w:t>
      </w:r>
      <w:r>
        <w:t>Estatuto</w:t>
      </w:r>
      <w:r>
        <w:rPr>
          <w:spacing w:val="-3"/>
        </w:rPr>
        <w:t xml:space="preserve"> </w:t>
      </w:r>
      <w:r>
        <w:t>dos</w:t>
      </w:r>
      <w:r>
        <w:rPr>
          <w:spacing w:val="-3"/>
        </w:rPr>
        <w:t xml:space="preserve"> </w:t>
      </w:r>
      <w:r>
        <w:t>Funcionários</w:t>
      </w:r>
      <w:r>
        <w:rPr>
          <w:spacing w:val="-3"/>
        </w:rPr>
        <w:t xml:space="preserve"> </w:t>
      </w:r>
      <w:r>
        <w:t>Públicos</w:t>
      </w:r>
      <w:r>
        <w:rPr>
          <w:spacing w:val="-3"/>
        </w:rPr>
        <w:t xml:space="preserve"> </w:t>
      </w:r>
      <w:r>
        <w:t>Municipais,</w:t>
      </w:r>
      <w:r>
        <w:rPr>
          <w:spacing w:val="-3"/>
        </w:rPr>
        <w:t xml:space="preserve"> </w:t>
      </w:r>
      <w:r>
        <w:t>a</w:t>
      </w:r>
      <w:r>
        <w:rPr>
          <w:spacing w:val="-2"/>
        </w:rPr>
        <w:t xml:space="preserve"> </w:t>
      </w:r>
      <w:r>
        <w:t>Lei</w:t>
      </w:r>
      <w:r>
        <w:rPr>
          <w:spacing w:val="-3"/>
        </w:rPr>
        <w:t xml:space="preserve"> </w:t>
      </w:r>
      <w:r>
        <w:t>do Plano Diretor e as demais leis.</w:t>
      </w:r>
    </w:p>
    <w:p w14:paraId="7CEBF70F">
      <w:pPr>
        <w:pStyle w:val="4"/>
        <w:keepNext w:val="0"/>
        <w:keepLines w:val="0"/>
        <w:pageBreakBefore w:val="0"/>
        <w:widowControl w:val="0"/>
        <w:kinsoku/>
        <w:wordWrap/>
        <w:overflowPunct/>
        <w:topLinePunct w:val="0"/>
        <w:autoSpaceDE w:val="0"/>
        <w:autoSpaceDN w:val="0"/>
        <w:bidi w:val="0"/>
        <w:adjustRightInd/>
        <w:snapToGrid/>
        <w:spacing w:before="39"/>
        <w:ind w:left="0"/>
        <w:textAlignment w:val="auto"/>
        <w:rPr>
          <w:sz w:val="20"/>
        </w:rPr>
      </w:pPr>
    </w:p>
    <w:p w14:paraId="03720179">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47AF3EB9">
      <w:pPr>
        <w:pStyle w:val="4"/>
        <w:keepNext w:val="0"/>
        <w:keepLines w:val="0"/>
        <w:pageBreakBefore w:val="0"/>
        <w:widowControl w:val="0"/>
        <w:kinsoku/>
        <w:wordWrap/>
        <w:overflowPunct/>
        <w:topLinePunct w:val="0"/>
        <w:autoSpaceDE w:val="0"/>
        <w:autoSpaceDN w:val="0"/>
        <w:bidi w:val="0"/>
        <w:adjustRightInd/>
        <w:snapToGrid/>
        <w:spacing w:before="174"/>
        <w:ind w:left="0"/>
        <w:textAlignment w:val="auto"/>
      </w:pPr>
    </w:p>
    <w:p w14:paraId="290608CA">
      <w:pPr>
        <w:pStyle w:val="4"/>
        <w:keepNext w:val="0"/>
        <w:keepLines w:val="0"/>
        <w:pageBreakBefore w:val="0"/>
        <w:widowControl w:val="0"/>
        <w:kinsoku/>
        <w:wordWrap/>
        <w:overflowPunct/>
        <w:topLinePunct w:val="0"/>
        <w:autoSpaceDE w:val="0"/>
        <w:autoSpaceDN w:val="0"/>
        <w:bidi w:val="0"/>
        <w:adjustRightInd/>
        <w:snapToGrid/>
        <w:textAlignment w:val="auto"/>
      </w:pPr>
      <w:r>
        <w:t>Comissão</w:t>
      </w:r>
      <w:r>
        <w:rPr>
          <w:spacing w:val="-1"/>
        </w:rPr>
        <w:t xml:space="preserve"> </w:t>
      </w:r>
      <w:r>
        <w:t>Especial</w:t>
      </w:r>
      <w:r>
        <w:rPr>
          <w:spacing w:val="-2"/>
        </w:rPr>
        <w:t xml:space="preserve"> </w:t>
      </w:r>
      <w:r>
        <w:t>da</w:t>
      </w:r>
      <w:r>
        <w:rPr>
          <w:spacing w:val="-1"/>
        </w:rPr>
        <w:t xml:space="preserve"> </w:t>
      </w:r>
      <w:r>
        <w:rPr>
          <w:spacing w:val="-2"/>
        </w:rPr>
        <w:t>Câmara.</w:t>
      </w:r>
    </w:p>
    <w:p w14:paraId="678BEF18">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62"/>
        </w:rPr>
        <w:t xml:space="preserve"> </w:t>
      </w:r>
      <w:r>
        <w:t>38</w:t>
      </w:r>
      <w:r>
        <w:rPr>
          <w:spacing w:val="64"/>
        </w:rPr>
        <w:t xml:space="preserve"> </w:t>
      </w:r>
      <w:r>
        <w:t>-</w:t>
      </w:r>
      <w:r>
        <w:rPr>
          <w:spacing w:val="63"/>
        </w:rPr>
        <w:t xml:space="preserve"> </w:t>
      </w:r>
      <w:r>
        <w:t>Os</w:t>
      </w:r>
      <w:r>
        <w:rPr>
          <w:spacing w:val="63"/>
        </w:rPr>
        <w:t xml:space="preserve"> </w:t>
      </w:r>
      <w:r>
        <w:t>projetos</w:t>
      </w:r>
      <w:r>
        <w:rPr>
          <w:spacing w:val="66"/>
        </w:rPr>
        <w:t xml:space="preserve"> </w:t>
      </w:r>
      <w:r>
        <w:t>de</w:t>
      </w:r>
      <w:r>
        <w:rPr>
          <w:spacing w:val="63"/>
        </w:rPr>
        <w:t xml:space="preserve"> </w:t>
      </w:r>
      <w:r>
        <w:t>lei</w:t>
      </w:r>
      <w:r>
        <w:rPr>
          <w:spacing w:val="63"/>
        </w:rPr>
        <w:t xml:space="preserve"> </w:t>
      </w:r>
      <w:r>
        <w:t>complementar</w:t>
      </w:r>
      <w:r>
        <w:rPr>
          <w:spacing w:val="62"/>
        </w:rPr>
        <w:t xml:space="preserve"> </w:t>
      </w:r>
      <w:r>
        <w:t>serão</w:t>
      </w:r>
      <w:r>
        <w:rPr>
          <w:spacing w:val="63"/>
        </w:rPr>
        <w:t xml:space="preserve"> </w:t>
      </w:r>
      <w:r>
        <w:t>revistos</w:t>
      </w:r>
      <w:r>
        <w:rPr>
          <w:spacing w:val="64"/>
        </w:rPr>
        <w:t xml:space="preserve"> </w:t>
      </w:r>
      <w:r>
        <w:rPr>
          <w:spacing w:val="-5"/>
        </w:rPr>
        <w:t>por</w:t>
      </w:r>
    </w:p>
    <w:p w14:paraId="7E60510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0111CD5">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75"/>
        </w:rPr>
        <w:t xml:space="preserve"> </w:t>
      </w:r>
      <w:r>
        <w:t>1º</w:t>
      </w:r>
      <w:r>
        <w:rPr>
          <w:spacing w:val="76"/>
        </w:rPr>
        <w:t xml:space="preserve"> </w:t>
      </w:r>
      <w:r>
        <w:t>-</w:t>
      </w:r>
      <w:r>
        <w:rPr>
          <w:spacing w:val="76"/>
        </w:rPr>
        <w:t xml:space="preserve"> </w:t>
      </w:r>
      <w:r>
        <w:t>Dos</w:t>
      </w:r>
      <w:r>
        <w:rPr>
          <w:spacing w:val="75"/>
        </w:rPr>
        <w:t xml:space="preserve"> </w:t>
      </w:r>
      <w:r>
        <w:t>projetos</w:t>
      </w:r>
      <w:r>
        <w:rPr>
          <w:spacing w:val="77"/>
        </w:rPr>
        <w:t xml:space="preserve"> </w:t>
      </w:r>
      <w:r>
        <w:t>de</w:t>
      </w:r>
      <w:r>
        <w:rPr>
          <w:spacing w:val="74"/>
        </w:rPr>
        <w:t xml:space="preserve"> </w:t>
      </w:r>
      <w:r>
        <w:t>Códigos</w:t>
      </w:r>
      <w:r>
        <w:rPr>
          <w:spacing w:val="75"/>
        </w:rPr>
        <w:t xml:space="preserve"> </w:t>
      </w:r>
      <w:r>
        <w:t>e</w:t>
      </w:r>
      <w:r>
        <w:rPr>
          <w:spacing w:val="75"/>
        </w:rPr>
        <w:t xml:space="preserve"> </w:t>
      </w:r>
      <w:r>
        <w:t>respectivas</w:t>
      </w:r>
      <w:r>
        <w:rPr>
          <w:spacing w:val="75"/>
        </w:rPr>
        <w:t xml:space="preserve"> </w:t>
      </w:r>
      <w:r>
        <w:t>exposições</w:t>
      </w:r>
      <w:r>
        <w:rPr>
          <w:spacing w:val="76"/>
        </w:rPr>
        <w:t xml:space="preserve"> </w:t>
      </w:r>
      <w:r>
        <w:rPr>
          <w:spacing w:val="-5"/>
        </w:rPr>
        <w:t>de</w:t>
      </w:r>
    </w:p>
    <w:p w14:paraId="3B8C068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3123" w:space="118"/>
            <w:col w:w="6629"/>
          </w:cols>
          <w:rtlGutter w:val="0"/>
          <w:docGrid w:linePitch="0" w:charSpace="0"/>
        </w:sectPr>
      </w:pPr>
    </w:p>
    <w:p w14:paraId="05E21E4A">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motivos, antes de submetidos à discussão da Câmara, será dada divulgação com maior amplitude</w:t>
      </w:r>
      <w:r>
        <w:rPr>
          <w:spacing w:val="80"/>
          <w:w w:val="150"/>
        </w:rPr>
        <w:t xml:space="preserve"> </w:t>
      </w:r>
      <w:r>
        <w:rPr>
          <w:spacing w:val="-2"/>
        </w:rPr>
        <w:t>possível.</w:t>
      </w:r>
    </w:p>
    <w:p w14:paraId="4EB0C2C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7" w:firstLine="3241"/>
        <w:jc w:val="both"/>
        <w:textAlignment w:val="auto"/>
      </w:pPr>
      <w:r>
        <w:t>§ 2º - Dentro de quinze (15) dias, contados da data em que se publicarem os projetos referidos no parágrafo anterior, qualquer cidadão poderá apresentar sugestões sobre eles, ao Prefeito ou ao Presidente da Câmara, neste caso, o último encaminhará à Comissão Especial para apreciação.</w:t>
      </w:r>
    </w:p>
    <w:p w14:paraId="6E2DAB47">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39 - As leis complementares somente serão aprovadas se obtiverem maioria absoluta dos votos dos membros da Câmara Municipal, observados os demais termos de votação das leis ordinárias, e receberão numeração distinta das leis ordinárias;</w:t>
      </w:r>
    </w:p>
    <w:p w14:paraId="6910B236">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Parágrafo Único – Para fins deste artigo consideram-se leis complementares a esta lei orgânica:</w:t>
      </w:r>
    </w:p>
    <w:p w14:paraId="40919F5A">
      <w:pPr>
        <w:pStyle w:val="7"/>
        <w:keepNext w:val="0"/>
        <w:keepLines w:val="0"/>
        <w:pageBreakBefore w:val="0"/>
        <w:widowControl w:val="0"/>
        <w:numPr>
          <w:ilvl w:val="1"/>
          <w:numId w:val="13"/>
        </w:numPr>
        <w:tabs>
          <w:tab w:val="left" w:pos="3488"/>
        </w:tabs>
        <w:kinsoku/>
        <w:wordWrap/>
        <w:overflowPunct/>
        <w:topLinePunct w:val="0"/>
        <w:autoSpaceDE w:val="0"/>
        <w:autoSpaceDN w:val="0"/>
        <w:bidi w:val="0"/>
        <w:adjustRightInd/>
        <w:snapToGrid/>
        <w:ind w:left="3488" w:hanging="135"/>
        <w:jc w:val="both"/>
        <w:textAlignment w:val="auto"/>
        <w:rPr>
          <w:sz w:val="24"/>
        </w:rPr>
      </w:pPr>
      <w:r>
        <w:rPr>
          <w:sz w:val="24"/>
        </w:rPr>
        <w:t>– Estatuto dos servidores públicos</w:t>
      </w:r>
      <w:r>
        <w:rPr>
          <w:spacing w:val="1"/>
          <w:sz w:val="24"/>
        </w:rPr>
        <w:t xml:space="preserve"> </w:t>
      </w:r>
      <w:r>
        <w:rPr>
          <w:spacing w:val="-2"/>
          <w:sz w:val="24"/>
        </w:rPr>
        <w:t>municipais;</w:t>
      </w:r>
    </w:p>
    <w:p w14:paraId="2D9B2274">
      <w:pPr>
        <w:pStyle w:val="7"/>
        <w:keepNext w:val="0"/>
        <w:keepLines w:val="0"/>
        <w:pageBreakBefore w:val="0"/>
        <w:widowControl w:val="0"/>
        <w:numPr>
          <w:ilvl w:val="1"/>
          <w:numId w:val="13"/>
        </w:numPr>
        <w:tabs>
          <w:tab w:val="left" w:pos="3570"/>
        </w:tabs>
        <w:kinsoku/>
        <w:wordWrap/>
        <w:overflowPunct/>
        <w:topLinePunct w:val="0"/>
        <w:autoSpaceDE w:val="0"/>
        <w:autoSpaceDN w:val="0"/>
        <w:bidi w:val="0"/>
        <w:adjustRightInd/>
        <w:snapToGrid/>
        <w:spacing w:before="83"/>
        <w:ind w:left="3570" w:hanging="217"/>
        <w:jc w:val="both"/>
        <w:textAlignment w:val="auto"/>
        <w:rPr>
          <w:sz w:val="24"/>
        </w:rPr>
      </w:pPr>
      <w:r>
        <w:rPr>
          <w:sz w:val="24"/>
        </w:rPr>
        <w:t>– Lei</w:t>
      </w:r>
      <w:r>
        <w:rPr>
          <w:spacing w:val="-1"/>
          <w:sz w:val="24"/>
        </w:rPr>
        <w:t xml:space="preserve"> </w:t>
      </w:r>
      <w:r>
        <w:rPr>
          <w:sz w:val="24"/>
        </w:rPr>
        <w:t>Orgânica</w:t>
      </w:r>
      <w:r>
        <w:rPr>
          <w:spacing w:val="-3"/>
          <w:sz w:val="24"/>
        </w:rPr>
        <w:t xml:space="preserve"> </w:t>
      </w:r>
      <w:r>
        <w:rPr>
          <w:sz w:val="24"/>
        </w:rPr>
        <w:t>das</w:t>
      </w:r>
      <w:r>
        <w:rPr>
          <w:spacing w:val="-1"/>
          <w:sz w:val="24"/>
        </w:rPr>
        <w:t xml:space="preserve"> </w:t>
      </w:r>
      <w:r>
        <w:rPr>
          <w:sz w:val="24"/>
        </w:rPr>
        <w:t>entidades</w:t>
      </w:r>
      <w:r>
        <w:rPr>
          <w:spacing w:val="-1"/>
          <w:sz w:val="24"/>
        </w:rPr>
        <w:t xml:space="preserve"> </w:t>
      </w:r>
      <w:r>
        <w:rPr>
          <w:sz w:val="24"/>
        </w:rPr>
        <w:t>da</w:t>
      </w:r>
      <w:r>
        <w:rPr>
          <w:spacing w:val="-2"/>
          <w:sz w:val="24"/>
        </w:rPr>
        <w:t xml:space="preserve"> </w:t>
      </w:r>
      <w:r>
        <w:rPr>
          <w:sz w:val="24"/>
        </w:rPr>
        <w:t>administração</w:t>
      </w:r>
      <w:r>
        <w:rPr>
          <w:spacing w:val="-1"/>
          <w:sz w:val="24"/>
        </w:rPr>
        <w:t xml:space="preserve"> </w:t>
      </w:r>
      <w:r>
        <w:rPr>
          <w:spacing w:val="-2"/>
          <w:sz w:val="24"/>
        </w:rPr>
        <w:t>indireta;</w:t>
      </w:r>
    </w:p>
    <w:p w14:paraId="33857F0D">
      <w:pPr>
        <w:keepNext w:val="0"/>
        <w:keepLines w:val="0"/>
        <w:pageBreakBefore w:val="0"/>
        <w:widowControl w:val="0"/>
        <w:kinsoku/>
        <w:wordWrap/>
        <w:overflowPunct/>
        <w:topLinePunct w:val="0"/>
        <w:autoSpaceDE w:val="0"/>
        <w:autoSpaceDN w:val="0"/>
        <w:bidi w:val="0"/>
        <w:adjustRightInd/>
        <w:snapToGrid/>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2367F76E">
      <w:pPr>
        <w:pStyle w:val="7"/>
        <w:keepNext w:val="0"/>
        <w:keepLines w:val="0"/>
        <w:pageBreakBefore w:val="0"/>
        <w:widowControl w:val="0"/>
        <w:numPr>
          <w:ilvl w:val="1"/>
          <w:numId w:val="13"/>
        </w:numPr>
        <w:tabs>
          <w:tab w:val="left" w:pos="3649"/>
        </w:tabs>
        <w:kinsoku/>
        <w:wordWrap/>
        <w:overflowPunct/>
        <w:topLinePunct w:val="0"/>
        <w:autoSpaceDE w:val="0"/>
        <w:autoSpaceDN w:val="0"/>
        <w:bidi w:val="0"/>
        <w:adjustRightInd/>
        <w:snapToGrid/>
        <w:spacing w:before="209"/>
        <w:ind w:left="3649" w:hanging="296"/>
        <w:textAlignment w:val="auto"/>
        <w:rPr>
          <w:sz w:val="24"/>
        </w:rPr>
      </w:pPr>
      <w:r>
        <w:rPr>
          <w:sz w:val="24"/>
        </w:rPr>
        <w:t>–</w:t>
      </w:r>
      <w:r>
        <w:rPr>
          <w:spacing w:val="-1"/>
          <w:sz w:val="24"/>
        </w:rPr>
        <w:t xml:space="preserve"> </w:t>
      </w:r>
      <w:r>
        <w:rPr>
          <w:sz w:val="24"/>
        </w:rPr>
        <w:t>Estatuto do</w:t>
      </w:r>
      <w:r>
        <w:rPr>
          <w:spacing w:val="-1"/>
          <w:sz w:val="24"/>
        </w:rPr>
        <w:t xml:space="preserve"> </w:t>
      </w:r>
      <w:r>
        <w:rPr>
          <w:sz w:val="24"/>
        </w:rPr>
        <w:t xml:space="preserve">magistério </w:t>
      </w:r>
      <w:r>
        <w:rPr>
          <w:spacing w:val="-2"/>
          <w:sz w:val="24"/>
        </w:rPr>
        <w:t>municipal;</w:t>
      </w:r>
    </w:p>
    <w:p w14:paraId="668C0B67">
      <w:pPr>
        <w:pStyle w:val="7"/>
        <w:keepNext w:val="0"/>
        <w:keepLines w:val="0"/>
        <w:pageBreakBefore w:val="0"/>
        <w:widowControl w:val="0"/>
        <w:numPr>
          <w:ilvl w:val="1"/>
          <w:numId w:val="13"/>
        </w:numPr>
        <w:tabs>
          <w:tab w:val="left" w:pos="3675"/>
        </w:tabs>
        <w:kinsoku/>
        <w:wordWrap/>
        <w:overflowPunct/>
        <w:topLinePunct w:val="0"/>
        <w:autoSpaceDE w:val="0"/>
        <w:autoSpaceDN w:val="0"/>
        <w:bidi w:val="0"/>
        <w:adjustRightInd/>
        <w:snapToGrid/>
        <w:spacing w:before="81" w:line="312" w:lineRule="auto"/>
        <w:ind w:left="112" w:right="117" w:firstLine="3241"/>
        <w:jc w:val="both"/>
        <w:textAlignment w:val="auto"/>
        <w:rPr>
          <w:sz w:val="24"/>
        </w:rPr>
      </w:pPr>
      <w:r>
        <w:rPr>
          <w:sz w:val="24"/>
        </w:rPr>
        <w:t>– outras leis de caráter estrutural referidas nesta Lei Orgânica, ou incluídas nesta categoria pelo voto prévio da maioria absoluta dos Vereadores.</w:t>
      </w:r>
    </w:p>
    <w:p w14:paraId="259E6375">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485A4EB4">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40 - Igualmente observados os demais termos de votação das leis ordinárias, também só pela maioria dos membros da Câmara serão aprovados os projetos que criem cargos na Secretaria do Legislativo Municipal.</w:t>
      </w:r>
    </w:p>
    <w:p w14:paraId="4B8A2901">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Parágrafo Único – Os projetos de leis de que trata este artigo deverão ser votados em dois (2) turnos, com intervalo mínimo de quarenta e oito (48) horas entre ambos; e apenas serão admitidas emendas aos mesmos que de qualquer forma aumentem as despesas</w:t>
      </w:r>
      <w:r>
        <w:rPr>
          <w:spacing w:val="-1"/>
        </w:rPr>
        <w:t xml:space="preserve"> </w:t>
      </w:r>
      <w:r>
        <w:t>ou</w:t>
      </w:r>
      <w:r>
        <w:rPr>
          <w:spacing w:val="-1"/>
        </w:rPr>
        <w:t xml:space="preserve"> </w:t>
      </w:r>
      <w:r>
        <w:t>o</w:t>
      </w:r>
      <w:r>
        <w:rPr>
          <w:spacing w:val="-1"/>
        </w:rPr>
        <w:t xml:space="preserve"> </w:t>
      </w:r>
      <w:r>
        <w:t>número de cargos</w:t>
      </w:r>
      <w:r>
        <w:rPr>
          <w:spacing w:val="-1"/>
        </w:rPr>
        <w:t xml:space="preserve"> </w:t>
      </w:r>
      <w:r>
        <w:t>previstos,</w:t>
      </w:r>
      <w:r>
        <w:rPr>
          <w:spacing w:val="-1"/>
        </w:rPr>
        <w:t xml:space="preserve"> </w:t>
      </w:r>
      <w:r>
        <w:t>quando assinados</w:t>
      </w:r>
      <w:r>
        <w:rPr>
          <w:spacing w:val="-1"/>
        </w:rPr>
        <w:t xml:space="preserve"> </w:t>
      </w:r>
      <w:r>
        <w:t>pela</w:t>
      </w:r>
      <w:r>
        <w:rPr>
          <w:spacing w:val="-2"/>
        </w:rPr>
        <w:t xml:space="preserve"> </w:t>
      </w:r>
      <w:r>
        <w:t>metade,</w:t>
      </w:r>
      <w:r>
        <w:rPr>
          <w:spacing w:val="-1"/>
        </w:rPr>
        <w:t xml:space="preserve"> </w:t>
      </w:r>
      <w:r>
        <w:t>no</w:t>
      </w:r>
      <w:r>
        <w:rPr>
          <w:spacing w:val="-1"/>
        </w:rPr>
        <w:t xml:space="preserve"> </w:t>
      </w:r>
      <w:r>
        <w:t>mínimo,</w:t>
      </w:r>
      <w:r>
        <w:rPr>
          <w:spacing w:val="-1"/>
        </w:rPr>
        <w:t xml:space="preserve"> </w:t>
      </w:r>
      <w:r>
        <w:t>dos</w:t>
      </w:r>
      <w:r>
        <w:rPr>
          <w:spacing w:val="-1"/>
        </w:rPr>
        <w:t xml:space="preserve"> </w:t>
      </w:r>
      <w:r>
        <w:t>membros da Câmara Municipal.</w:t>
      </w:r>
    </w:p>
    <w:p w14:paraId="0E53EE7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41 - A iniciativa das leis municipais, complementares ou ordinárias, exceto de iniciativa exclusiva, cabe a qualquer membro ou Comissão da Câmara de Vereadores, ao Prefeito Municipal, e aos cidadãos, na forma prevista nesta Lei Orgânica.</w:t>
      </w:r>
    </w:p>
    <w:p w14:paraId="44F13D87">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xml:space="preserve">Parágrafo Único – A iniciativa popular pode ser exercida pela apresentação à Câmara de projetos de lei subscritos por, no mínimo um por cento do eleitorado do </w:t>
      </w:r>
      <w:r>
        <w:rPr>
          <w:spacing w:val="-2"/>
        </w:rPr>
        <w:t>Município.</w:t>
      </w:r>
    </w:p>
    <w:p w14:paraId="75D23124">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BB42EC3">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852"/>
        <w:textAlignment w:val="auto"/>
      </w:pPr>
      <w:r>
        <w:t>Art.</w:t>
      </w:r>
      <w:r>
        <w:rPr>
          <w:spacing w:val="-3"/>
        </w:rPr>
        <w:t xml:space="preserve"> </w:t>
      </w:r>
      <w:r>
        <w:t>42</w:t>
      </w:r>
      <w:r>
        <w:rPr>
          <w:spacing w:val="-3"/>
        </w:rPr>
        <w:t xml:space="preserve"> </w:t>
      </w:r>
      <w:r>
        <w:t>-</w:t>
      </w:r>
      <w:r>
        <w:rPr>
          <w:spacing w:val="-4"/>
        </w:rPr>
        <w:t xml:space="preserve"> </w:t>
      </w:r>
      <w:r>
        <w:t>São</w:t>
      </w:r>
      <w:r>
        <w:rPr>
          <w:spacing w:val="-3"/>
        </w:rPr>
        <w:t xml:space="preserve"> </w:t>
      </w:r>
      <w:r>
        <w:t>de</w:t>
      </w:r>
      <w:r>
        <w:rPr>
          <w:spacing w:val="-4"/>
        </w:rPr>
        <w:t xml:space="preserve"> </w:t>
      </w:r>
      <w:r>
        <w:t>iniciativa</w:t>
      </w:r>
      <w:r>
        <w:rPr>
          <w:spacing w:val="-4"/>
        </w:rPr>
        <w:t xml:space="preserve"> </w:t>
      </w:r>
      <w:r>
        <w:t>privativa</w:t>
      </w:r>
      <w:r>
        <w:rPr>
          <w:spacing w:val="-4"/>
        </w:rPr>
        <w:t xml:space="preserve"> </w:t>
      </w:r>
      <w:r>
        <w:t>do</w:t>
      </w:r>
      <w:r>
        <w:rPr>
          <w:spacing w:val="-3"/>
        </w:rPr>
        <w:t xml:space="preserve"> </w:t>
      </w:r>
      <w:r>
        <w:t>Prefeito</w:t>
      </w:r>
      <w:r>
        <w:rPr>
          <w:spacing w:val="-3"/>
        </w:rPr>
        <w:t xml:space="preserve"> </w:t>
      </w:r>
      <w:r>
        <w:t>as leis</w:t>
      </w:r>
      <w:r>
        <w:rPr>
          <w:spacing w:val="-3"/>
        </w:rPr>
        <w:t xml:space="preserve"> </w:t>
      </w:r>
      <w:r>
        <w:t>que: I – disponham sobre:</w:t>
      </w:r>
    </w:p>
    <w:p w14:paraId="6A72ABE7">
      <w:pPr>
        <w:pStyle w:val="7"/>
        <w:keepNext w:val="0"/>
        <w:keepLines w:val="0"/>
        <w:pageBreakBefore w:val="0"/>
        <w:widowControl w:val="0"/>
        <w:numPr>
          <w:ilvl w:val="2"/>
          <w:numId w:val="13"/>
        </w:numPr>
        <w:tabs>
          <w:tab w:val="left" w:pos="3652"/>
        </w:tabs>
        <w:kinsoku/>
        <w:wordWrap/>
        <w:overflowPunct/>
        <w:topLinePunct w:val="0"/>
        <w:autoSpaceDE w:val="0"/>
        <w:autoSpaceDN w:val="0"/>
        <w:bidi w:val="0"/>
        <w:adjustRightInd/>
        <w:snapToGrid/>
        <w:spacing w:line="312" w:lineRule="auto"/>
        <w:ind w:right="111" w:firstLine="3241"/>
        <w:textAlignment w:val="auto"/>
        <w:rPr>
          <w:sz w:val="24"/>
        </w:rPr>
      </w:pPr>
      <w:r>
        <w:rPr>
          <w:sz w:val="24"/>
        </w:rPr>
        <w:t>–</w:t>
      </w:r>
      <w:r>
        <w:rPr>
          <w:spacing w:val="80"/>
          <w:sz w:val="24"/>
        </w:rPr>
        <w:t xml:space="preserve"> </w:t>
      </w:r>
      <w:r>
        <w:rPr>
          <w:sz w:val="24"/>
        </w:rPr>
        <w:t>criação</w:t>
      </w:r>
      <w:r>
        <w:rPr>
          <w:spacing w:val="80"/>
          <w:sz w:val="24"/>
        </w:rPr>
        <w:t xml:space="preserve"> </w:t>
      </w:r>
      <w:r>
        <w:rPr>
          <w:sz w:val="24"/>
        </w:rPr>
        <w:t>de</w:t>
      </w:r>
      <w:r>
        <w:rPr>
          <w:spacing w:val="80"/>
          <w:sz w:val="24"/>
        </w:rPr>
        <w:t xml:space="preserve"> </w:t>
      </w:r>
      <w:r>
        <w:rPr>
          <w:sz w:val="24"/>
        </w:rPr>
        <w:t>cargos,</w:t>
      </w:r>
      <w:r>
        <w:rPr>
          <w:spacing w:val="80"/>
          <w:sz w:val="24"/>
        </w:rPr>
        <w:t xml:space="preserve"> </w:t>
      </w:r>
      <w:r>
        <w:rPr>
          <w:sz w:val="24"/>
        </w:rPr>
        <w:t>funções</w:t>
      </w:r>
      <w:r>
        <w:rPr>
          <w:spacing w:val="80"/>
          <w:sz w:val="24"/>
        </w:rPr>
        <w:t xml:space="preserve"> </w:t>
      </w:r>
      <w:r>
        <w:rPr>
          <w:sz w:val="24"/>
        </w:rPr>
        <w:t>ou</w:t>
      </w:r>
      <w:r>
        <w:rPr>
          <w:spacing w:val="80"/>
          <w:sz w:val="24"/>
        </w:rPr>
        <w:t xml:space="preserve"> </w:t>
      </w:r>
      <w:r>
        <w:rPr>
          <w:sz w:val="24"/>
        </w:rPr>
        <w:t>empregos</w:t>
      </w:r>
      <w:r>
        <w:rPr>
          <w:spacing w:val="80"/>
          <w:sz w:val="24"/>
        </w:rPr>
        <w:t xml:space="preserve"> </w:t>
      </w:r>
      <w:r>
        <w:rPr>
          <w:sz w:val="24"/>
        </w:rPr>
        <w:t>públicos</w:t>
      </w:r>
      <w:r>
        <w:rPr>
          <w:spacing w:val="80"/>
          <w:sz w:val="24"/>
        </w:rPr>
        <w:t xml:space="preserve"> </w:t>
      </w:r>
      <w:r>
        <w:rPr>
          <w:sz w:val="24"/>
        </w:rPr>
        <w:t>na</w:t>
      </w:r>
      <w:r>
        <w:rPr>
          <w:spacing w:val="80"/>
          <w:sz w:val="24"/>
        </w:rPr>
        <w:t xml:space="preserve"> </w:t>
      </w:r>
      <w:r>
        <w:rPr>
          <w:sz w:val="24"/>
        </w:rPr>
        <w:t>administração direta e autárquica, bem como a fixação ou aumento da respectiva remuneração;</w:t>
      </w:r>
    </w:p>
    <w:p w14:paraId="4C39BE8B">
      <w:pPr>
        <w:pStyle w:val="7"/>
        <w:keepNext w:val="0"/>
        <w:keepLines w:val="0"/>
        <w:pageBreakBefore w:val="0"/>
        <w:widowControl w:val="0"/>
        <w:numPr>
          <w:ilvl w:val="2"/>
          <w:numId w:val="13"/>
        </w:numPr>
        <w:tabs>
          <w:tab w:val="left" w:pos="3652"/>
        </w:tabs>
        <w:kinsoku/>
        <w:wordWrap/>
        <w:overflowPunct/>
        <w:topLinePunct w:val="0"/>
        <w:autoSpaceDE w:val="0"/>
        <w:autoSpaceDN w:val="0"/>
        <w:bidi w:val="0"/>
        <w:adjustRightInd/>
        <w:snapToGrid/>
        <w:spacing w:before="1" w:line="312" w:lineRule="auto"/>
        <w:ind w:right="114" w:firstLine="3241"/>
        <w:textAlignment w:val="auto"/>
        <w:rPr>
          <w:sz w:val="24"/>
        </w:rPr>
      </w:pPr>
      <w:r>
        <w:rPr>
          <w:sz w:val="24"/>
        </w:rPr>
        <w:t>–</w:t>
      </w:r>
      <w:r>
        <w:rPr>
          <w:spacing w:val="40"/>
          <w:sz w:val="24"/>
        </w:rPr>
        <w:t xml:space="preserve"> </w:t>
      </w:r>
      <w:r>
        <w:rPr>
          <w:sz w:val="24"/>
        </w:rPr>
        <w:t>servidores</w:t>
      </w:r>
      <w:r>
        <w:rPr>
          <w:spacing w:val="40"/>
          <w:sz w:val="24"/>
        </w:rPr>
        <w:t xml:space="preserve"> </w:t>
      </w:r>
      <w:r>
        <w:rPr>
          <w:sz w:val="24"/>
        </w:rPr>
        <w:t>públicos</w:t>
      </w:r>
      <w:r>
        <w:rPr>
          <w:spacing w:val="40"/>
          <w:sz w:val="24"/>
        </w:rPr>
        <w:t xml:space="preserve"> </w:t>
      </w:r>
      <w:r>
        <w:rPr>
          <w:sz w:val="24"/>
        </w:rPr>
        <w:t>do</w:t>
      </w:r>
      <w:r>
        <w:rPr>
          <w:spacing w:val="40"/>
          <w:sz w:val="24"/>
        </w:rPr>
        <w:t xml:space="preserve"> </w:t>
      </w:r>
      <w:r>
        <w:rPr>
          <w:sz w:val="24"/>
        </w:rPr>
        <w:t>Município,</w:t>
      </w:r>
      <w:r>
        <w:rPr>
          <w:spacing w:val="40"/>
          <w:sz w:val="24"/>
        </w:rPr>
        <w:t xml:space="preserve"> </w:t>
      </w:r>
      <w:r>
        <w:rPr>
          <w:sz w:val="24"/>
        </w:rPr>
        <w:t>seu</w:t>
      </w:r>
      <w:r>
        <w:rPr>
          <w:spacing w:val="40"/>
          <w:sz w:val="24"/>
        </w:rPr>
        <w:t xml:space="preserve"> </w:t>
      </w:r>
      <w:r>
        <w:rPr>
          <w:sz w:val="24"/>
        </w:rPr>
        <w:t>regime</w:t>
      </w:r>
      <w:r>
        <w:rPr>
          <w:spacing w:val="40"/>
          <w:sz w:val="24"/>
        </w:rPr>
        <w:t xml:space="preserve"> </w:t>
      </w:r>
      <w:r>
        <w:rPr>
          <w:sz w:val="24"/>
        </w:rPr>
        <w:t>jurídico</w:t>
      </w:r>
      <w:r>
        <w:rPr>
          <w:spacing w:val="40"/>
          <w:sz w:val="24"/>
        </w:rPr>
        <w:t xml:space="preserve"> </w:t>
      </w:r>
      <w:r>
        <w:rPr>
          <w:sz w:val="24"/>
        </w:rPr>
        <w:t>de cargos, estabilidade e aposentadorias;</w:t>
      </w:r>
    </w:p>
    <w:p w14:paraId="5E4FBD7A">
      <w:pPr>
        <w:pStyle w:val="7"/>
        <w:keepNext w:val="0"/>
        <w:keepLines w:val="0"/>
        <w:pageBreakBefore w:val="0"/>
        <w:widowControl w:val="0"/>
        <w:numPr>
          <w:ilvl w:val="2"/>
          <w:numId w:val="13"/>
        </w:numPr>
        <w:tabs>
          <w:tab w:val="left" w:pos="3652"/>
        </w:tabs>
        <w:kinsoku/>
        <w:wordWrap/>
        <w:overflowPunct/>
        <w:topLinePunct w:val="0"/>
        <w:autoSpaceDE w:val="0"/>
        <w:autoSpaceDN w:val="0"/>
        <w:bidi w:val="0"/>
        <w:adjustRightInd/>
        <w:snapToGrid/>
        <w:spacing w:line="314" w:lineRule="auto"/>
        <w:ind w:right="116" w:firstLine="3241"/>
        <w:textAlignment w:val="auto"/>
        <w:rPr>
          <w:sz w:val="24"/>
        </w:rPr>
      </w:pPr>
      <w:r>
        <w:rPr>
          <w:sz w:val="24"/>
        </w:rPr>
        <w:t>–</w:t>
      </w:r>
      <w:r>
        <w:rPr>
          <w:spacing w:val="80"/>
          <w:sz w:val="24"/>
        </w:rPr>
        <w:t xml:space="preserve"> </w:t>
      </w:r>
      <w:r>
        <w:rPr>
          <w:sz w:val="24"/>
        </w:rPr>
        <w:t>criação,</w:t>
      </w:r>
      <w:r>
        <w:rPr>
          <w:spacing w:val="80"/>
          <w:sz w:val="24"/>
        </w:rPr>
        <w:t xml:space="preserve"> </w:t>
      </w:r>
      <w:r>
        <w:rPr>
          <w:sz w:val="24"/>
        </w:rPr>
        <w:t>estruturação</w:t>
      </w:r>
      <w:r>
        <w:rPr>
          <w:spacing w:val="80"/>
          <w:sz w:val="24"/>
        </w:rPr>
        <w:t xml:space="preserve"> </w:t>
      </w:r>
      <w:r>
        <w:rPr>
          <w:sz w:val="24"/>
        </w:rPr>
        <w:t>e</w:t>
      </w:r>
      <w:r>
        <w:rPr>
          <w:spacing w:val="80"/>
          <w:sz w:val="24"/>
        </w:rPr>
        <w:t xml:space="preserve"> </w:t>
      </w:r>
      <w:r>
        <w:rPr>
          <w:sz w:val="24"/>
        </w:rPr>
        <w:t>atribuições</w:t>
      </w:r>
      <w:r>
        <w:rPr>
          <w:spacing w:val="80"/>
          <w:sz w:val="24"/>
        </w:rPr>
        <w:t xml:space="preserve"> </w:t>
      </w:r>
      <w:r>
        <w:rPr>
          <w:sz w:val="24"/>
        </w:rPr>
        <w:t>das</w:t>
      </w:r>
      <w:r>
        <w:rPr>
          <w:spacing w:val="80"/>
          <w:sz w:val="24"/>
        </w:rPr>
        <w:t xml:space="preserve"> </w:t>
      </w:r>
      <w:r>
        <w:rPr>
          <w:sz w:val="24"/>
        </w:rPr>
        <w:t>Secretarias</w:t>
      </w:r>
      <w:r>
        <w:rPr>
          <w:spacing w:val="80"/>
          <w:sz w:val="24"/>
        </w:rPr>
        <w:t xml:space="preserve"> </w:t>
      </w:r>
      <w:r>
        <w:rPr>
          <w:sz w:val="24"/>
        </w:rPr>
        <w:t>do</w:t>
      </w:r>
      <w:r>
        <w:rPr>
          <w:spacing w:val="80"/>
          <w:sz w:val="24"/>
        </w:rPr>
        <w:t xml:space="preserve"> </w:t>
      </w:r>
      <w:r>
        <w:rPr>
          <w:sz w:val="24"/>
        </w:rPr>
        <w:t>Município e órgãos da Administração pública Municipal;</w:t>
      </w:r>
    </w:p>
    <w:p w14:paraId="3424C923">
      <w:pPr>
        <w:pStyle w:val="7"/>
        <w:keepNext w:val="0"/>
        <w:keepLines w:val="0"/>
        <w:pageBreakBefore w:val="0"/>
        <w:widowControl w:val="0"/>
        <w:numPr>
          <w:ilvl w:val="2"/>
          <w:numId w:val="13"/>
        </w:numPr>
        <w:tabs>
          <w:tab w:val="left" w:pos="3652"/>
        </w:tabs>
        <w:kinsoku/>
        <w:wordWrap/>
        <w:overflowPunct/>
        <w:topLinePunct w:val="0"/>
        <w:autoSpaceDE w:val="0"/>
        <w:autoSpaceDN w:val="0"/>
        <w:bidi w:val="0"/>
        <w:adjustRightInd/>
        <w:snapToGrid/>
        <w:spacing w:line="271" w:lineRule="exact"/>
        <w:ind w:left="3652" w:hanging="299"/>
        <w:textAlignment w:val="auto"/>
        <w:rPr>
          <w:sz w:val="24"/>
        </w:rPr>
      </w:pPr>
      <w:r>
        <w:rPr>
          <w:sz w:val="24"/>
        </w:rPr>
        <w:t>–</w:t>
      </w:r>
      <w:r>
        <w:rPr>
          <w:spacing w:val="-1"/>
          <w:sz w:val="24"/>
        </w:rPr>
        <w:t xml:space="preserve"> </w:t>
      </w:r>
      <w:r>
        <w:rPr>
          <w:sz w:val="24"/>
        </w:rPr>
        <w:t>matéria</w:t>
      </w:r>
      <w:r>
        <w:rPr>
          <w:spacing w:val="-2"/>
          <w:sz w:val="24"/>
        </w:rPr>
        <w:t xml:space="preserve"> </w:t>
      </w:r>
      <w:r>
        <w:rPr>
          <w:sz w:val="24"/>
        </w:rPr>
        <w:t>orçamentária</w:t>
      </w:r>
      <w:r>
        <w:rPr>
          <w:spacing w:val="-2"/>
          <w:sz w:val="24"/>
        </w:rPr>
        <w:t xml:space="preserve"> </w:t>
      </w:r>
      <w:r>
        <w:rPr>
          <w:sz w:val="24"/>
        </w:rPr>
        <w:t>e</w:t>
      </w:r>
      <w:r>
        <w:rPr>
          <w:spacing w:val="1"/>
          <w:sz w:val="24"/>
        </w:rPr>
        <w:t xml:space="preserve"> </w:t>
      </w:r>
      <w:r>
        <w:rPr>
          <w:spacing w:val="-2"/>
          <w:sz w:val="24"/>
        </w:rPr>
        <w:t>tributária.</w:t>
      </w:r>
    </w:p>
    <w:p w14:paraId="02451910">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2FDF2A05">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43 - No início ou em qualquer fase da tramitação de projetos de lei,</w:t>
      </w:r>
      <w:r>
        <w:rPr>
          <w:spacing w:val="4"/>
        </w:rPr>
        <w:t xml:space="preserve"> </w:t>
      </w:r>
      <w:r>
        <w:t>sobre</w:t>
      </w:r>
      <w:r>
        <w:rPr>
          <w:spacing w:val="3"/>
        </w:rPr>
        <w:t xml:space="preserve"> </w:t>
      </w:r>
      <w:r>
        <w:t>qualquer</w:t>
      </w:r>
      <w:r>
        <w:rPr>
          <w:spacing w:val="3"/>
        </w:rPr>
        <w:t xml:space="preserve"> </w:t>
      </w:r>
      <w:r>
        <w:t>matéria,</w:t>
      </w:r>
      <w:r>
        <w:rPr>
          <w:spacing w:val="3"/>
        </w:rPr>
        <w:t xml:space="preserve"> </w:t>
      </w:r>
      <w:r>
        <w:t>da</w:t>
      </w:r>
      <w:r>
        <w:rPr>
          <w:spacing w:val="5"/>
        </w:rPr>
        <w:t xml:space="preserve"> </w:t>
      </w:r>
      <w:r>
        <w:t>competência</w:t>
      </w:r>
      <w:r>
        <w:rPr>
          <w:spacing w:val="6"/>
        </w:rPr>
        <w:t xml:space="preserve"> </w:t>
      </w:r>
      <w:r>
        <w:t>exclusiva</w:t>
      </w:r>
      <w:r>
        <w:rPr>
          <w:spacing w:val="3"/>
        </w:rPr>
        <w:t xml:space="preserve"> </w:t>
      </w:r>
      <w:r>
        <w:t>do</w:t>
      </w:r>
      <w:r>
        <w:rPr>
          <w:spacing w:val="4"/>
        </w:rPr>
        <w:t xml:space="preserve"> </w:t>
      </w:r>
      <w:r>
        <w:t>Prefeito,</w:t>
      </w:r>
      <w:r>
        <w:rPr>
          <w:spacing w:val="5"/>
        </w:rPr>
        <w:t xml:space="preserve"> </w:t>
      </w:r>
      <w:r>
        <w:t>este</w:t>
      </w:r>
      <w:r>
        <w:rPr>
          <w:spacing w:val="4"/>
        </w:rPr>
        <w:t xml:space="preserve"> </w:t>
      </w:r>
      <w:r>
        <w:t>poderá</w:t>
      </w:r>
      <w:r>
        <w:rPr>
          <w:spacing w:val="2"/>
        </w:rPr>
        <w:t xml:space="preserve"> </w:t>
      </w:r>
      <w:r>
        <w:t>solicitar</w:t>
      </w:r>
      <w:r>
        <w:rPr>
          <w:spacing w:val="3"/>
        </w:rPr>
        <w:t xml:space="preserve"> </w:t>
      </w:r>
      <w:r>
        <w:t>à</w:t>
      </w:r>
      <w:r>
        <w:rPr>
          <w:spacing w:val="3"/>
        </w:rPr>
        <w:t xml:space="preserve"> </w:t>
      </w:r>
      <w:r>
        <w:rPr>
          <w:spacing w:val="-2"/>
        </w:rPr>
        <w:t>Câmara</w:t>
      </w:r>
    </w:p>
    <w:p w14:paraId="1F5BC5EE">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EC50A37">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que</w:t>
      </w:r>
      <w:r>
        <w:rPr>
          <w:spacing w:val="60"/>
        </w:rPr>
        <w:t xml:space="preserve"> </w:t>
      </w:r>
      <w:r>
        <w:t>os</w:t>
      </w:r>
      <w:r>
        <w:rPr>
          <w:spacing w:val="61"/>
        </w:rPr>
        <w:t xml:space="preserve"> </w:t>
      </w:r>
      <w:r>
        <w:t>aprecie</w:t>
      </w:r>
      <w:r>
        <w:rPr>
          <w:spacing w:val="61"/>
        </w:rPr>
        <w:t xml:space="preserve"> </w:t>
      </w:r>
      <w:r>
        <w:t>no</w:t>
      </w:r>
      <w:r>
        <w:rPr>
          <w:spacing w:val="61"/>
        </w:rPr>
        <w:t xml:space="preserve"> </w:t>
      </w:r>
      <w:r>
        <w:t>prazo</w:t>
      </w:r>
      <w:r>
        <w:rPr>
          <w:spacing w:val="61"/>
        </w:rPr>
        <w:t xml:space="preserve"> </w:t>
      </w:r>
      <w:r>
        <w:t>de</w:t>
      </w:r>
      <w:r>
        <w:rPr>
          <w:spacing w:val="60"/>
        </w:rPr>
        <w:t xml:space="preserve"> </w:t>
      </w:r>
      <w:r>
        <w:t>quarenta</w:t>
      </w:r>
      <w:r>
        <w:rPr>
          <w:spacing w:val="61"/>
        </w:rPr>
        <w:t xml:space="preserve"> </w:t>
      </w:r>
      <w:r>
        <w:t>e</w:t>
      </w:r>
      <w:r>
        <w:rPr>
          <w:spacing w:val="60"/>
        </w:rPr>
        <w:t xml:space="preserve"> </w:t>
      </w:r>
      <w:r>
        <w:t>cinco</w:t>
      </w:r>
      <w:r>
        <w:rPr>
          <w:spacing w:val="63"/>
        </w:rPr>
        <w:t xml:space="preserve"> </w:t>
      </w:r>
      <w:r>
        <w:t>(45)</w:t>
      </w:r>
      <w:r>
        <w:rPr>
          <w:spacing w:val="60"/>
        </w:rPr>
        <w:t xml:space="preserve"> </w:t>
      </w:r>
      <w:r>
        <w:t>dias,</w:t>
      </w:r>
      <w:r>
        <w:rPr>
          <w:spacing w:val="61"/>
        </w:rPr>
        <w:t xml:space="preserve"> </w:t>
      </w:r>
      <w:r>
        <w:t>a</w:t>
      </w:r>
      <w:r>
        <w:rPr>
          <w:spacing w:val="60"/>
        </w:rPr>
        <w:t xml:space="preserve"> </w:t>
      </w:r>
      <w:r>
        <w:t>contar</w:t>
      </w:r>
      <w:r>
        <w:rPr>
          <w:spacing w:val="60"/>
        </w:rPr>
        <w:t xml:space="preserve"> </w:t>
      </w:r>
      <w:r>
        <w:t>do</w:t>
      </w:r>
      <w:r>
        <w:rPr>
          <w:spacing w:val="61"/>
        </w:rPr>
        <w:t xml:space="preserve"> </w:t>
      </w:r>
      <w:r>
        <w:t>recebimento</w:t>
      </w:r>
      <w:r>
        <w:rPr>
          <w:spacing w:val="62"/>
        </w:rPr>
        <w:t xml:space="preserve"> </w:t>
      </w:r>
      <w:r>
        <w:t>pelo</w:t>
      </w:r>
      <w:r>
        <w:rPr>
          <w:spacing w:val="62"/>
        </w:rPr>
        <w:t xml:space="preserve"> </w:t>
      </w:r>
      <w:r>
        <w:t>Poder Legislativo, da solicitação.</w:t>
      </w:r>
    </w:p>
    <w:p w14:paraId="08258FCA">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1º - Se a Câmara Municipal não se manifestar no prazo de até quarenta e cinco (45)</w:t>
      </w:r>
      <w:r>
        <w:rPr>
          <w:spacing w:val="-1"/>
        </w:rPr>
        <w:t xml:space="preserve"> </w:t>
      </w:r>
      <w:r>
        <w:t>dias, será a proposição incluída na ordem do dia, sobrestando-se a deliberação quanto aos demais assuntos para que se ultime a votação.</w:t>
      </w:r>
    </w:p>
    <w:p w14:paraId="2409E784">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w:t>
      </w:r>
      <w:r>
        <w:rPr>
          <w:spacing w:val="15"/>
        </w:rPr>
        <w:t xml:space="preserve"> </w:t>
      </w:r>
      <w:r>
        <w:t>2º</w:t>
      </w:r>
      <w:r>
        <w:rPr>
          <w:spacing w:val="18"/>
        </w:rPr>
        <w:t xml:space="preserve"> </w:t>
      </w:r>
      <w:r>
        <w:t>-</w:t>
      </w:r>
      <w:r>
        <w:rPr>
          <w:spacing w:val="18"/>
        </w:rPr>
        <w:t xml:space="preserve"> </w:t>
      </w:r>
      <w:r>
        <w:t>O</w:t>
      </w:r>
      <w:r>
        <w:rPr>
          <w:spacing w:val="17"/>
        </w:rPr>
        <w:t xml:space="preserve"> </w:t>
      </w:r>
      <w:r>
        <w:t>prazo</w:t>
      </w:r>
      <w:r>
        <w:rPr>
          <w:spacing w:val="18"/>
        </w:rPr>
        <w:t xml:space="preserve"> </w:t>
      </w:r>
      <w:r>
        <w:t>estabelecido</w:t>
      </w:r>
      <w:r>
        <w:rPr>
          <w:spacing w:val="18"/>
        </w:rPr>
        <w:t xml:space="preserve"> </w:t>
      </w:r>
      <w:r>
        <w:t>neste</w:t>
      </w:r>
      <w:r>
        <w:rPr>
          <w:spacing w:val="18"/>
        </w:rPr>
        <w:t xml:space="preserve"> </w:t>
      </w:r>
      <w:r>
        <w:t>artigo</w:t>
      </w:r>
      <w:r>
        <w:rPr>
          <w:spacing w:val="17"/>
        </w:rPr>
        <w:t xml:space="preserve"> </w:t>
      </w:r>
      <w:r>
        <w:t>não</w:t>
      </w:r>
      <w:r>
        <w:rPr>
          <w:spacing w:val="21"/>
        </w:rPr>
        <w:t xml:space="preserve"> </w:t>
      </w:r>
      <w:r>
        <w:t>correrá</w:t>
      </w:r>
      <w:r>
        <w:rPr>
          <w:spacing w:val="16"/>
        </w:rPr>
        <w:t xml:space="preserve"> </w:t>
      </w:r>
      <w:r>
        <w:t>nos</w:t>
      </w:r>
      <w:r>
        <w:rPr>
          <w:spacing w:val="19"/>
        </w:rPr>
        <w:t xml:space="preserve"> </w:t>
      </w:r>
      <w:r>
        <w:rPr>
          <w:spacing w:val="-2"/>
        </w:rPr>
        <w:t>períodos</w:t>
      </w:r>
    </w:p>
    <w:p w14:paraId="2B037019">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de</w:t>
      </w:r>
      <w:r>
        <w:rPr>
          <w:spacing w:val="-2"/>
        </w:rPr>
        <w:t xml:space="preserve"> </w:t>
      </w:r>
      <w:r>
        <w:t>recesso</w:t>
      </w:r>
      <w:r>
        <w:rPr>
          <w:spacing w:val="-1"/>
        </w:rPr>
        <w:t xml:space="preserve"> </w:t>
      </w:r>
      <w:r>
        <w:t xml:space="preserve">da </w:t>
      </w:r>
      <w:r>
        <w:rPr>
          <w:spacing w:val="-2"/>
        </w:rPr>
        <w:t>Câmara.</w:t>
      </w:r>
    </w:p>
    <w:p w14:paraId="3DF02AF3">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w:t>
      </w:r>
      <w:r>
        <w:rPr>
          <w:spacing w:val="25"/>
        </w:rPr>
        <w:t xml:space="preserve"> </w:t>
      </w:r>
      <w:r>
        <w:t>3º</w:t>
      </w:r>
      <w:r>
        <w:rPr>
          <w:spacing w:val="25"/>
        </w:rPr>
        <w:t xml:space="preserve"> </w:t>
      </w:r>
      <w:r>
        <w:t>-</w:t>
      </w:r>
      <w:r>
        <w:rPr>
          <w:spacing w:val="24"/>
        </w:rPr>
        <w:t xml:space="preserve"> </w:t>
      </w:r>
      <w:r>
        <w:t>O</w:t>
      </w:r>
      <w:r>
        <w:rPr>
          <w:spacing w:val="24"/>
        </w:rPr>
        <w:t xml:space="preserve"> </w:t>
      </w:r>
      <w:r>
        <w:t>disposto</w:t>
      </w:r>
      <w:r>
        <w:rPr>
          <w:spacing w:val="24"/>
        </w:rPr>
        <w:t xml:space="preserve"> </w:t>
      </w:r>
      <w:r>
        <w:t>neste</w:t>
      </w:r>
      <w:r>
        <w:rPr>
          <w:spacing w:val="22"/>
        </w:rPr>
        <w:t xml:space="preserve"> </w:t>
      </w:r>
      <w:r>
        <w:t>artigo</w:t>
      </w:r>
      <w:r>
        <w:rPr>
          <w:spacing w:val="25"/>
        </w:rPr>
        <w:t xml:space="preserve"> </w:t>
      </w:r>
      <w:r>
        <w:t>não</w:t>
      </w:r>
      <w:r>
        <w:rPr>
          <w:spacing w:val="25"/>
        </w:rPr>
        <w:t xml:space="preserve"> </w:t>
      </w:r>
      <w:r>
        <w:t>se</w:t>
      </w:r>
      <w:r>
        <w:rPr>
          <w:spacing w:val="25"/>
        </w:rPr>
        <w:t xml:space="preserve"> </w:t>
      </w:r>
      <w:r>
        <w:t>aplica</w:t>
      </w:r>
      <w:r>
        <w:rPr>
          <w:spacing w:val="24"/>
        </w:rPr>
        <w:t xml:space="preserve"> </w:t>
      </w:r>
      <w:r>
        <w:t>aos</w:t>
      </w:r>
      <w:r>
        <w:rPr>
          <w:spacing w:val="25"/>
        </w:rPr>
        <w:t xml:space="preserve"> </w:t>
      </w:r>
      <w:r>
        <w:t>projetos</w:t>
      </w:r>
      <w:r>
        <w:rPr>
          <w:spacing w:val="25"/>
        </w:rPr>
        <w:t xml:space="preserve"> </w:t>
      </w:r>
      <w:r>
        <w:t>das</w:t>
      </w:r>
      <w:r>
        <w:rPr>
          <w:spacing w:val="26"/>
        </w:rPr>
        <w:t xml:space="preserve"> </w:t>
      </w:r>
      <w:r>
        <w:rPr>
          <w:spacing w:val="-4"/>
        </w:rPr>
        <w:t>leis</w:t>
      </w:r>
    </w:p>
    <w:p w14:paraId="41AC8B23">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complementares a que se refere o artigo 37, nem aos demais de codificação, como reorganização de serviços e sistemas de classificação de cargos, e nem às propostas orçamentárias.</w:t>
      </w:r>
    </w:p>
    <w:p w14:paraId="136295E9">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81DB71A">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Art. 44 - Decorridos trinta</w:t>
      </w:r>
      <w:r>
        <w:rPr>
          <w:spacing w:val="-1"/>
        </w:rPr>
        <w:t xml:space="preserve"> </w:t>
      </w:r>
      <w:r>
        <w:t>(30)</w:t>
      </w:r>
      <w:r>
        <w:rPr>
          <w:spacing w:val="-1"/>
        </w:rPr>
        <w:t xml:space="preserve"> </w:t>
      </w:r>
      <w:r>
        <w:t>dias do recebimento de</w:t>
      </w:r>
      <w:r>
        <w:rPr>
          <w:spacing w:val="-1"/>
        </w:rPr>
        <w:t xml:space="preserve"> </w:t>
      </w:r>
      <w:r>
        <w:t>um projeto de lei pela Câmara, o seu Presidente, a requerimento de qualquer Vereador, mandará incluí-lo na ordem do dia, para ser discutido e votado, mesmo sem parecer.</w:t>
      </w:r>
    </w:p>
    <w:p w14:paraId="370647C6">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3" w:firstLine="3241"/>
        <w:jc w:val="both"/>
        <w:textAlignment w:val="auto"/>
      </w:pPr>
      <w:r>
        <w:t xml:space="preserve">Parágrafo Único – Nesse caso, o projeto somente poderá ser retirado da ordem do dia, se o autor do pedido de sua inclusão nesta, desistir do respectivo </w:t>
      </w:r>
      <w:r>
        <w:rPr>
          <w:spacing w:val="-2"/>
        </w:rPr>
        <w:t>requerimento.</w:t>
      </w:r>
    </w:p>
    <w:p w14:paraId="06FC3CEB">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15B9A983">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45 - Não serão admitidos emendas que direta ou indiretamente aumentem a despesa prevista.</w:t>
      </w:r>
    </w:p>
    <w:p w14:paraId="0EA8CB87">
      <w:pPr>
        <w:pStyle w:val="7"/>
        <w:keepNext w:val="0"/>
        <w:keepLines w:val="0"/>
        <w:pageBreakBefore w:val="0"/>
        <w:widowControl w:val="0"/>
        <w:numPr>
          <w:ilvl w:val="3"/>
          <w:numId w:val="13"/>
        </w:numPr>
        <w:tabs>
          <w:tab w:val="left" w:pos="3544"/>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nos projetos de lei de iniciativa privativa do Prefeito, nos termos do Artigo 42, ressalvados os projetos de lei relativos ao Plano Plurianual, às diretrizes orçamentárias, ao orçamento anual e aos critérios adicionais, nos casos previstos nesta Lei</w:t>
      </w:r>
      <w:r>
        <w:rPr>
          <w:spacing w:val="40"/>
          <w:sz w:val="24"/>
        </w:rPr>
        <w:t xml:space="preserve"> </w:t>
      </w:r>
      <w:r>
        <w:rPr>
          <w:spacing w:val="-2"/>
          <w:sz w:val="24"/>
        </w:rPr>
        <w:t>Orgânica;</w:t>
      </w:r>
    </w:p>
    <w:p w14:paraId="7C94B1B6">
      <w:pPr>
        <w:pStyle w:val="7"/>
        <w:keepNext w:val="0"/>
        <w:keepLines w:val="0"/>
        <w:pageBreakBefore w:val="0"/>
        <w:widowControl w:val="0"/>
        <w:numPr>
          <w:ilvl w:val="3"/>
          <w:numId w:val="13"/>
        </w:numPr>
        <w:tabs>
          <w:tab w:val="left" w:pos="3580"/>
        </w:tabs>
        <w:kinsoku/>
        <w:wordWrap/>
        <w:overflowPunct/>
        <w:topLinePunct w:val="0"/>
        <w:autoSpaceDE w:val="0"/>
        <w:autoSpaceDN w:val="0"/>
        <w:bidi w:val="0"/>
        <w:adjustRightInd/>
        <w:snapToGrid/>
        <w:ind w:left="3580" w:hanging="227"/>
        <w:textAlignment w:val="auto"/>
        <w:rPr>
          <w:sz w:val="24"/>
        </w:rPr>
      </w:pPr>
      <w:r>
        <w:rPr>
          <w:sz w:val="24"/>
        </w:rPr>
        <w:t>–</w:t>
      </w:r>
      <w:r>
        <w:rPr>
          <w:spacing w:val="8"/>
          <w:sz w:val="24"/>
        </w:rPr>
        <w:t xml:space="preserve"> </w:t>
      </w:r>
      <w:r>
        <w:rPr>
          <w:sz w:val="24"/>
        </w:rPr>
        <w:t>nos</w:t>
      </w:r>
      <w:r>
        <w:rPr>
          <w:spacing w:val="8"/>
          <w:sz w:val="24"/>
        </w:rPr>
        <w:t xml:space="preserve"> </w:t>
      </w:r>
      <w:r>
        <w:rPr>
          <w:sz w:val="24"/>
        </w:rPr>
        <w:t>projetos</w:t>
      </w:r>
      <w:r>
        <w:rPr>
          <w:spacing w:val="9"/>
          <w:sz w:val="24"/>
        </w:rPr>
        <w:t xml:space="preserve"> </w:t>
      </w:r>
      <w:r>
        <w:rPr>
          <w:sz w:val="24"/>
        </w:rPr>
        <w:t>sobre</w:t>
      </w:r>
      <w:r>
        <w:rPr>
          <w:spacing w:val="8"/>
          <w:sz w:val="24"/>
        </w:rPr>
        <w:t xml:space="preserve"> </w:t>
      </w:r>
      <w:r>
        <w:rPr>
          <w:sz w:val="24"/>
        </w:rPr>
        <w:t>a</w:t>
      </w:r>
      <w:r>
        <w:rPr>
          <w:spacing w:val="9"/>
          <w:sz w:val="24"/>
        </w:rPr>
        <w:t xml:space="preserve"> </w:t>
      </w:r>
      <w:r>
        <w:rPr>
          <w:sz w:val="24"/>
        </w:rPr>
        <w:t>organização</w:t>
      </w:r>
      <w:r>
        <w:rPr>
          <w:spacing w:val="8"/>
          <w:sz w:val="24"/>
        </w:rPr>
        <w:t xml:space="preserve"> </w:t>
      </w:r>
      <w:r>
        <w:rPr>
          <w:sz w:val="24"/>
        </w:rPr>
        <w:t>dos</w:t>
      </w:r>
      <w:r>
        <w:rPr>
          <w:spacing w:val="8"/>
          <w:sz w:val="24"/>
        </w:rPr>
        <w:t xml:space="preserve"> </w:t>
      </w:r>
      <w:r>
        <w:rPr>
          <w:sz w:val="24"/>
        </w:rPr>
        <w:t>serviços</w:t>
      </w:r>
      <w:r>
        <w:rPr>
          <w:spacing w:val="11"/>
          <w:sz w:val="24"/>
        </w:rPr>
        <w:t xml:space="preserve"> </w:t>
      </w:r>
      <w:r>
        <w:rPr>
          <w:spacing w:val="-2"/>
          <w:sz w:val="24"/>
        </w:rPr>
        <w:t>administrativos</w:t>
      </w:r>
    </w:p>
    <w:p w14:paraId="6F7291BE">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da</w:t>
      </w:r>
      <w:r>
        <w:rPr>
          <w:spacing w:val="-3"/>
        </w:rPr>
        <w:t xml:space="preserve"> </w:t>
      </w:r>
      <w:r>
        <w:t>Câmara</w:t>
      </w:r>
      <w:r>
        <w:rPr>
          <w:spacing w:val="-2"/>
        </w:rPr>
        <w:t xml:space="preserve"> Municipal;</w:t>
      </w:r>
    </w:p>
    <w:p w14:paraId="194E2554">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5FAD25E">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46 - O projeto de lei que receber, quanto ao mérito, parecer</w:t>
      </w:r>
      <w:r>
        <w:rPr>
          <w:spacing w:val="80"/>
        </w:rPr>
        <w:t xml:space="preserve"> </w:t>
      </w:r>
      <w:r>
        <w:t>contrário de todas as comissões, será tido como rejeitado.</w:t>
      </w:r>
    </w:p>
    <w:p w14:paraId="62654B98">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 Único – A matéria constante de projeto de lei rejeitado, assim</w:t>
      </w:r>
      <w:r>
        <w:rPr>
          <w:spacing w:val="59"/>
        </w:rPr>
        <w:t xml:space="preserve"> </w:t>
      </w:r>
      <w:r>
        <w:t>como</w:t>
      </w:r>
      <w:r>
        <w:rPr>
          <w:spacing w:val="59"/>
        </w:rPr>
        <w:t xml:space="preserve"> </w:t>
      </w:r>
      <w:r>
        <w:t>a</w:t>
      </w:r>
      <w:r>
        <w:rPr>
          <w:spacing w:val="59"/>
        </w:rPr>
        <w:t xml:space="preserve"> </w:t>
      </w:r>
      <w:r>
        <w:t>proposta</w:t>
      </w:r>
      <w:r>
        <w:rPr>
          <w:spacing w:val="60"/>
        </w:rPr>
        <w:t xml:space="preserve"> </w:t>
      </w:r>
      <w:r>
        <w:t>de</w:t>
      </w:r>
      <w:r>
        <w:rPr>
          <w:spacing w:val="60"/>
        </w:rPr>
        <w:t xml:space="preserve"> </w:t>
      </w:r>
      <w:r>
        <w:t>emenda</w:t>
      </w:r>
      <w:r>
        <w:rPr>
          <w:spacing w:val="59"/>
        </w:rPr>
        <w:t xml:space="preserve"> </w:t>
      </w:r>
      <w:r>
        <w:t>à</w:t>
      </w:r>
      <w:r>
        <w:rPr>
          <w:spacing w:val="62"/>
        </w:rPr>
        <w:t xml:space="preserve"> </w:t>
      </w:r>
      <w:r>
        <w:t>Lei</w:t>
      </w:r>
      <w:r>
        <w:rPr>
          <w:spacing w:val="60"/>
        </w:rPr>
        <w:t xml:space="preserve"> </w:t>
      </w:r>
      <w:r>
        <w:t>Orgânica,</w:t>
      </w:r>
      <w:r>
        <w:rPr>
          <w:spacing w:val="61"/>
        </w:rPr>
        <w:t xml:space="preserve"> </w:t>
      </w:r>
      <w:r>
        <w:t>rejeitada</w:t>
      </w:r>
      <w:r>
        <w:rPr>
          <w:spacing w:val="57"/>
        </w:rPr>
        <w:t xml:space="preserve"> </w:t>
      </w:r>
      <w:r>
        <w:t>ou</w:t>
      </w:r>
      <w:r>
        <w:rPr>
          <w:spacing w:val="60"/>
        </w:rPr>
        <w:t xml:space="preserve"> </w:t>
      </w:r>
      <w:r>
        <w:t>havida</w:t>
      </w:r>
      <w:r>
        <w:rPr>
          <w:spacing w:val="58"/>
        </w:rPr>
        <w:t xml:space="preserve"> </w:t>
      </w:r>
      <w:r>
        <w:t>por</w:t>
      </w:r>
      <w:r>
        <w:rPr>
          <w:spacing w:val="60"/>
        </w:rPr>
        <w:t xml:space="preserve"> </w:t>
      </w:r>
      <w:r>
        <w:t>prejudicada,</w:t>
      </w:r>
      <w:r>
        <w:rPr>
          <w:spacing w:val="60"/>
        </w:rPr>
        <w:t xml:space="preserve"> </w:t>
      </w:r>
      <w:r>
        <w:rPr>
          <w:spacing w:val="-4"/>
        </w:rPr>
        <w:t>será</w:t>
      </w:r>
    </w:p>
    <w:p w14:paraId="6311F230">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428511D3">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1"/>
        <w:jc w:val="both"/>
        <w:textAlignment w:val="auto"/>
      </w:pPr>
      <w:r>
        <w:t>arquivada; e, ressalvadas as proposições de iniciativa do Prefeito, somente poderá constituir objeto de novo projeto, na mesma sessão legislativa, mediante a proposta da maioria absoluta dos</w:t>
      </w:r>
      <w:r>
        <w:rPr>
          <w:spacing w:val="40"/>
        </w:rPr>
        <w:t xml:space="preserve"> </w:t>
      </w:r>
      <w:r>
        <w:t>membros da Câmara.</w:t>
      </w:r>
    </w:p>
    <w:p w14:paraId="0609A53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B1324F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47 - Os projetos de lei aprovados pela Câmara Municipal serão enviados ao Prefeito logo que concluída a respectiva votação, e este, aquiescendo, os</w:t>
      </w:r>
      <w:r>
        <w:rPr>
          <w:spacing w:val="40"/>
        </w:rPr>
        <w:t xml:space="preserve"> </w:t>
      </w:r>
      <w:r>
        <w:rPr>
          <w:spacing w:val="-2"/>
        </w:rPr>
        <w:t>aprovará.</w:t>
      </w:r>
    </w:p>
    <w:p w14:paraId="687DDB3D">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1º - Se o Prefeito julgar o projeto, no todo ou em parte inconstitucional</w:t>
      </w:r>
      <w:r>
        <w:rPr>
          <w:spacing w:val="9"/>
        </w:rPr>
        <w:t xml:space="preserve"> </w:t>
      </w:r>
      <w:r>
        <w:t>ou</w:t>
      </w:r>
      <w:r>
        <w:rPr>
          <w:spacing w:val="10"/>
        </w:rPr>
        <w:t xml:space="preserve"> </w:t>
      </w:r>
      <w:r>
        <w:t>contrário</w:t>
      </w:r>
      <w:r>
        <w:rPr>
          <w:spacing w:val="9"/>
        </w:rPr>
        <w:t xml:space="preserve"> </w:t>
      </w:r>
      <w:r>
        <w:t>ao</w:t>
      </w:r>
      <w:r>
        <w:rPr>
          <w:spacing w:val="10"/>
        </w:rPr>
        <w:t xml:space="preserve"> </w:t>
      </w:r>
      <w:r>
        <w:t>interesse</w:t>
      </w:r>
      <w:r>
        <w:rPr>
          <w:spacing w:val="9"/>
        </w:rPr>
        <w:t xml:space="preserve"> </w:t>
      </w:r>
      <w:r>
        <w:t>público,</w:t>
      </w:r>
      <w:r>
        <w:rPr>
          <w:spacing w:val="17"/>
        </w:rPr>
        <w:t xml:space="preserve"> </w:t>
      </w:r>
      <w:r>
        <w:t>vetá-lo-á</w:t>
      </w:r>
      <w:r>
        <w:rPr>
          <w:spacing w:val="10"/>
        </w:rPr>
        <w:t xml:space="preserve"> </w:t>
      </w:r>
      <w:r>
        <w:t>total</w:t>
      </w:r>
      <w:r>
        <w:rPr>
          <w:spacing w:val="10"/>
        </w:rPr>
        <w:t xml:space="preserve"> </w:t>
      </w:r>
      <w:r>
        <w:t>ou</w:t>
      </w:r>
      <w:r>
        <w:rPr>
          <w:spacing w:val="10"/>
        </w:rPr>
        <w:t xml:space="preserve"> </w:t>
      </w:r>
      <w:r>
        <w:t>parcialmente,</w:t>
      </w:r>
      <w:r>
        <w:rPr>
          <w:spacing w:val="9"/>
        </w:rPr>
        <w:t xml:space="preserve"> </w:t>
      </w:r>
      <w:r>
        <w:t>dentro</w:t>
      </w:r>
      <w:r>
        <w:rPr>
          <w:spacing w:val="10"/>
        </w:rPr>
        <w:t xml:space="preserve"> </w:t>
      </w:r>
      <w:r>
        <w:t>de</w:t>
      </w:r>
      <w:r>
        <w:rPr>
          <w:spacing w:val="9"/>
        </w:rPr>
        <w:t xml:space="preserve"> </w:t>
      </w:r>
      <w:r>
        <w:rPr>
          <w:spacing w:val="-2"/>
        </w:rPr>
        <w:t>quinze</w:t>
      </w:r>
    </w:p>
    <w:p w14:paraId="3F50A640">
      <w:pPr>
        <w:pStyle w:val="4"/>
        <w:keepNext w:val="0"/>
        <w:keepLines w:val="0"/>
        <w:pageBreakBefore w:val="0"/>
        <w:widowControl w:val="0"/>
        <w:kinsoku/>
        <w:wordWrap/>
        <w:overflowPunct/>
        <w:topLinePunct w:val="0"/>
        <w:autoSpaceDE w:val="0"/>
        <w:autoSpaceDN w:val="0"/>
        <w:bidi w:val="0"/>
        <w:adjustRightInd/>
        <w:snapToGrid/>
        <w:spacing w:line="312" w:lineRule="auto"/>
        <w:ind w:right="117"/>
        <w:jc w:val="both"/>
        <w:textAlignment w:val="auto"/>
      </w:pPr>
      <w:r>
        <w:t>(15) dias úteis, contados daquele em o receber, comunicando-o ao Presidente da Câmara; e, dentro de quarenta e oito (48) horas, encaminhará a este os motivos do veto. No recesso da Câmara, o veto deverá ser publicado pelo Prefeito.</w:t>
      </w:r>
    </w:p>
    <w:p w14:paraId="1406BF18">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2º - Decorrida a quinzena de que trata o parágrafo anterior, o silêncio do Prefeito importará em sanção.</w:t>
      </w:r>
    </w:p>
    <w:p w14:paraId="61DDA707">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xml:space="preserve">§ 3º - Devolvido o projeto à Câmara, no caso do § 1º, será ele submetido, dentro de trinta (30) dias, contados da data de seu recebimento, com ou sem parecer, à discussão única, considerando-se aprovado se, em votação secreta obtiver o voto favorável da maioria absoluta dos membros da Câmara, caso em que será o projeto enviado ao Prefeito para </w:t>
      </w:r>
      <w:r>
        <w:rPr>
          <w:spacing w:val="-2"/>
        </w:rPr>
        <w:t>promulgação.</w:t>
      </w:r>
    </w:p>
    <w:p w14:paraId="0F5D90F0">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4º - Esgotado sem deliberação o prazo de trinta (30) dias, o veto será colocado no ordem do dia da sessão imediata, sobrestadas as demais proposições, até sua votação final, ressalvadas as matérias relativas às medidas provisórias, com força de lei.</w:t>
      </w:r>
    </w:p>
    <w:p w14:paraId="138DEF0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 5º - Na apreciação do veto a Câmara Municipal não poderá introduzir qualquer modificação no texto vetado.</w:t>
      </w:r>
    </w:p>
    <w:p w14:paraId="4718917A">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6º - O veto poderá ser total, quando parcial abrangerá texto integral de artigo, de parágrafo, de inciso, de item ou de alínea.</w:t>
      </w:r>
    </w:p>
    <w:p w14:paraId="1491C14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6B1617E">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48 - O projeto de lei após concluída a votação, se rejeitado pela</w:t>
      </w:r>
      <w:r>
        <w:rPr>
          <w:spacing w:val="5"/>
        </w:rPr>
        <w:t xml:space="preserve"> </w:t>
      </w:r>
      <w:r>
        <w:t>Câmara</w:t>
      </w:r>
      <w:r>
        <w:rPr>
          <w:spacing w:val="7"/>
        </w:rPr>
        <w:t xml:space="preserve"> </w:t>
      </w:r>
      <w:r>
        <w:t>Municipal,</w:t>
      </w:r>
      <w:r>
        <w:rPr>
          <w:spacing w:val="11"/>
        </w:rPr>
        <w:t xml:space="preserve"> </w:t>
      </w:r>
      <w:r>
        <w:t>será</w:t>
      </w:r>
      <w:r>
        <w:rPr>
          <w:spacing w:val="6"/>
        </w:rPr>
        <w:t xml:space="preserve"> </w:t>
      </w:r>
      <w:r>
        <w:t>arquivado,</w:t>
      </w:r>
      <w:r>
        <w:rPr>
          <w:spacing w:val="8"/>
        </w:rPr>
        <w:t xml:space="preserve"> </w:t>
      </w:r>
      <w:r>
        <w:t>se</w:t>
      </w:r>
      <w:r>
        <w:rPr>
          <w:spacing w:val="11"/>
        </w:rPr>
        <w:t xml:space="preserve"> </w:t>
      </w:r>
      <w:r>
        <w:t>aprovado</w:t>
      </w:r>
      <w:r>
        <w:rPr>
          <w:spacing w:val="8"/>
        </w:rPr>
        <w:t xml:space="preserve"> </w:t>
      </w:r>
      <w:r>
        <w:t>será</w:t>
      </w:r>
      <w:r>
        <w:rPr>
          <w:spacing w:val="8"/>
        </w:rPr>
        <w:t xml:space="preserve"> </w:t>
      </w:r>
      <w:r>
        <w:t>enviado</w:t>
      </w:r>
      <w:r>
        <w:rPr>
          <w:spacing w:val="8"/>
        </w:rPr>
        <w:t xml:space="preserve"> </w:t>
      </w:r>
      <w:r>
        <w:t>para</w:t>
      </w:r>
      <w:r>
        <w:rPr>
          <w:spacing w:val="9"/>
        </w:rPr>
        <w:t xml:space="preserve"> </w:t>
      </w:r>
      <w:r>
        <w:t>autógrafo</w:t>
      </w:r>
      <w:r>
        <w:rPr>
          <w:spacing w:val="7"/>
        </w:rPr>
        <w:t xml:space="preserve"> </w:t>
      </w:r>
      <w:r>
        <w:t>em</w:t>
      </w:r>
      <w:r>
        <w:rPr>
          <w:spacing w:val="9"/>
        </w:rPr>
        <w:t xml:space="preserve"> </w:t>
      </w:r>
      <w:r>
        <w:t>vinte</w:t>
      </w:r>
      <w:r>
        <w:rPr>
          <w:spacing w:val="7"/>
        </w:rPr>
        <w:t xml:space="preserve"> </w:t>
      </w:r>
      <w:r>
        <w:t>e</w:t>
      </w:r>
      <w:r>
        <w:rPr>
          <w:spacing w:val="10"/>
        </w:rPr>
        <w:t xml:space="preserve"> </w:t>
      </w:r>
      <w:r>
        <w:rPr>
          <w:spacing w:val="-2"/>
        </w:rPr>
        <w:t>quatro</w:t>
      </w:r>
    </w:p>
    <w:p w14:paraId="6F8359E3">
      <w:pPr>
        <w:pStyle w:val="4"/>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r>
        <w:t>(24)</w:t>
      </w:r>
      <w:r>
        <w:rPr>
          <w:spacing w:val="62"/>
        </w:rPr>
        <w:t xml:space="preserve"> </w:t>
      </w:r>
      <w:r>
        <w:t>horas</w:t>
      </w:r>
      <w:r>
        <w:rPr>
          <w:spacing w:val="64"/>
        </w:rPr>
        <w:t xml:space="preserve"> </w:t>
      </w:r>
      <w:r>
        <w:t>ao</w:t>
      </w:r>
      <w:r>
        <w:rPr>
          <w:spacing w:val="63"/>
        </w:rPr>
        <w:t xml:space="preserve"> </w:t>
      </w:r>
      <w:r>
        <w:t>Prefeito,</w:t>
      </w:r>
      <w:r>
        <w:rPr>
          <w:spacing w:val="63"/>
        </w:rPr>
        <w:t xml:space="preserve"> </w:t>
      </w:r>
      <w:r>
        <w:t>que</w:t>
      </w:r>
      <w:r>
        <w:rPr>
          <w:spacing w:val="63"/>
        </w:rPr>
        <w:t xml:space="preserve"> </w:t>
      </w:r>
      <w:r>
        <w:t>aquiescendo</w:t>
      </w:r>
      <w:r>
        <w:rPr>
          <w:spacing w:val="63"/>
        </w:rPr>
        <w:t xml:space="preserve"> </w:t>
      </w:r>
      <w:r>
        <w:t>o</w:t>
      </w:r>
      <w:r>
        <w:rPr>
          <w:spacing w:val="63"/>
        </w:rPr>
        <w:t xml:space="preserve"> </w:t>
      </w:r>
      <w:r>
        <w:t>sancionará</w:t>
      </w:r>
      <w:r>
        <w:rPr>
          <w:spacing w:val="63"/>
        </w:rPr>
        <w:t xml:space="preserve"> </w:t>
      </w:r>
      <w:r>
        <w:t>no</w:t>
      </w:r>
      <w:r>
        <w:rPr>
          <w:spacing w:val="63"/>
        </w:rPr>
        <w:t xml:space="preserve"> </w:t>
      </w:r>
      <w:r>
        <w:t>prazo</w:t>
      </w:r>
      <w:r>
        <w:rPr>
          <w:spacing w:val="63"/>
        </w:rPr>
        <w:t xml:space="preserve"> </w:t>
      </w:r>
      <w:r>
        <w:t>de</w:t>
      </w:r>
      <w:r>
        <w:rPr>
          <w:spacing w:val="68"/>
        </w:rPr>
        <w:t xml:space="preserve"> </w:t>
      </w:r>
      <w:r>
        <w:t>quinze</w:t>
      </w:r>
      <w:r>
        <w:rPr>
          <w:spacing w:val="63"/>
        </w:rPr>
        <w:t xml:space="preserve"> </w:t>
      </w:r>
      <w:r>
        <w:t>(15</w:t>
      </w:r>
      <w:r>
        <w:rPr>
          <w:spacing w:val="63"/>
        </w:rPr>
        <w:t xml:space="preserve"> </w:t>
      </w:r>
      <w:r>
        <w:t>dias</w:t>
      </w:r>
      <w:r>
        <w:rPr>
          <w:spacing w:val="63"/>
        </w:rPr>
        <w:t xml:space="preserve"> </w:t>
      </w:r>
      <w:r>
        <w:t>úteis,</w:t>
      </w:r>
      <w:r>
        <w:rPr>
          <w:spacing w:val="61"/>
        </w:rPr>
        <w:t xml:space="preserve"> </w:t>
      </w:r>
      <w:r>
        <w:t>ou promulgado no prazo de quarenta e oito (48) horas, se for ocaso.</w:t>
      </w:r>
    </w:p>
    <w:p w14:paraId="6172806B">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00B5766C">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rPr>
        <w:t xml:space="preserve"> </w:t>
      </w:r>
      <w:r>
        <w:t>49</w:t>
      </w:r>
      <w:r>
        <w:rPr>
          <w:spacing w:val="80"/>
        </w:rPr>
        <w:t xml:space="preserve"> </w:t>
      </w:r>
      <w:r>
        <w:t>-</w:t>
      </w:r>
      <w:r>
        <w:rPr>
          <w:spacing w:val="80"/>
        </w:rPr>
        <w:t xml:space="preserve"> </w:t>
      </w:r>
      <w:r>
        <w:t>As</w:t>
      </w:r>
      <w:r>
        <w:rPr>
          <w:spacing w:val="80"/>
        </w:rPr>
        <w:t xml:space="preserve"> </w:t>
      </w:r>
      <w:r>
        <w:t>leis</w:t>
      </w:r>
      <w:r>
        <w:rPr>
          <w:spacing w:val="80"/>
        </w:rPr>
        <w:t xml:space="preserve"> </w:t>
      </w:r>
      <w:r>
        <w:t>delegadas</w:t>
      </w:r>
      <w:r>
        <w:rPr>
          <w:spacing w:val="80"/>
        </w:rPr>
        <w:t xml:space="preserve"> </w:t>
      </w:r>
      <w:r>
        <w:t>serão</w:t>
      </w:r>
      <w:r>
        <w:rPr>
          <w:spacing w:val="80"/>
        </w:rPr>
        <w:t xml:space="preserve"> </w:t>
      </w:r>
      <w:r>
        <w:t>elaboradas</w:t>
      </w:r>
      <w:r>
        <w:rPr>
          <w:spacing w:val="80"/>
        </w:rPr>
        <w:t xml:space="preserve"> </w:t>
      </w:r>
      <w:r>
        <w:t>pelo</w:t>
      </w:r>
      <w:r>
        <w:rPr>
          <w:spacing w:val="80"/>
        </w:rPr>
        <w:t xml:space="preserve"> </w:t>
      </w:r>
      <w:r>
        <w:t>Prefeito Municipal, que deverá solicitar, para cada caso, a delegação à Câmara Municipal.</w:t>
      </w:r>
    </w:p>
    <w:p w14:paraId="4C8CAFC7">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40"/>
        </w:rPr>
        <w:t xml:space="preserve"> </w:t>
      </w:r>
      <w:r>
        <w:t>1º</w:t>
      </w:r>
      <w:r>
        <w:rPr>
          <w:spacing w:val="40"/>
        </w:rPr>
        <w:t xml:space="preserve"> </w:t>
      </w:r>
      <w:r>
        <w:t>-</w:t>
      </w:r>
      <w:r>
        <w:rPr>
          <w:spacing w:val="40"/>
        </w:rPr>
        <w:t xml:space="preserve"> </w:t>
      </w:r>
      <w:r>
        <w:t>Não</w:t>
      </w:r>
      <w:r>
        <w:rPr>
          <w:spacing w:val="40"/>
        </w:rPr>
        <w:t xml:space="preserve"> </w:t>
      </w:r>
      <w:r>
        <w:t>serão</w:t>
      </w:r>
      <w:r>
        <w:rPr>
          <w:spacing w:val="40"/>
        </w:rPr>
        <w:t xml:space="preserve"> </w:t>
      </w:r>
      <w:r>
        <w:t>objeto</w:t>
      </w:r>
      <w:r>
        <w:rPr>
          <w:spacing w:val="40"/>
        </w:rPr>
        <w:t xml:space="preserve"> </w:t>
      </w:r>
      <w:r>
        <w:t>de</w:t>
      </w:r>
      <w:r>
        <w:rPr>
          <w:spacing w:val="40"/>
        </w:rPr>
        <w:t xml:space="preserve"> </w:t>
      </w:r>
      <w:r>
        <w:t>delegação</w:t>
      </w:r>
      <w:r>
        <w:rPr>
          <w:spacing w:val="40"/>
        </w:rPr>
        <w:t xml:space="preserve"> </w:t>
      </w:r>
      <w:r>
        <w:t>os</w:t>
      </w:r>
      <w:r>
        <w:rPr>
          <w:spacing w:val="40"/>
        </w:rPr>
        <w:t xml:space="preserve"> </w:t>
      </w:r>
      <w:r>
        <w:t>atos</w:t>
      </w:r>
      <w:r>
        <w:rPr>
          <w:spacing w:val="40"/>
        </w:rPr>
        <w:t xml:space="preserve"> </w:t>
      </w:r>
      <w:r>
        <w:t>de</w:t>
      </w:r>
      <w:r>
        <w:rPr>
          <w:spacing w:val="40"/>
        </w:rPr>
        <w:t xml:space="preserve"> </w:t>
      </w:r>
      <w:r>
        <w:t>competência exclusiva da Câmara Municipal, a matéria reservada à Lei complementar nem a legislação sobre:</w:t>
      </w:r>
    </w:p>
    <w:p w14:paraId="4C403504">
      <w:pPr>
        <w:pStyle w:val="7"/>
        <w:keepNext w:val="0"/>
        <w:keepLines w:val="0"/>
        <w:pageBreakBefore w:val="0"/>
        <w:widowControl w:val="0"/>
        <w:numPr>
          <w:ilvl w:val="0"/>
          <w:numId w:val="14"/>
        </w:numPr>
        <w:tabs>
          <w:tab w:val="left" w:pos="3488"/>
        </w:tabs>
        <w:kinsoku/>
        <w:wordWrap/>
        <w:overflowPunct/>
        <w:topLinePunct w:val="0"/>
        <w:autoSpaceDE w:val="0"/>
        <w:autoSpaceDN w:val="0"/>
        <w:bidi w:val="0"/>
        <w:adjustRightInd/>
        <w:snapToGrid/>
        <w:ind w:left="3488" w:hanging="135"/>
        <w:textAlignment w:val="auto"/>
        <w:rPr>
          <w:sz w:val="24"/>
        </w:rPr>
      </w:pPr>
      <w:r>
        <w:rPr>
          <w:sz w:val="24"/>
        </w:rPr>
        <w:t>– plano</w:t>
      </w:r>
      <w:r>
        <w:rPr>
          <w:spacing w:val="1"/>
          <w:sz w:val="24"/>
        </w:rPr>
        <w:t xml:space="preserve"> </w:t>
      </w:r>
      <w:r>
        <w:rPr>
          <w:spacing w:val="-2"/>
          <w:sz w:val="24"/>
        </w:rPr>
        <w:t>plurianual;</w:t>
      </w:r>
    </w:p>
    <w:p w14:paraId="563EC9F2">
      <w:pPr>
        <w:pStyle w:val="7"/>
        <w:keepNext w:val="0"/>
        <w:keepLines w:val="0"/>
        <w:pageBreakBefore w:val="0"/>
        <w:widowControl w:val="0"/>
        <w:numPr>
          <w:ilvl w:val="0"/>
          <w:numId w:val="14"/>
        </w:numPr>
        <w:tabs>
          <w:tab w:val="left" w:pos="3570"/>
        </w:tabs>
        <w:kinsoku/>
        <w:wordWrap/>
        <w:overflowPunct/>
        <w:topLinePunct w:val="0"/>
        <w:autoSpaceDE w:val="0"/>
        <w:autoSpaceDN w:val="0"/>
        <w:bidi w:val="0"/>
        <w:adjustRightInd/>
        <w:snapToGrid/>
        <w:spacing w:before="84"/>
        <w:ind w:left="3570" w:hanging="217"/>
        <w:textAlignment w:val="auto"/>
        <w:rPr>
          <w:sz w:val="24"/>
        </w:rPr>
      </w:pPr>
      <w:r>
        <w:rPr>
          <w:sz w:val="24"/>
        </w:rPr>
        <w:t>–</w:t>
      </w:r>
      <w:r>
        <w:rPr>
          <w:spacing w:val="-1"/>
          <w:sz w:val="24"/>
        </w:rPr>
        <w:t xml:space="preserve"> </w:t>
      </w:r>
      <w:r>
        <w:rPr>
          <w:sz w:val="24"/>
        </w:rPr>
        <w:t>diretrizes</w:t>
      </w:r>
      <w:r>
        <w:rPr>
          <w:spacing w:val="-1"/>
          <w:sz w:val="24"/>
        </w:rPr>
        <w:t xml:space="preserve"> </w:t>
      </w:r>
      <w:r>
        <w:rPr>
          <w:spacing w:val="-2"/>
          <w:sz w:val="24"/>
        </w:rPr>
        <w:t>orçamentárias;</w:t>
      </w:r>
    </w:p>
    <w:p w14:paraId="41D62D8B">
      <w:pPr>
        <w:pStyle w:val="7"/>
        <w:keepNext w:val="0"/>
        <w:keepLines w:val="0"/>
        <w:pageBreakBefore w:val="0"/>
        <w:widowControl w:val="0"/>
        <w:numPr>
          <w:ilvl w:val="0"/>
          <w:numId w:val="14"/>
        </w:numPr>
        <w:tabs>
          <w:tab w:val="left" w:pos="3649"/>
        </w:tabs>
        <w:kinsoku/>
        <w:wordWrap/>
        <w:overflowPunct/>
        <w:topLinePunct w:val="0"/>
        <w:autoSpaceDE w:val="0"/>
        <w:autoSpaceDN w:val="0"/>
        <w:bidi w:val="0"/>
        <w:adjustRightInd/>
        <w:snapToGrid/>
        <w:spacing w:before="82"/>
        <w:ind w:left="3649" w:hanging="296"/>
        <w:textAlignment w:val="auto"/>
        <w:rPr>
          <w:sz w:val="24"/>
        </w:rPr>
      </w:pPr>
      <w:r>
        <w:rPr>
          <w:sz w:val="24"/>
        </w:rPr>
        <w:t xml:space="preserve">– </w:t>
      </w:r>
      <w:r>
        <w:rPr>
          <w:spacing w:val="-2"/>
          <w:sz w:val="24"/>
        </w:rPr>
        <w:t>orçamentos.</w:t>
      </w:r>
    </w:p>
    <w:p w14:paraId="509E0529">
      <w:pPr>
        <w:pStyle w:val="4"/>
        <w:keepNext w:val="0"/>
        <w:keepLines w:val="0"/>
        <w:pageBreakBefore w:val="0"/>
        <w:widowControl w:val="0"/>
        <w:kinsoku/>
        <w:wordWrap/>
        <w:overflowPunct/>
        <w:topLinePunct w:val="0"/>
        <w:autoSpaceDE w:val="0"/>
        <w:autoSpaceDN w:val="0"/>
        <w:bidi w:val="0"/>
        <w:adjustRightInd/>
        <w:snapToGrid/>
        <w:spacing w:before="84" w:line="312" w:lineRule="auto"/>
        <w:ind w:firstLine="3241"/>
        <w:textAlignment w:val="auto"/>
      </w:pPr>
      <w:r>
        <w:t>§ 2º - a delegação ao Prefeito Municipal terá a forma de resolução da Câmara Municipal, que especificará seu critério e os termos de seu exercício.</w:t>
      </w:r>
    </w:p>
    <w:p w14:paraId="5938E3AA">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w:t>
      </w:r>
      <w:r>
        <w:rPr>
          <w:spacing w:val="40"/>
        </w:rPr>
        <w:t xml:space="preserve"> </w:t>
      </w:r>
      <w:r>
        <w:t>3º</w:t>
      </w:r>
      <w:r>
        <w:rPr>
          <w:spacing w:val="40"/>
        </w:rPr>
        <w:t xml:space="preserve"> </w:t>
      </w:r>
      <w:r>
        <w:t>-</w:t>
      </w:r>
      <w:r>
        <w:rPr>
          <w:spacing w:val="40"/>
        </w:rPr>
        <w:t xml:space="preserve"> </w:t>
      </w:r>
      <w:r>
        <w:t>Se</w:t>
      </w:r>
      <w:r>
        <w:rPr>
          <w:spacing w:val="40"/>
        </w:rPr>
        <w:t xml:space="preserve"> </w:t>
      </w:r>
      <w:r>
        <w:t>a</w:t>
      </w:r>
      <w:r>
        <w:rPr>
          <w:spacing w:val="40"/>
        </w:rPr>
        <w:t xml:space="preserve"> </w:t>
      </w:r>
      <w:r>
        <w:t>resolução</w:t>
      </w:r>
      <w:r>
        <w:rPr>
          <w:spacing w:val="40"/>
        </w:rPr>
        <w:t xml:space="preserve"> </w:t>
      </w:r>
      <w:r>
        <w:t>determinar</w:t>
      </w:r>
      <w:r>
        <w:rPr>
          <w:spacing w:val="40"/>
        </w:rPr>
        <w:t xml:space="preserve"> </w:t>
      </w:r>
      <w:r>
        <w:t>a</w:t>
      </w:r>
      <w:r>
        <w:rPr>
          <w:spacing w:val="40"/>
        </w:rPr>
        <w:t xml:space="preserve"> </w:t>
      </w:r>
      <w:r>
        <w:t>apreciação</w:t>
      </w:r>
      <w:r>
        <w:rPr>
          <w:spacing w:val="40"/>
        </w:rPr>
        <w:t xml:space="preserve"> </w:t>
      </w:r>
      <w:r>
        <w:t>do</w:t>
      </w:r>
      <w:r>
        <w:rPr>
          <w:spacing w:val="40"/>
        </w:rPr>
        <w:t xml:space="preserve"> </w:t>
      </w:r>
      <w:r>
        <w:t>projeto</w:t>
      </w:r>
      <w:r>
        <w:rPr>
          <w:spacing w:val="40"/>
        </w:rPr>
        <w:t xml:space="preserve"> </w:t>
      </w:r>
      <w:r>
        <w:t>pela Câmara Municipal, esta a fará em votação única, vedada qualquer emenda.</w:t>
      </w:r>
    </w:p>
    <w:p w14:paraId="7682CE91">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133B7A67">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5"/>
        </w:rPr>
        <w:t xml:space="preserve"> </w:t>
      </w:r>
      <w:r>
        <w:rPr>
          <w:spacing w:val="-5"/>
        </w:rPr>
        <w:t>VI</w:t>
      </w:r>
    </w:p>
    <w:p w14:paraId="6BD38048">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1"/>
        </w:rPr>
        <w:t xml:space="preserve"> </w:t>
      </w:r>
      <w:r>
        <w:rPr>
          <w:spacing w:val="-2"/>
        </w:rPr>
        <w:t>REMUNERAÇÃO</w:t>
      </w:r>
    </w:p>
    <w:p w14:paraId="2BED333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5D2453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50 - A Remuneração dos Vereadores será fixada</w:t>
      </w:r>
      <w:r>
        <w:rPr>
          <w:spacing w:val="-1"/>
        </w:rPr>
        <w:t xml:space="preserve"> </w:t>
      </w:r>
      <w:r>
        <w:t>pela Câmara Municipal no último ano da Legislatura até</w:t>
      </w:r>
      <w:r>
        <w:rPr>
          <w:spacing w:val="-1"/>
        </w:rPr>
        <w:t xml:space="preserve"> </w:t>
      </w:r>
      <w:r>
        <w:t>trinta dias</w:t>
      </w:r>
      <w:r>
        <w:rPr>
          <w:spacing w:val="-1"/>
        </w:rPr>
        <w:t xml:space="preserve"> </w:t>
      </w:r>
      <w:r>
        <w:t>antes</w:t>
      </w:r>
      <w:r>
        <w:rPr>
          <w:spacing w:val="-1"/>
        </w:rPr>
        <w:t xml:space="preserve"> </w:t>
      </w:r>
      <w:r>
        <w:t>das eleições municipais, vigorando para a legislatura seguinte, observado o disposto na Constituição Federal.</w:t>
      </w:r>
    </w:p>
    <w:p w14:paraId="2EB5CAA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F2B9487">
      <w:pPr>
        <w:pStyle w:val="4"/>
        <w:keepNext w:val="0"/>
        <w:keepLines w:val="0"/>
        <w:pageBreakBefore w:val="0"/>
        <w:widowControl w:val="0"/>
        <w:tabs>
          <w:tab w:val="left" w:pos="3955"/>
          <w:tab w:val="left" w:pos="4421"/>
          <w:tab w:val="left" w:pos="4724"/>
          <w:tab w:val="left" w:pos="5122"/>
          <w:tab w:val="left" w:pos="6664"/>
          <w:tab w:val="left" w:pos="7223"/>
          <w:tab w:val="left" w:pos="8539"/>
          <w:tab w:val="left" w:pos="9151"/>
        </w:tabs>
        <w:kinsoku/>
        <w:wordWrap/>
        <w:overflowPunct/>
        <w:topLinePunct w:val="0"/>
        <w:autoSpaceDE w:val="0"/>
        <w:autoSpaceDN w:val="0"/>
        <w:bidi w:val="0"/>
        <w:adjustRightInd/>
        <w:snapToGrid/>
        <w:spacing w:line="312" w:lineRule="auto"/>
        <w:ind w:right="112" w:firstLine="3241"/>
        <w:textAlignment w:val="auto"/>
      </w:pPr>
      <w:r>
        <w:rPr>
          <w:spacing w:val="-4"/>
        </w:rPr>
        <w:t>Art.</w:t>
      </w:r>
      <w:r>
        <w:tab/>
      </w:r>
      <w:r>
        <w:rPr>
          <w:spacing w:val="-6"/>
        </w:rPr>
        <w:t>51</w:t>
      </w:r>
      <w:r>
        <w:tab/>
      </w:r>
      <w:r>
        <w:rPr>
          <w:spacing w:val="-10"/>
        </w:rPr>
        <w:t>-</w:t>
      </w:r>
      <w:r>
        <w:tab/>
      </w:r>
      <w:r>
        <w:rPr>
          <w:spacing w:val="-10"/>
        </w:rPr>
        <w:t>A</w:t>
      </w:r>
      <w:r>
        <w:tab/>
      </w:r>
      <w:r>
        <w:rPr>
          <w:spacing w:val="-2"/>
        </w:rPr>
        <w:t>Remuneração</w:t>
      </w:r>
      <w:r>
        <w:tab/>
      </w:r>
      <w:r>
        <w:rPr>
          <w:spacing w:val="-4"/>
        </w:rPr>
        <w:t>dos</w:t>
      </w:r>
      <w:r>
        <w:tab/>
      </w:r>
      <w:r>
        <w:rPr>
          <w:spacing w:val="-2"/>
        </w:rPr>
        <w:t>Vereadores</w:t>
      </w:r>
      <w:r>
        <w:tab/>
      </w:r>
      <w:r>
        <w:rPr>
          <w:spacing w:val="-4"/>
        </w:rPr>
        <w:t>será</w:t>
      </w:r>
      <w:r>
        <w:tab/>
      </w:r>
      <w:r>
        <w:rPr>
          <w:spacing w:val="-2"/>
        </w:rPr>
        <w:t xml:space="preserve">fixada </w:t>
      </w:r>
      <w:r>
        <w:t>determinando-se o valor em moeda corrente do País, vedada qualquer vinculação.</w:t>
      </w:r>
    </w:p>
    <w:p w14:paraId="15EDB332">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1º - A Remuneração de que trata este artigo será atualizada pelo índice de inflação, com periodicidade estabelecida na Resolução fixadora.</w:t>
      </w:r>
    </w:p>
    <w:p w14:paraId="5B0048D3">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46" w:firstLine="3241"/>
        <w:textAlignment w:val="auto"/>
      </w:pPr>
      <w:r>
        <w:t>§ 2º - A Remuneração dos Vereadores será dividida em parte fixa e variável, vedado acréscimos a qualquer título.</w:t>
      </w:r>
    </w:p>
    <w:p w14:paraId="34F6A151">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33"/>
        </w:rPr>
        <w:t xml:space="preserve"> </w:t>
      </w:r>
      <w:r>
        <w:t>3º</w:t>
      </w:r>
      <w:r>
        <w:rPr>
          <w:spacing w:val="33"/>
        </w:rPr>
        <w:t xml:space="preserve"> </w:t>
      </w:r>
      <w:r>
        <w:t>-</w:t>
      </w:r>
      <w:r>
        <w:rPr>
          <w:spacing w:val="33"/>
        </w:rPr>
        <w:t xml:space="preserve"> </w:t>
      </w:r>
      <w:r>
        <w:t>A</w:t>
      </w:r>
      <w:r>
        <w:rPr>
          <w:spacing w:val="33"/>
        </w:rPr>
        <w:t xml:space="preserve"> </w:t>
      </w:r>
      <w:r>
        <w:t>Verba</w:t>
      </w:r>
      <w:r>
        <w:rPr>
          <w:spacing w:val="32"/>
        </w:rPr>
        <w:t xml:space="preserve"> </w:t>
      </w:r>
      <w:r>
        <w:t>de</w:t>
      </w:r>
      <w:r>
        <w:rPr>
          <w:spacing w:val="32"/>
        </w:rPr>
        <w:t xml:space="preserve"> </w:t>
      </w:r>
      <w:r>
        <w:t>Representação</w:t>
      </w:r>
      <w:r>
        <w:rPr>
          <w:spacing w:val="33"/>
        </w:rPr>
        <w:t xml:space="preserve"> </w:t>
      </w:r>
      <w:r>
        <w:t>do</w:t>
      </w:r>
      <w:r>
        <w:rPr>
          <w:spacing w:val="33"/>
        </w:rPr>
        <w:t xml:space="preserve"> </w:t>
      </w:r>
      <w:r>
        <w:t>Presidente</w:t>
      </w:r>
      <w:r>
        <w:rPr>
          <w:spacing w:val="33"/>
        </w:rPr>
        <w:t xml:space="preserve"> </w:t>
      </w:r>
      <w:r>
        <w:t>da</w:t>
      </w:r>
      <w:r>
        <w:rPr>
          <w:spacing w:val="32"/>
        </w:rPr>
        <w:t xml:space="preserve"> </w:t>
      </w:r>
      <w:r>
        <w:t>Câmara</w:t>
      </w:r>
      <w:r>
        <w:rPr>
          <w:spacing w:val="32"/>
        </w:rPr>
        <w:t xml:space="preserve"> </w:t>
      </w:r>
      <w:r>
        <w:t>não poderá exceder a dois terços da que for fixada para o Prefeito Municipal.</w:t>
      </w:r>
    </w:p>
    <w:p w14:paraId="7497720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70FE2299">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52 - A Remuneração dos</w:t>
      </w:r>
      <w:r>
        <w:rPr>
          <w:spacing w:val="40"/>
        </w:rPr>
        <w:t xml:space="preserve"> </w:t>
      </w:r>
      <w:r>
        <w:t>Vereadores terá como limite máximo</w:t>
      </w:r>
      <w:r>
        <w:rPr>
          <w:spacing w:val="25"/>
        </w:rPr>
        <w:t xml:space="preserve"> </w:t>
      </w:r>
      <w:r>
        <w:t>o</w:t>
      </w:r>
      <w:r>
        <w:rPr>
          <w:spacing w:val="27"/>
        </w:rPr>
        <w:t xml:space="preserve"> </w:t>
      </w:r>
      <w:r>
        <w:t>valor</w:t>
      </w:r>
      <w:r>
        <w:rPr>
          <w:spacing w:val="28"/>
        </w:rPr>
        <w:t xml:space="preserve"> </w:t>
      </w:r>
      <w:r>
        <w:t>percebido</w:t>
      </w:r>
      <w:r>
        <w:rPr>
          <w:spacing w:val="27"/>
        </w:rPr>
        <w:t xml:space="preserve"> </w:t>
      </w:r>
      <w:r>
        <w:t>como</w:t>
      </w:r>
      <w:r>
        <w:rPr>
          <w:spacing w:val="29"/>
        </w:rPr>
        <w:t xml:space="preserve"> </w:t>
      </w:r>
      <w:r>
        <w:t>remuneração</w:t>
      </w:r>
      <w:r>
        <w:rPr>
          <w:spacing w:val="29"/>
        </w:rPr>
        <w:t xml:space="preserve"> </w:t>
      </w:r>
      <w:r>
        <w:t>pelo</w:t>
      </w:r>
      <w:r>
        <w:rPr>
          <w:spacing w:val="29"/>
        </w:rPr>
        <w:t xml:space="preserve"> </w:t>
      </w:r>
      <w:r>
        <w:t>Prefeito</w:t>
      </w:r>
      <w:r>
        <w:rPr>
          <w:spacing w:val="27"/>
        </w:rPr>
        <w:t xml:space="preserve"> </w:t>
      </w:r>
      <w:r>
        <w:t>Municipal,</w:t>
      </w:r>
      <w:r>
        <w:rPr>
          <w:spacing w:val="30"/>
        </w:rPr>
        <w:t xml:space="preserve"> </w:t>
      </w:r>
      <w:r>
        <w:t>75%</w:t>
      </w:r>
      <w:r>
        <w:rPr>
          <w:spacing w:val="26"/>
        </w:rPr>
        <w:t xml:space="preserve"> </w:t>
      </w:r>
      <w:r>
        <w:t>(setenta</w:t>
      </w:r>
      <w:r>
        <w:rPr>
          <w:spacing w:val="30"/>
        </w:rPr>
        <w:t xml:space="preserve"> </w:t>
      </w:r>
      <w:r>
        <w:t>e</w:t>
      </w:r>
      <w:r>
        <w:rPr>
          <w:spacing w:val="26"/>
        </w:rPr>
        <w:t xml:space="preserve"> </w:t>
      </w:r>
      <w:r>
        <w:t>cinco</w:t>
      </w:r>
      <w:r>
        <w:rPr>
          <w:spacing w:val="28"/>
        </w:rPr>
        <w:t xml:space="preserve"> </w:t>
      </w:r>
      <w:r>
        <w:rPr>
          <w:spacing w:val="-5"/>
        </w:rPr>
        <w:t>por</w:t>
      </w:r>
    </w:p>
    <w:p w14:paraId="6082404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7FE948B2">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cento) da Remuneração em espécie percebida pelos Deputados Estaduais e não poderá ultrapassar a 5% (cinco por cento) da Receita Municipal.</w:t>
      </w:r>
    </w:p>
    <w:p w14:paraId="3396D17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Para o limite de que trata o presente artigo, a Câmara deverá observar a realidade socioeconômica do Município.</w:t>
      </w:r>
    </w:p>
    <w:p w14:paraId="3BEFC04A">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77B0B7D6">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53 Poderá ser prevista remuneração para as sessões extraordinárias, desde que observado o limite no artigo anterior.</w:t>
      </w:r>
    </w:p>
    <w:p w14:paraId="51898E98">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25302ED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54 - A não fixação da Remuneração dos Vereadores e do Prefeito até a data prevista nesta Lei Orgânica, implicará a suspensão do pagamento da</w:t>
      </w:r>
      <w:r>
        <w:rPr>
          <w:spacing w:val="40"/>
        </w:rPr>
        <w:t xml:space="preserve"> </w:t>
      </w:r>
      <w:r>
        <w:t>remuneração dos Vereadores pelo restante do mandato.</w:t>
      </w:r>
    </w:p>
    <w:p w14:paraId="4480DA59">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No caso de não fixação prevalecerá a remuneração do mês de dezembro do último ano da legislatura, sendo este valor atualizado monetariamente pelo índice oficial.</w:t>
      </w:r>
    </w:p>
    <w:p w14:paraId="1E455AAE">
      <w:pPr>
        <w:pStyle w:val="4"/>
        <w:keepNext w:val="0"/>
        <w:keepLines w:val="0"/>
        <w:pageBreakBefore w:val="0"/>
        <w:widowControl w:val="0"/>
        <w:kinsoku/>
        <w:wordWrap/>
        <w:overflowPunct/>
        <w:topLinePunct w:val="0"/>
        <w:autoSpaceDE w:val="0"/>
        <w:autoSpaceDN w:val="0"/>
        <w:bidi w:val="0"/>
        <w:adjustRightInd/>
        <w:snapToGrid/>
        <w:spacing w:before="1"/>
        <w:ind w:left="3353"/>
        <w:jc w:val="both"/>
        <w:textAlignment w:val="auto"/>
      </w:pPr>
      <w:r>
        <w:t>Art.</w:t>
      </w:r>
      <w:r>
        <w:rPr>
          <w:spacing w:val="52"/>
        </w:rPr>
        <w:t xml:space="preserve"> </w:t>
      </w:r>
      <w:r>
        <w:t>55</w:t>
      </w:r>
      <w:r>
        <w:rPr>
          <w:spacing w:val="54"/>
        </w:rPr>
        <w:t xml:space="preserve"> </w:t>
      </w:r>
      <w:r>
        <w:t>-</w:t>
      </w:r>
      <w:r>
        <w:rPr>
          <w:spacing w:val="56"/>
        </w:rPr>
        <w:t xml:space="preserve"> </w:t>
      </w:r>
      <w:r>
        <w:t>A</w:t>
      </w:r>
      <w:r>
        <w:rPr>
          <w:spacing w:val="53"/>
        </w:rPr>
        <w:t xml:space="preserve"> </w:t>
      </w:r>
      <w:r>
        <w:t>lei</w:t>
      </w:r>
      <w:r>
        <w:rPr>
          <w:spacing w:val="56"/>
        </w:rPr>
        <w:t xml:space="preserve"> </w:t>
      </w:r>
      <w:r>
        <w:t>fixará</w:t>
      </w:r>
      <w:r>
        <w:rPr>
          <w:spacing w:val="55"/>
        </w:rPr>
        <w:t xml:space="preserve"> </w:t>
      </w:r>
      <w:r>
        <w:t>critérios</w:t>
      </w:r>
      <w:r>
        <w:rPr>
          <w:spacing w:val="53"/>
        </w:rPr>
        <w:t xml:space="preserve"> </w:t>
      </w:r>
      <w:r>
        <w:t>de</w:t>
      </w:r>
      <w:r>
        <w:rPr>
          <w:spacing w:val="55"/>
        </w:rPr>
        <w:t xml:space="preserve"> </w:t>
      </w:r>
      <w:r>
        <w:t>indenização</w:t>
      </w:r>
      <w:r>
        <w:rPr>
          <w:spacing w:val="57"/>
        </w:rPr>
        <w:t xml:space="preserve"> </w:t>
      </w:r>
      <w:r>
        <w:t>de</w:t>
      </w:r>
      <w:r>
        <w:rPr>
          <w:spacing w:val="53"/>
        </w:rPr>
        <w:t xml:space="preserve"> </w:t>
      </w:r>
      <w:r>
        <w:t>despesas</w:t>
      </w:r>
      <w:r>
        <w:rPr>
          <w:spacing w:val="55"/>
        </w:rPr>
        <w:t xml:space="preserve"> </w:t>
      </w:r>
      <w:r>
        <w:rPr>
          <w:spacing w:val="-5"/>
        </w:rPr>
        <w:t>de</w:t>
      </w:r>
    </w:p>
    <w:p w14:paraId="65B49096">
      <w:pPr>
        <w:keepNext w:val="0"/>
        <w:keepLines w:val="0"/>
        <w:pageBreakBefore w:val="0"/>
        <w:widowControl w:val="0"/>
        <w:kinsoku/>
        <w:wordWrap/>
        <w:overflowPunct/>
        <w:topLinePunct w:val="0"/>
        <w:autoSpaceDE w:val="0"/>
        <w:autoSpaceDN w:val="0"/>
        <w:bidi w:val="0"/>
        <w:adjustRightInd/>
        <w:snapToGrid/>
        <w:jc w:val="both"/>
        <w:textAlignment w:val="auto"/>
        <w:sectPr>
          <w:type w:val="continuous"/>
          <w:pgSz w:w="11910" w:h="16850"/>
          <w:pgMar w:top="4258" w:right="1020" w:bottom="958" w:left="1020" w:header="247" w:footer="777" w:gutter="0"/>
          <w:cols w:space="720" w:num="1"/>
          <w:rtlGutter w:val="0"/>
          <w:docGrid w:linePitch="0" w:charSpace="0"/>
        </w:sectPr>
      </w:pPr>
    </w:p>
    <w:p w14:paraId="5B1BC05A">
      <w:pPr>
        <w:pStyle w:val="4"/>
        <w:keepNext w:val="0"/>
        <w:keepLines w:val="0"/>
        <w:pageBreakBefore w:val="0"/>
        <w:widowControl w:val="0"/>
        <w:kinsoku/>
        <w:wordWrap/>
        <w:overflowPunct/>
        <w:topLinePunct w:val="0"/>
        <w:autoSpaceDE w:val="0"/>
        <w:autoSpaceDN w:val="0"/>
        <w:bidi w:val="0"/>
        <w:adjustRightInd/>
        <w:snapToGrid/>
        <w:spacing w:before="82" w:line="624" w:lineRule="auto"/>
        <w:textAlignment w:val="auto"/>
      </w:pPr>
      <w:r>
        <w:t>viagens para os Vereadores. considerado</w:t>
      </w:r>
      <w:r>
        <w:rPr>
          <w:spacing w:val="-15"/>
        </w:rPr>
        <w:t xml:space="preserve"> </w:t>
      </w:r>
      <w:r>
        <w:t>como</w:t>
      </w:r>
      <w:r>
        <w:rPr>
          <w:spacing w:val="-15"/>
        </w:rPr>
        <w:t xml:space="preserve"> </w:t>
      </w:r>
      <w:r>
        <w:t>remuneração.</w:t>
      </w:r>
    </w:p>
    <w:p w14:paraId="52AF322F">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262507B9">
      <w:pPr>
        <w:pStyle w:val="4"/>
        <w:keepNext w:val="0"/>
        <w:keepLines w:val="0"/>
        <w:pageBreakBefore w:val="0"/>
        <w:widowControl w:val="0"/>
        <w:kinsoku/>
        <w:wordWrap/>
        <w:overflowPunct/>
        <w:topLinePunct w:val="0"/>
        <w:autoSpaceDE w:val="0"/>
        <w:autoSpaceDN w:val="0"/>
        <w:bidi w:val="0"/>
        <w:adjustRightInd/>
        <w:snapToGrid/>
        <w:ind w:left="91"/>
        <w:textAlignment w:val="auto"/>
      </w:pPr>
      <w:r>
        <w:t>Parágrafo</w:t>
      </w:r>
      <w:r>
        <w:rPr>
          <w:spacing w:val="6"/>
        </w:rPr>
        <w:t xml:space="preserve"> </w:t>
      </w:r>
      <w:r>
        <w:t>Único</w:t>
      </w:r>
      <w:r>
        <w:rPr>
          <w:spacing w:val="9"/>
        </w:rPr>
        <w:t xml:space="preserve"> </w:t>
      </w:r>
      <w:r>
        <w:t>–</w:t>
      </w:r>
      <w:r>
        <w:rPr>
          <w:spacing w:val="8"/>
        </w:rPr>
        <w:t xml:space="preserve"> </w:t>
      </w:r>
      <w:r>
        <w:t>A</w:t>
      </w:r>
      <w:r>
        <w:rPr>
          <w:spacing w:val="10"/>
        </w:rPr>
        <w:t xml:space="preserve"> </w:t>
      </w:r>
      <w:r>
        <w:t>Indenização</w:t>
      </w:r>
      <w:r>
        <w:rPr>
          <w:spacing w:val="8"/>
        </w:rPr>
        <w:t xml:space="preserve"> </w:t>
      </w:r>
      <w:r>
        <w:t>de</w:t>
      </w:r>
      <w:r>
        <w:rPr>
          <w:spacing w:val="7"/>
        </w:rPr>
        <w:t xml:space="preserve"> </w:t>
      </w:r>
      <w:r>
        <w:t>que</w:t>
      </w:r>
      <w:r>
        <w:rPr>
          <w:spacing w:val="7"/>
        </w:rPr>
        <w:t xml:space="preserve"> </w:t>
      </w:r>
      <w:r>
        <w:t>trata</w:t>
      </w:r>
      <w:r>
        <w:rPr>
          <w:spacing w:val="7"/>
        </w:rPr>
        <w:t xml:space="preserve"> </w:t>
      </w:r>
      <w:r>
        <w:t>este</w:t>
      </w:r>
      <w:r>
        <w:rPr>
          <w:spacing w:val="7"/>
        </w:rPr>
        <w:t xml:space="preserve"> </w:t>
      </w:r>
      <w:r>
        <w:t>artigo</w:t>
      </w:r>
      <w:r>
        <w:rPr>
          <w:spacing w:val="8"/>
        </w:rPr>
        <w:t xml:space="preserve"> </w:t>
      </w:r>
      <w:r>
        <w:t>não</w:t>
      </w:r>
      <w:r>
        <w:rPr>
          <w:spacing w:val="8"/>
        </w:rPr>
        <w:t xml:space="preserve"> </w:t>
      </w:r>
      <w:r>
        <w:rPr>
          <w:spacing w:val="-4"/>
        </w:rPr>
        <w:t>será</w:t>
      </w:r>
    </w:p>
    <w:p w14:paraId="75A60518">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3222" w:space="40"/>
            <w:col w:w="6608"/>
          </w:cols>
          <w:rtlGutter w:val="0"/>
          <w:docGrid w:linePitch="0" w:charSpace="0"/>
        </w:sectPr>
      </w:pPr>
    </w:p>
    <w:p w14:paraId="7D1E4F18">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5"/>
        </w:rPr>
        <w:t xml:space="preserve"> </w:t>
      </w:r>
      <w:r>
        <w:rPr>
          <w:spacing w:val="-5"/>
        </w:rPr>
        <w:t>III</w:t>
      </w:r>
    </w:p>
    <w:p w14:paraId="0ECD42C8">
      <w:pPr>
        <w:pStyle w:val="4"/>
        <w:keepNext w:val="0"/>
        <w:keepLines w:val="0"/>
        <w:pageBreakBefore w:val="0"/>
        <w:widowControl w:val="0"/>
        <w:kinsoku/>
        <w:wordWrap/>
        <w:overflowPunct/>
        <w:topLinePunct w:val="0"/>
        <w:autoSpaceDE w:val="0"/>
        <w:autoSpaceDN w:val="0"/>
        <w:bidi w:val="0"/>
        <w:adjustRightInd/>
        <w:snapToGrid/>
        <w:spacing w:before="84" w:line="312" w:lineRule="auto"/>
        <w:ind w:left="3353" w:right="2753"/>
        <w:textAlignment w:val="auto"/>
      </w:pPr>
      <w:r>
        <w:t>DO</w:t>
      </w:r>
      <w:r>
        <w:rPr>
          <w:spacing w:val="-15"/>
        </w:rPr>
        <w:t xml:space="preserve"> </w:t>
      </w:r>
      <w:r>
        <w:t>PODER</w:t>
      </w:r>
      <w:r>
        <w:rPr>
          <w:spacing w:val="-15"/>
        </w:rPr>
        <w:t xml:space="preserve"> </w:t>
      </w:r>
      <w:r>
        <w:t>EXECUTIVO CAPÍTULO</w:t>
      </w:r>
      <w:r>
        <w:rPr>
          <w:spacing w:val="40"/>
        </w:rPr>
        <w:t xml:space="preserve"> </w:t>
      </w:r>
      <w:r>
        <w:t>I</w:t>
      </w:r>
    </w:p>
    <w:p w14:paraId="7387BE42">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1828"/>
        <w:textAlignment w:val="auto"/>
      </w:pPr>
      <w:r>
        <w:t>DO</w:t>
      </w:r>
      <w:r>
        <w:rPr>
          <w:spacing w:val="-10"/>
        </w:rPr>
        <w:t xml:space="preserve"> </w:t>
      </w:r>
      <w:r>
        <w:t>PREFEITO</w:t>
      </w:r>
      <w:r>
        <w:rPr>
          <w:spacing w:val="-10"/>
        </w:rPr>
        <w:t xml:space="preserve"> </w:t>
      </w:r>
      <w:r>
        <w:t>E</w:t>
      </w:r>
      <w:r>
        <w:rPr>
          <w:spacing w:val="-9"/>
        </w:rPr>
        <w:t xml:space="preserve"> </w:t>
      </w:r>
      <w:r>
        <w:t>DO</w:t>
      </w:r>
      <w:r>
        <w:rPr>
          <w:spacing w:val="-9"/>
        </w:rPr>
        <w:t xml:space="preserve"> </w:t>
      </w:r>
      <w:r>
        <w:t>VICE-PREFEITO SEÇÃO</w:t>
      </w:r>
      <w:r>
        <w:rPr>
          <w:spacing w:val="40"/>
        </w:rPr>
        <w:t xml:space="preserve"> </w:t>
      </w:r>
      <w:r>
        <w:t>I</w:t>
      </w:r>
    </w:p>
    <w:p w14:paraId="399ACE62">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DISPOSIÇÕES</w:t>
      </w:r>
      <w:r>
        <w:rPr>
          <w:spacing w:val="-8"/>
        </w:rPr>
        <w:t xml:space="preserve"> </w:t>
      </w:r>
      <w:r>
        <w:rPr>
          <w:spacing w:val="-2"/>
        </w:rPr>
        <w:t>GERAIS</w:t>
      </w:r>
    </w:p>
    <w:p w14:paraId="02EC485E">
      <w:pPr>
        <w:pStyle w:val="4"/>
        <w:keepNext w:val="0"/>
        <w:keepLines w:val="0"/>
        <w:pageBreakBefore w:val="0"/>
        <w:widowControl w:val="0"/>
        <w:kinsoku/>
        <w:wordWrap/>
        <w:overflowPunct/>
        <w:topLinePunct w:val="0"/>
        <w:autoSpaceDE w:val="0"/>
        <w:autoSpaceDN w:val="0"/>
        <w:bidi w:val="0"/>
        <w:adjustRightInd/>
        <w:snapToGrid/>
        <w:spacing w:before="122"/>
        <w:ind w:left="0"/>
        <w:textAlignment w:val="auto"/>
        <w:rPr>
          <w:sz w:val="20"/>
        </w:rPr>
      </w:pPr>
    </w:p>
    <w:p w14:paraId="3DA0EB8E">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61798346">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0DADF95D">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Prefeito.</w:t>
      </w:r>
    </w:p>
    <w:p w14:paraId="66440B99">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B7DC9DE">
      <w:pPr>
        <w:pStyle w:val="4"/>
        <w:keepNext w:val="0"/>
        <w:keepLines w:val="0"/>
        <w:pageBreakBefore w:val="0"/>
        <w:widowControl w:val="0"/>
        <w:kinsoku/>
        <w:wordWrap/>
        <w:overflowPunct/>
        <w:topLinePunct w:val="0"/>
        <w:autoSpaceDE w:val="0"/>
        <w:autoSpaceDN w:val="0"/>
        <w:bidi w:val="0"/>
        <w:adjustRightInd/>
        <w:snapToGrid/>
        <w:textAlignment w:val="auto"/>
      </w:pPr>
      <w:r>
        <w:t>universal</w:t>
      </w:r>
      <w:r>
        <w:rPr>
          <w:spacing w:val="-2"/>
        </w:rPr>
        <w:t xml:space="preserve"> </w:t>
      </w:r>
      <w:r>
        <w:t>e</w:t>
      </w:r>
      <w:r>
        <w:rPr>
          <w:spacing w:val="-1"/>
        </w:rPr>
        <w:t xml:space="preserve"> </w:t>
      </w:r>
      <w:r>
        <w:rPr>
          <w:spacing w:val="-2"/>
        </w:rPr>
        <w:t>secreto.</w:t>
      </w:r>
    </w:p>
    <w:p w14:paraId="03B628F6">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79"/>
        </w:rPr>
        <w:t xml:space="preserve"> </w:t>
      </w:r>
      <w:r>
        <w:t>56</w:t>
      </w:r>
      <w:r>
        <w:rPr>
          <w:spacing w:val="50"/>
          <w:w w:val="150"/>
        </w:rPr>
        <w:t xml:space="preserve"> </w:t>
      </w:r>
      <w:r>
        <w:t>-</w:t>
      </w:r>
      <w:r>
        <w:rPr>
          <w:spacing w:val="79"/>
        </w:rPr>
        <w:t xml:space="preserve"> </w:t>
      </w:r>
      <w:r>
        <w:t>O</w:t>
      </w:r>
      <w:r>
        <w:rPr>
          <w:spacing w:val="79"/>
        </w:rPr>
        <w:t xml:space="preserve"> </w:t>
      </w:r>
      <w:r>
        <w:t>Poder</w:t>
      </w:r>
      <w:r>
        <w:rPr>
          <w:spacing w:val="79"/>
        </w:rPr>
        <w:t xml:space="preserve"> </w:t>
      </w:r>
      <w:r>
        <w:t>Executivo</w:t>
      </w:r>
      <w:r>
        <w:rPr>
          <w:spacing w:val="50"/>
          <w:w w:val="150"/>
        </w:rPr>
        <w:t xml:space="preserve"> </w:t>
      </w:r>
      <w:r>
        <w:t>do</w:t>
      </w:r>
      <w:r>
        <w:rPr>
          <w:spacing w:val="50"/>
          <w:w w:val="150"/>
        </w:rPr>
        <w:t xml:space="preserve"> </w:t>
      </w:r>
      <w:r>
        <w:t>Município</w:t>
      </w:r>
      <w:r>
        <w:rPr>
          <w:spacing w:val="77"/>
        </w:rPr>
        <w:t xml:space="preserve"> </w:t>
      </w:r>
      <w:r>
        <w:t>é</w:t>
      </w:r>
      <w:r>
        <w:rPr>
          <w:spacing w:val="79"/>
        </w:rPr>
        <w:t xml:space="preserve"> </w:t>
      </w:r>
      <w:r>
        <w:t>exercido</w:t>
      </w:r>
      <w:r>
        <w:rPr>
          <w:spacing w:val="50"/>
          <w:w w:val="150"/>
        </w:rPr>
        <w:t xml:space="preserve"> </w:t>
      </w:r>
      <w:r>
        <w:rPr>
          <w:spacing w:val="-4"/>
        </w:rPr>
        <w:t>pelo</w:t>
      </w:r>
    </w:p>
    <w:p w14:paraId="7E4E1AA3">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560E50A">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15"/>
        </w:rPr>
        <w:t xml:space="preserve"> </w:t>
      </w:r>
      <w:r>
        <w:t>1º</w:t>
      </w:r>
      <w:r>
        <w:rPr>
          <w:spacing w:val="19"/>
        </w:rPr>
        <w:t xml:space="preserve"> </w:t>
      </w:r>
      <w:r>
        <w:t>-</w:t>
      </w:r>
      <w:r>
        <w:rPr>
          <w:spacing w:val="19"/>
        </w:rPr>
        <w:t xml:space="preserve"> </w:t>
      </w:r>
      <w:r>
        <w:t>O</w:t>
      </w:r>
      <w:r>
        <w:rPr>
          <w:spacing w:val="18"/>
        </w:rPr>
        <w:t xml:space="preserve"> </w:t>
      </w:r>
      <w:r>
        <w:t>Prefeito</w:t>
      </w:r>
      <w:r>
        <w:rPr>
          <w:spacing w:val="17"/>
        </w:rPr>
        <w:t xml:space="preserve"> </w:t>
      </w:r>
      <w:r>
        <w:t>e</w:t>
      </w:r>
      <w:r>
        <w:rPr>
          <w:spacing w:val="20"/>
        </w:rPr>
        <w:t xml:space="preserve"> </w:t>
      </w:r>
      <w:r>
        <w:t>o</w:t>
      </w:r>
      <w:r>
        <w:rPr>
          <w:spacing w:val="17"/>
        </w:rPr>
        <w:t xml:space="preserve"> </w:t>
      </w:r>
      <w:r>
        <w:t>Vice-Prefeito</w:t>
      </w:r>
      <w:r>
        <w:rPr>
          <w:spacing w:val="18"/>
        </w:rPr>
        <w:t xml:space="preserve"> </w:t>
      </w:r>
      <w:r>
        <w:t>serão</w:t>
      </w:r>
      <w:r>
        <w:rPr>
          <w:spacing w:val="20"/>
        </w:rPr>
        <w:t xml:space="preserve"> </w:t>
      </w:r>
      <w:r>
        <w:t>eleitos</w:t>
      </w:r>
      <w:r>
        <w:rPr>
          <w:spacing w:val="21"/>
        </w:rPr>
        <w:t xml:space="preserve"> </w:t>
      </w:r>
      <w:r>
        <w:t>pelo</w:t>
      </w:r>
      <w:r>
        <w:rPr>
          <w:spacing w:val="18"/>
        </w:rPr>
        <w:t xml:space="preserve"> </w:t>
      </w:r>
      <w:r>
        <w:t>voto</w:t>
      </w:r>
      <w:r>
        <w:rPr>
          <w:spacing w:val="19"/>
        </w:rPr>
        <w:t xml:space="preserve"> </w:t>
      </w:r>
      <w:r>
        <w:rPr>
          <w:spacing w:val="-2"/>
        </w:rPr>
        <w:t>direto,</w:t>
      </w:r>
    </w:p>
    <w:p w14:paraId="413F73FE">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996" w:space="1245"/>
            <w:col w:w="6629"/>
          </w:cols>
          <w:rtlGutter w:val="0"/>
          <w:docGrid w:linePitch="0" w:charSpace="0"/>
        </w:sectPr>
      </w:pPr>
    </w:p>
    <w:p w14:paraId="3A51BC6D">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6CB683AD">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30E67B22">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150EA7CA">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registrado.</w:t>
      </w:r>
    </w:p>
    <w:p w14:paraId="6E479B17">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w:t>
      </w:r>
      <w:r>
        <w:rPr>
          <w:spacing w:val="11"/>
        </w:rPr>
        <w:t xml:space="preserve"> </w:t>
      </w:r>
      <w:r>
        <w:t>2º</w:t>
      </w:r>
      <w:r>
        <w:rPr>
          <w:spacing w:val="13"/>
        </w:rPr>
        <w:t xml:space="preserve"> </w:t>
      </w:r>
      <w:r>
        <w:t>-</w:t>
      </w:r>
      <w:r>
        <w:rPr>
          <w:spacing w:val="13"/>
        </w:rPr>
        <w:t xml:space="preserve"> </w:t>
      </w:r>
      <w:r>
        <w:t>À</w:t>
      </w:r>
      <w:r>
        <w:rPr>
          <w:spacing w:val="12"/>
        </w:rPr>
        <w:t xml:space="preserve"> </w:t>
      </w:r>
      <w:r>
        <w:t>eleição</w:t>
      </w:r>
      <w:r>
        <w:rPr>
          <w:spacing w:val="14"/>
        </w:rPr>
        <w:t xml:space="preserve"> </w:t>
      </w:r>
      <w:r>
        <w:t>do</w:t>
      </w:r>
      <w:r>
        <w:rPr>
          <w:spacing w:val="13"/>
        </w:rPr>
        <w:t xml:space="preserve"> </w:t>
      </w:r>
      <w:r>
        <w:t>Prefeito</w:t>
      </w:r>
      <w:r>
        <w:rPr>
          <w:spacing w:val="13"/>
        </w:rPr>
        <w:t xml:space="preserve"> </w:t>
      </w:r>
      <w:r>
        <w:t>importará</w:t>
      </w:r>
      <w:r>
        <w:rPr>
          <w:spacing w:val="12"/>
        </w:rPr>
        <w:t xml:space="preserve"> </w:t>
      </w:r>
      <w:r>
        <w:t>à</w:t>
      </w:r>
      <w:r>
        <w:rPr>
          <w:spacing w:val="12"/>
        </w:rPr>
        <w:t xml:space="preserve"> </w:t>
      </w:r>
      <w:r>
        <w:t>do</w:t>
      </w:r>
      <w:r>
        <w:rPr>
          <w:spacing w:val="14"/>
        </w:rPr>
        <w:t xml:space="preserve"> </w:t>
      </w:r>
      <w:r>
        <w:t>Vice-Prefeito</w:t>
      </w:r>
      <w:r>
        <w:rPr>
          <w:spacing w:val="13"/>
        </w:rPr>
        <w:t xml:space="preserve"> </w:t>
      </w:r>
      <w:r>
        <w:t>com</w:t>
      </w:r>
      <w:r>
        <w:rPr>
          <w:spacing w:val="14"/>
        </w:rPr>
        <w:t xml:space="preserve"> </w:t>
      </w:r>
      <w:r>
        <w:rPr>
          <w:spacing w:val="-5"/>
        </w:rPr>
        <w:t>ele</w:t>
      </w:r>
    </w:p>
    <w:p w14:paraId="4C15AFB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7033B79">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18"/>
        </w:rPr>
        <w:t xml:space="preserve"> </w:t>
      </w:r>
      <w:r>
        <w:t>3º</w:t>
      </w:r>
      <w:r>
        <w:rPr>
          <w:spacing w:val="21"/>
        </w:rPr>
        <w:t xml:space="preserve"> </w:t>
      </w:r>
      <w:r>
        <w:t>-</w:t>
      </w:r>
      <w:r>
        <w:rPr>
          <w:spacing w:val="20"/>
        </w:rPr>
        <w:t xml:space="preserve"> </w:t>
      </w:r>
      <w:r>
        <w:t>Poderá</w:t>
      </w:r>
      <w:r>
        <w:rPr>
          <w:spacing w:val="19"/>
        </w:rPr>
        <w:t xml:space="preserve"> </w:t>
      </w:r>
      <w:r>
        <w:t>o</w:t>
      </w:r>
      <w:r>
        <w:rPr>
          <w:spacing w:val="23"/>
        </w:rPr>
        <w:t xml:space="preserve"> </w:t>
      </w:r>
      <w:r>
        <w:t>Vice-Prefeito,</w:t>
      </w:r>
      <w:r>
        <w:rPr>
          <w:spacing w:val="21"/>
        </w:rPr>
        <w:t xml:space="preserve"> </w:t>
      </w:r>
      <w:r>
        <w:t>sem</w:t>
      </w:r>
      <w:r>
        <w:rPr>
          <w:spacing w:val="21"/>
        </w:rPr>
        <w:t xml:space="preserve"> </w:t>
      </w:r>
      <w:r>
        <w:t>perda</w:t>
      </w:r>
      <w:r>
        <w:rPr>
          <w:spacing w:val="21"/>
        </w:rPr>
        <w:t xml:space="preserve"> </w:t>
      </w:r>
      <w:r>
        <w:t>de</w:t>
      </w:r>
      <w:r>
        <w:rPr>
          <w:spacing w:val="20"/>
        </w:rPr>
        <w:t xml:space="preserve"> </w:t>
      </w:r>
      <w:r>
        <w:t>mandato</w:t>
      </w:r>
      <w:r>
        <w:rPr>
          <w:spacing w:val="21"/>
        </w:rPr>
        <w:t xml:space="preserve"> </w:t>
      </w:r>
      <w:r>
        <w:t>e</w:t>
      </w:r>
      <w:r>
        <w:rPr>
          <w:spacing w:val="20"/>
        </w:rPr>
        <w:t xml:space="preserve"> </w:t>
      </w:r>
      <w:r>
        <w:rPr>
          <w:spacing w:val="-2"/>
        </w:rPr>
        <w:t>mediante</w:t>
      </w:r>
    </w:p>
    <w:p w14:paraId="520D870B">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170" w:space="2071"/>
            <w:col w:w="6629"/>
          </w:cols>
          <w:rtlGutter w:val="0"/>
          <w:docGrid w:linePitch="0" w:charSpace="0"/>
        </w:sectPr>
      </w:pPr>
    </w:p>
    <w:p w14:paraId="6C029506">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licença</w:t>
      </w:r>
      <w:r>
        <w:rPr>
          <w:spacing w:val="-4"/>
        </w:rPr>
        <w:t xml:space="preserve"> </w:t>
      </w:r>
      <w:r>
        <w:t>da</w:t>
      </w:r>
      <w:r>
        <w:rPr>
          <w:spacing w:val="-2"/>
        </w:rPr>
        <w:t xml:space="preserve"> </w:t>
      </w:r>
      <w:r>
        <w:t>Câmara,</w:t>
      </w:r>
      <w:r>
        <w:rPr>
          <w:spacing w:val="2"/>
        </w:rPr>
        <w:t xml:space="preserve"> </w:t>
      </w:r>
      <w:r>
        <w:t>aceitar</w:t>
      </w:r>
      <w:r>
        <w:rPr>
          <w:spacing w:val="-1"/>
        </w:rPr>
        <w:t xml:space="preserve"> </w:t>
      </w:r>
      <w:r>
        <w:t>e</w:t>
      </w:r>
      <w:r>
        <w:rPr>
          <w:spacing w:val="-3"/>
        </w:rPr>
        <w:t xml:space="preserve"> </w:t>
      </w:r>
      <w:r>
        <w:t>exercer cargo</w:t>
      </w:r>
      <w:r>
        <w:rPr>
          <w:spacing w:val="-1"/>
        </w:rPr>
        <w:t xml:space="preserve"> </w:t>
      </w:r>
      <w:r>
        <w:t>ou</w:t>
      </w:r>
      <w:r>
        <w:rPr>
          <w:spacing w:val="-1"/>
        </w:rPr>
        <w:t xml:space="preserve"> </w:t>
      </w:r>
      <w:r>
        <w:t>função de</w:t>
      </w:r>
      <w:r>
        <w:rPr>
          <w:spacing w:val="-2"/>
        </w:rPr>
        <w:t xml:space="preserve"> </w:t>
      </w:r>
      <w:r>
        <w:t>confiança</w:t>
      </w:r>
      <w:r>
        <w:rPr>
          <w:spacing w:val="-2"/>
        </w:rPr>
        <w:t xml:space="preserve"> </w:t>
      </w:r>
      <w:r>
        <w:t>municipal, estadual</w:t>
      </w:r>
      <w:r>
        <w:rPr>
          <w:spacing w:val="-1"/>
        </w:rPr>
        <w:t xml:space="preserve"> </w:t>
      </w:r>
      <w:r>
        <w:t xml:space="preserve">ou </w:t>
      </w:r>
      <w:r>
        <w:rPr>
          <w:spacing w:val="-2"/>
        </w:rPr>
        <w:t>federal.</w:t>
      </w:r>
    </w:p>
    <w:p w14:paraId="3A1BF3D4">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D65CE2D">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Art.</w:t>
      </w:r>
      <w:r>
        <w:rPr>
          <w:spacing w:val="40"/>
        </w:rPr>
        <w:t xml:space="preserve"> </w:t>
      </w:r>
      <w:r>
        <w:t>57</w:t>
      </w:r>
      <w:r>
        <w:rPr>
          <w:spacing w:val="40"/>
        </w:rPr>
        <w:t xml:space="preserve"> </w:t>
      </w:r>
      <w:r>
        <w:t>–</w:t>
      </w:r>
      <w:r>
        <w:rPr>
          <w:spacing w:val="40"/>
        </w:rPr>
        <w:t xml:space="preserve"> </w:t>
      </w:r>
      <w:r>
        <w:t>O</w:t>
      </w:r>
      <w:r>
        <w:rPr>
          <w:spacing w:val="40"/>
        </w:rPr>
        <w:t xml:space="preserve"> </w:t>
      </w:r>
      <w:r>
        <w:t>Prefeito</w:t>
      </w:r>
      <w:r>
        <w:rPr>
          <w:spacing w:val="40"/>
        </w:rPr>
        <w:t xml:space="preserve"> </w:t>
      </w:r>
      <w:r>
        <w:t>e</w:t>
      </w:r>
      <w:r>
        <w:rPr>
          <w:spacing w:val="40"/>
        </w:rPr>
        <w:t xml:space="preserve"> </w:t>
      </w:r>
      <w:r>
        <w:t>o</w:t>
      </w:r>
      <w:r>
        <w:rPr>
          <w:spacing w:val="40"/>
        </w:rPr>
        <w:t xml:space="preserve"> </w:t>
      </w:r>
      <w:r>
        <w:t>Vice-Prefeito</w:t>
      </w:r>
      <w:r>
        <w:rPr>
          <w:spacing w:val="40"/>
        </w:rPr>
        <w:t xml:space="preserve"> </w:t>
      </w:r>
      <w:r>
        <w:t>tomarão</w:t>
      </w:r>
      <w:r>
        <w:rPr>
          <w:spacing w:val="40"/>
        </w:rPr>
        <w:t xml:space="preserve"> </w:t>
      </w:r>
      <w:r>
        <w:t>posse</w:t>
      </w:r>
      <w:r>
        <w:rPr>
          <w:spacing w:val="40"/>
        </w:rPr>
        <w:t xml:space="preserve"> </w:t>
      </w:r>
      <w:r>
        <w:t>no</w:t>
      </w:r>
      <w:r>
        <w:rPr>
          <w:spacing w:val="40"/>
        </w:rPr>
        <w:t xml:space="preserve"> </w:t>
      </w:r>
      <w:r>
        <w:t>dia</w:t>
      </w:r>
      <w:r>
        <w:rPr>
          <w:spacing w:val="40"/>
        </w:rPr>
        <w:t xml:space="preserve"> </w:t>
      </w:r>
      <w:r>
        <w:t>primeiro de janeiro do ano subsequente ao da eleição, em sessão na Câmara Municipal.</w:t>
      </w:r>
    </w:p>
    <w:p w14:paraId="25A37D19">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10"/>
        </w:rPr>
        <w:t xml:space="preserve"> </w:t>
      </w:r>
      <w:r>
        <w:t>1º</w:t>
      </w:r>
      <w:r>
        <w:rPr>
          <w:spacing w:val="11"/>
        </w:rPr>
        <w:t xml:space="preserve"> </w:t>
      </w:r>
      <w:r>
        <w:t>-</w:t>
      </w:r>
      <w:r>
        <w:rPr>
          <w:spacing w:val="10"/>
        </w:rPr>
        <w:t xml:space="preserve"> </w:t>
      </w:r>
      <w:r>
        <w:t>Ao</w:t>
      </w:r>
      <w:r>
        <w:rPr>
          <w:spacing w:val="11"/>
        </w:rPr>
        <w:t xml:space="preserve"> </w:t>
      </w:r>
      <w:r>
        <w:t>tomarem</w:t>
      </w:r>
      <w:r>
        <w:rPr>
          <w:spacing w:val="11"/>
        </w:rPr>
        <w:t xml:space="preserve"> </w:t>
      </w:r>
      <w:r>
        <w:t>posse,</w:t>
      </w:r>
      <w:r>
        <w:rPr>
          <w:spacing w:val="10"/>
        </w:rPr>
        <w:t xml:space="preserve"> </w:t>
      </w:r>
      <w:r>
        <w:t>o</w:t>
      </w:r>
      <w:r>
        <w:rPr>
          <w:spacing w:val="10"/>
        </w:rPr>
        <w:t xml:space="preserve"> </w:t>
      </w:r>
      <w:r>
        <w:t>Prefeito</w:t>
      </w:r>
      <w:r>
        <w:rPr>
          <w:spacing w:val="11"/>
        </w:rPr>
        <w:t xml:space="preserve"> </w:t>
      </w:r>
      <w:r>
        <w:t>e</w:t>
      </w:r>
      <w:r>
        <w:rPr>
          <w:spacing w:val="9"/>
        </w:rPr>
        <w:t xml:space="preserve"> </w:t>
      </w:r>
      <w:r>
        <w:t>o</w:t>
      </w:r>
      <w:r>
        <w:rPr>
          <w:spacing w:val="16"/>
        </w:rPr>
        <w:t xml:space="preserve"> </w:t>
      </w:r>
      <w:r>
        <w:t>Vice-Prefeito</w:t>
      </w:r>
      <w:r>
        <w:rPr>
          <w:spacing w:val="10"/>
        </w:rPr>
        <w:t xml:space="preserve"> </w:t>
      </w:r>
      <w:r>
        <w:t>prestarão</w:t>
      </w:r>
      <w:r>
        <w:rPr>
          <w:spacing w:val="11"/>
        </w:rPr>
        <w:t xml:space="preserve"> </w:t>
      </w:r>
      <w:r>
        <w:rPr>
          <w:spacing w:val="-10"/>
        </w:rPr>
        <w:t>o</w:t>
      </w:r>
    </w:p>
    <w:p w14:paraId="0C02FF61">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seguinte</w:t>
      </w:r>
      <w:r>
        <w:rPr>
          <w:spacing w:val="-5"/>
        </w:rPr>
        <w:t xml:space="preserve"> </w:t>
      </w:r>
      <w:r>
        <w:rPr>
          <w:spacing w:val="-2"/>
        </w:rPr>
        <w:t>compromisso:</w:t>
      </w:r>
    </w:p>
    <w:p w14:paraId="6A0BD0CD">
      <w:pPr>
        <w:pStyle w:val="4"/>
        <w:keepNext w:val="0"/>
        <w:keepLines w:val="0"/>
        <w:pageBreakBefore w:val="0"/>
        <w:widowControl w:val="0"/>
        <w:tabs>
          <w:tab w:val="left" w:pos="4987"/>
          <w:tab w:val="left" w:pos="6445"/>
          <w:tab w:val="left" w:pos="6973"/>
          <w:tab w:val="left" w:pos="8115"/>
          <w:tab w:val="left" w:pos="9573"/>
        </w:tabs>
        <w:kinsoku/>
        <w:wordWrap/>
        <w:overflowPunct/>
        <w:topLinePunct w:val="0"/>
        <w:autoSpaceDE w:val="0"/>
        <w:autoSpaceDN w:val="0"/>
        <w:bidi w:val="0"/>
        <w:adjustRightInd/>
        <w:snapToGrid/>
        <w:spacing w:before="82"/>
        <w:ind w:left="3353"/>
        <w:textAlignment w:val="auto"/>
      </w:pPr>
      <w:r>
        <w:rPr>
          <w:spacing w:val="-2"/>
        </w:rPr>
        <w:t>“PROMETO</w:t>
      </w:r>
      <w:r>
        <w:tab/>
      </w:r>
      <w:r>
        <w:rPr>
          <w:spacing w:val="-2"/>
        </w:rPr>
        <w:t>CUMPRIR</w:t>
      </w:r>
      <w:r>
        <w:tab/>
      </w:r>
      <w:r>
        <w:rPr>
          <w:spacing w:val="-10"/>
        </w:rPr>
        <w:t>E</w:t>
      </w:r>
      <w:r>
        <w:tab/>
      </w:r>
      <w:r>
        <w:rPr>
          <w:spacing w:val="-4"/>
        </w:rPr>
        <w:t>FAZER</w:t>
      </w:r>
      <w:r>
        <w:tab/>
      </w:r>
      <w:r>
        <w:rPr>
          <w:spacing w:val="-2"/>
        </w:rPr>
        <w:t>CUMPRIR</w:t>
      </w:r>
      <w:r>
        <w:tab/>
      </w:r>
      <w:r>
        <w:rPr>
          <w:spacing w:val="-10"/>
        </w:rPr>
        <w:t>A</w:t>
      </w:r>
    </w:p>
    <w:p w14:paraId="62563AE3">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8"/>
        <w:jc w:val="both"/>
        <w:textAlignment w:val="auto"/>
      </w:pPr>
      <w:r>
        <w:t>CONSTITUIÇÃO FEDERAL, A CONSTITUIÇÃO ESTADUAL, A LEI ORGÂNICA MUNICIPAL, OBSERVAR AS LEIS, PROMOVER O BEM GEAL, A INTEGRIDADE E O DESENVOLVIMENTO DO MUNICÍPIO”.</w:t>
      </w:r>
    </w:p>
    <w:p w14:paraId="211DFE5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2º - Se, decorridos dez dias da data fixada para a posse e ressalvado motivo de força maior, o Prefeito ou o Vice-Prefeito não tiverem assumido o cargo, sete este será declarado vago pela Câmara Municipal.</w:t>
      </w:r>
    </w:p>
    <w:p w14:paraId="16B239D4">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4E6129AB">
      <w:pPr>
        <w:pStyle w:val="4"/>
        <w:keepNext w:val="0"/>
        <w:keepLines w:val="0"/>
        <w:pageBreakBefore w:val="0"/>
        <w:widowControl w:val="0"/>
        <w:kinsoku/>
        <w:wordWrap/>
        <w:overflowPunct/>
        <w:topLinePunct w:val="0"/>
        <w:autoSpaceDE w:val="0"/>
        <w:autoSpaceDN w:val="0"/>
        <w:bidi w:val="0"/>
        <w:adjustRightInd/>
        <w:snapToGrid/>
        <w:spacing w:before="1" w:line="314" w:lineRule="auto"/>
        <w:ind w:right="115" w:firstLine="3241"/>
        <w:jc w:val="both"/>
        <w:textAlignment w:val="auto"/>
      </w:pPr>
      <w:r>
        <w:t>Art. 58 - Substituirá o Prefeito, no caso de impedimento, e suceder-lhe-á, no de vaga, o Vice-Prefeito.</w:t>
      </w:r>
    </w:p>
    <w:p w14:paraId="0088730C">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Parágrafo</w:t>
      </w:r>
      <w:r>
        <w:rPr>
          <w:spacing w:val="-3"/>
        </w:rPr>
        <w:t xml:space="preserve"> </w:t>
      </w:r>
      <w:r>
        <w:t>Único</w:t>
      </w:r>
      <w:r>
        <w:rPr>
          <w:spacing w:val="-2"/>
        </w:rPr>
        <w:t xml:space="preserve"> </w:t>
      </w:r>
      <w:r>
        <w:t>–</w:t>
      </w:r>
      <w:r>
        <w:rPr>
          <w:spacing w:val="-3"/>
        </w:rPr>
        <w:t xml:space="preserve"> </w:t>
      </w:r>
      <w:r>
        <w:t>O</w:t>
      </w:r>
      <w:r>
        <w:rPr>
          <w:spacing w:val="-3"/>
        </w:rPr>
        <w:t xml:space="preserve"> </w:t>
      </w:r>
      <w:r>
        <w:t>Vice-Prefeito,</w:t>
      </w:r>
      <w:r>
        <w:rPr>
          <w:spacing w:val="-3"/>
        </w:rPr>
        <w:t xml:space="preserve"> </w:t>
      </w:r>
      <w:r>
        <w:t>além</w:t>
      </w:r>
      <w:r>
        <w:rPr>
          <w:spacing w:val="-3"/>
        </w:rPr>
        <w:t xml:space="preserve"> </w:t>
      </w:r>
      <w:r>
        <w:t>de</w:t>
      </w:r>
      <w:r>
        <w:rPr>
          <w:spacing w:val="-3"/>
        </w:rPr>
        <w:t xml:space="preserve"> </w:t>
      </w:r>
      <w:r>
        <w:t>outras</w:t>
      </w:r>
      <w:r>
        <w:rPr>
          <w:spacing w:val="-3"/>
        </w:rPr>
        <w:t xml:space="preserve"> </w:t>
      </w:r>
      <w:r>
        <w:t>atribuições</w:t>
      </w:r>
      <w:r>
        <w:rPr>
          <w:spacing w:val="-3"/>
        </w:rPr>
        <w:t xml:space="preserve"> </w:t>
      </w:r>
      <w:r>
        <w:t>que lhe</w:t>
      </w:r>
      <w:r>
        <w:rPr>
          <w:spacing w:val="-1"/>
        </w:rPr>
        <w:t xml:space="preserve"> </w:t>
      </w:r>
      <w:r>
        <w:t>forem conferidas nesta Lei Orgânica</w:t>
      </w:r>
      <w:r>
        <w:rPr>
          <w:spacing w:val="-1"/>
        </w:rPr>
        <w:t xml:space="preserve"> </w:t>
      </w:r>
      <w:r>
        <w:t>auxiliará</w:t>
      </w:r>
      <w:r>
        <w:rPr>
          <w:spacing w:val="-1"/>
        </w:rPr>
        <w:t xml:space="preserve"> </w:t>
      </w:r>
      <w:r>
        <w:t>o Prefeito, sempre</w:t>
      </w:r>
      <w:r>
        <w:rPr>
          <w:spacing w:val="-2"/>
        </w:rPr>
        <w:t xml:space="preserve"> </w:t>
      </w:r>
      <w:r>
        <w:t>que</w:t>
      </w:r>
      <w:r>
        <w:rPr>
          <w:spacing w:val="-1"/>
        </w:rPr>
        <w:t xml:space="preserve"> </w:t>
      </w:r>
      <w:r>
        <w:t>for</w:t>
      </w:r>
      <w:r>
        <w:rPr>
          <w:spacing w:val="-1"/>
        </w:rPr>
        <w:t xml:space="preserve"> </w:t>
      </w:r>
      <w:r>
        <w:t>por</w:t>
      </w:r>
      <w:r>
        <w:rPr>
          <w:spacing w:val="-1"/>
        </w:rPr>
        <w:t xml:space="preserve"> </w:t>
      </w:r>
      <w:r>
        <w:t>ele</w:t>
      </w:r>
      <w:r>
        <w:rPr>
          <w:spacing w:val="-1"/>
        </w:rPr>
        <w:t xml:space="preserve"> </w:t>
      </w:r>
      <w:r>
        <w:t>convocado para missões especiais.</w:t>
      </w:r>
    </w:p>
    <w:p w14:paraId="0DB23262">
      <w:pPr>
        <w:pStyle w:val="4"/>
        <w:keepNext w:val="0"/>
        <w:keepLines w:val="0"/>
        <w:pageBreakBefore w:val="0"/>
        <w:widowControl w:val="0"/>
        <w:kinsoku/>
        <w:wordWrap/>
        <w:overflowPunct/>
        <w:topLinePunct w:val="0"/>
        <w:autoSpaceDE w:val="0"/>
        <w:autoSpaceDN w:val="0"/>
        <w:bidi w:val="0"/>
        <w:adjustRightInd/>
        <w:snapToGrid/>
        <w:spacing w:before="77"/>
        <w:ind w:left="0"/>
        <w:textAlignment w:val="auto"/>
      </w:pPr>
    </w:p>
    <w:p w14:paraId="084394B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Art. 59 - Em caso de impedimento do Prefeito e do Vice Prefeito, ou vacância dos respectivos cargos, será chamado ao exercício do Poder Executivo, o Presidente da Câmara Municipal.</w:t>
      </w:r>
    </w:p>
    <w:p w14:paraId="23AD484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0" w:firstLine="3241"/>
        <w:jc w:val="both"/>
        <w:textAlignment w:val="auto"/>
      </w:pPr>
      <w:r>
        <w:t>Art. 60 - Vagando os cargos de Prefeito e Vice-Prefeito far-se-á eleição noventa dias depois de abertura a última vaga.</w:t>
      </w:r>
    </w:p>
    <w:p w14:paraId="49B98293">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Ocorrendo vacância nos últimos dois anos do período de governo, a eleição para ambos os cargos será feita em trinta dias depois da última vaga, declarada pela Câmara Municipal, na forma da lei, para completar o período de seus antecessores.</w:t>
      </w:r>
    </w:p>
    <w:p w14:paraId="6CD30FE3">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54E28838">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rPr>
        <w:t xml:space="preserve"> </w:t>
      </w:r>
      <w:r>
        <w:t>61</w:t>
      </w:r>
      <w:r>
        <w:rPr>
          <w:spacing w:val="80"/>
        </w:rPr>
        <w:t xml:space="preserve"> </w:t>
      </w:r>
      <w:r>
        <w:t>-</w:t>
      </w:r>
      <w:r>
        <w:rPr>
          <w:spacing w:val="80"/>
        </w:rPr>
        <w:t xml:space="preserve"> </w:t>
      </w:r>
      <w:r>
        <w:t>São</w:t>
      </w:r>
      <w:r>
        <w:rPr>
          <w:spacing w:val="80"/>
        </w:rPr>
        <w:t xml:space="preserve"> </w:t>
      </w:r>
      <w:r>
        <w:t>crimes</w:t>
      </w:r>
      <w:r>
        <w:rPr>
          <w:spacing w:val="80"/>
        </w:rPr>
        <w:t xml:space="preserve"> </w:t>
      </w:r>
      <w:r>
        <w:t>de</w:t>
      </w:r>
      <w:r>
        <w:rPr>
          <w:spacing w:val="80"/>
        </w:rPr>
        <w:t xml:space="preserve"> </w:t>
      </w:r>
      <w:r>
        <w:t>responsabilidade,</w:t>
      </w:r>
      <w:r>
        <w:rPr>
          <w:spacing w:val="80"/>
        </w:rPr>
        <w:t xml:space="preserve"> </w:t>
      </w:r>
      <w:r>
        <w:t>definidos</w:t>
      </w:r>
      <w:r>
        <w:rPr>
          <w:spacing w:val="80"/>
        </w:rPr>
        <w:t xml:space="preserve"> </w:t>
      </w:r>
      <w:r>
        <w:t>em</w:t>
      </w:r>
      <w:r>
        <w:rPr>
          <w:spacing w:val="80"/>
        </w:rPr>
        <w:t xml:space="preserve"> </w:t>
      </w:r>
      <w:r>
        <w:t>lei especial, e apenados com perda de mandato, os atos do Prefeito que atentarem contra:</w:t>
      </w:r>
    </w:p>
    <w:p w14:paraId="1190C1AF">
      <w:pPr>
        <w:pStyle w:val="7"/>
        <w:keepNext w:val="0"/>
        <w:keepLines w:val="0"/>
        <w:pageBreakBefore w:val="0"/>
        <w:widowControl w:val="0"/>
        <w:numPr>
          <w:ilvl w:val="0"/>
          <w:numId w:val="15"/>
        </w:numPr>
        <w:tabs>
          <w:tab w:val="left" w:pos="3488"/>
        </w:tabs>
        <w:kinsoku/>
        <w:wordWrap/>
        <w:overflowPunct/>
        <w:topLinePunct w:val="0"/>
        <w:autoSpaceDE w:val="0"/>
        <w:autoSpaceDN w:val="0"/>
        <w:bidi w:val="0"/>
        <w:adjustRightInd/>
        <w:snapToGrid/>
        <w:ind w:left="3488" w:hanging="135"/>
        <w:jc w:val="left"/>
        <w:textAlignment w:val="auto"/>
        <w:rPr>
          <w:sz w:val="24"/>
        </w:rPr>
      </w:pPr>
      <w:r>
        <w:rPr>
          <w:sz w:val="24"/>
        </w:rPr>
        <w:t xml:space="preserve">– probidade na </w:t>
      </w:r>
      <w:r>
        <w:rPr>
          <w:spacing w:val="-2"/>
          <w:sz w:val="24"/>
        </w:rPr>
        <w:t>administração;</w:t>
      </w:r>
    </w:p>
    <w:p w14:paraId="79631B48">
      <w:pPr>
        <w:pStyle w:val="7"/>
        <w:keepNext w:val="0"/>
        <w:keepLines w:val="0"/>
        <w:pageBreakBefore w:val="0"/>
        <w:widowControl w:val="0"/>
        <w:numPr>
          <w:ilvl w:val="0"/>
          <w:numId w:val="15"/>
        </w:numPr>
        <w:tabs>
          <w:tab w:val="left" w:pos="3613"/>
        </w:tabs>
        <w:kinsoku/>
        <w:wordWrap/>
        <w:overflowPunct/>
        <w:topLinePunct w:val="0"/>
        <w:autoSpaceDE w:val="0"/>
        <w:autoSpaceDN w:val="0"/>
        <w:bidi w:val="0"/>
        <w:adjustRightInd/>
        <w:snapToGrid/>
        <w:spacing w:before="84"/>
        <w:ind w:left="3613" w:hanging="260"/>
        <w:jc w:val="left"/>
        <w:textAlignment w:val="auto"/>
        <w:rPr>
          <w:sz w:val="24"/>
        </w:rPr>
      </w:pPr>
      <w:r>
        <w:rPr>
          <w:sz w:val="24"/>
        </w:rPr>
        <w:t>–</w:t>
      </w:r>
      <w:r>
        <w:rPr>
          <w:spacing w:val="44"/>
          <w:sz w:val="24"/>
        </w:rPr>
        <w:t xml:space="preserve"> </w:t>
      </w:r>
      <w:r>
        <w:rPr>
          <w:sz w:val="24"/>
        </w:rPr>
        <w:t>o</w:t>
      </w:r>
      <w:r>
        <w:rPr>
          <w:spacing w:val="44"/>
          <w:sz w:val="24"/>
        </w:rPr>
        <w:t xml:space="preserve"> </w:t>
      </w:r>
      <w:r>
        <w:rPr>
          <w:sz w:val="24"/>
        </w:rPr>
        <w:t>cumprimento</w:t>
      </w:r>
      <w:r>
        <w:rPr>
          <w:spacing w:val="44"/>
          <w:sz w:val="24"/>
        </w:rPr>
        <w:t xml:space="preserve"> </w:t>
      </w:r>
      <w:r>
        <w:rPr>
          <w:sz w:val="24"/>
        </w:rPr>
        <w:t>das</w:t>
      </w:r>
      <w:r>
        <w:rPr>
          <w:spacing w:val="44"/>
          <w:sz w:val="24"/>
        </w:rPr>
        <w:t xml:space="preserve"> </w:t>
      </w:r>
      <w:r>
        <w:rPr>
          <w:sz w:val="24"/>
        </w:rPr>
        <w:t>normas</w:t>
      </w:r>
      <w:r>
        <w:rPr>
          <w:spacing w:val="44"/>
          <w:sz w:val="24"/>
        </w:rPr>
        <w:t xml:space="preserve"> </w:t>
      </w:r>
      <w:r>
        <w:rPr>
          <w:sz w:val="24"/>
        </w:rPr>
        <w:t>constitucionais,</w:t>
      </w:r>
      <w:r>
        <w:rPr>
          <w:spacing w:val="42"/>
          <w:sz w:val="24"/>
        </w:rPr>
        <w:t xml:space="preserve"> </w:t>
      </w:r>
      <w:r>
        <w:rPr>
          <w:sz w:val="24"/>
        </w:rPr>
        <w:t>leis</w:t>
      </w:r>
      <w:r>
        <w:rPr>
          <w:spacing w:val="44"/>
          <w:sz w:val="24"/>
        </w:rPr>
        <w:t xml:space="preserve"> </w:t>
      </w:r>
      <w:r>
        <w:rPr>
          <w:sz w:val="24"/>
        </w:rPr>
        <w:t>e</w:t>
      </w:r>
      <w:r>
        <w:rPr>
          <w:spacing w:val="44"/>
          <w:sz w:val="24"/>
        </w:rPr>
        <w:t xml:space="preserve"> </w:t>
      </w:r>
      <w:r>
        <w:rPr>
          <w:spacing w:val="-2"/>
          <w:sz w:val="24"/>
        </w:rPr>
        <w:t>decisões</w:t>
      </w:r>
    </w:p>
    <w:p w14:paraId="6A1A88A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16F92CF0">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judicionais;</w:t>
      </w:r>
    </w:p>
    <w:p w14:paraId="703DA47D">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07DC3D2F">
      <w:pPr>
        <w:pStyle w:val="7"/>
        <w:keepNext w:val="0"/>
        <w:keepLines w:val="0"/>
        <w:pageBreakBefore w:val="0"/>
        <w:widowControl w:val="0"/>
        <w:numPr>
          <w:ilvl w:val="0"/>
          <w:numId w:val="15"/>
        </w:numPr>
        <w:tabs>
          <w:tab w:val="left" w:pos="408"/>
        </w:tabs>
        <w:kinsoku/>
        <w:wordWrap/>
        <w:overflowPunct/>
        <w:topLinePunct w:val="0"/>
        <w:autoSpaceDE w:val="0"/>
        <w:autoSpaceDN w:val="0"/>
        <w:bidi w:val="0"/>
        <w:adjustRightInd/>
        <w:snapToGrid/>
        <w:ind w:left="408" w:hanging="296"/>
        <w:jc w:val="left"/>
        <w:textAlignment w:val="auto"/>
        <w:rPr>
          <w:sz w:val="24"/>
        </w:rPr>
      </w:pPr>
      <w:r>
        <w:rPr>
          <w:sz w:val="24"/>
        </w:rPr>
        <w:t>– a</w:t>
      </w:r>
      <w:r>
        <w:rPr>
          <w:spacing w:val="-1"/>
          <w:sz w:val="24"/>
        </w:rPr>
        <w:t xml:space="preserve"> </w:t>
      </w:r>
      <w:r>
        <w:rPr>
          <w:sz w:val="24"/>
        </w:rPr>
        <w:t xml:space="preserve">lei </w:t>
      </w:r>
      <w:r>
        <w:rPr>
          <w:spacing w:val="-2"/>
          <w:sz w:val="24"/>
        </w:rPr>
        <w:t>orçamentária;</w:t>
      </w:r>
    </w:p>
    <w:p w14:paraId="2723EB99">
      <w:pPr>
        <w:pStyle w:val="7"/>
        <w:keepNext w:val="0"/>
        <w:keepLines w:val="0"/>
        <w:pageBreakBefore w:val="0"/>
        <w:widowControl w:val="0"/>
        <w:numPr>
          <w:ilvl w:val="0"/>
          <w:numId w:val="15"/>
        </w:numPr>
        <w:tabs>
          <w:tab w:val="left" w:pos="422"/>
        </w:tabs>
        <w:kinsoku/>
        <w:wordWrap/>
        <w:overflowPunct/>
        <w:topLinePunct w:val="0"/>
        <w:autoSpaceDE w:val="0"/>
        <w:autoSpaceDN w:val="0"/>
        <w:bidi w:val="0"/>
        <w:adjustRightInd/>
        <w:snapToGrid/>
        <w:spacing w:before="82"/>
        <w:ind w:left="422" w:hanging="310"/>
        <w:jc w:val="left"/>
        <w:textAlignment w:val="auto"/>
        <w:rPr>
          <w:sz w:val="24"/>
        </w:rPr>
      </w:pPr>
      <w:r>
        <w:rPr>
          <w:sz w:val="24"/>
        </w:rPr>
        <w:t>–</w:t>
      </w:r>
      <w:r>
        <w:rPr>
          <w:spacing w:val="-3"/>
          <w:sz w:val="24"/>
        </w:rPr>
        <w:t xml:space="preserve"> </w:t>
      </w:r>
      <w:r>
        <w:rPr>
          <w:sz w:val="24"/>
        </w:rPr>
        <w:t>o livre</w:t>
      </w:r>
      <w:r>
        <w:rPr>
          <w:spacing w:val="-3"/>
          <w:sz w:val="24"/>
        </w:rPr>
        <w:t xml:space="preserve"> </w:t>
      </w:r>
      <w:r>
        <w:rPr>
          <w:sz w:val="24"/>
        </w:rPr>
        <w:t>exercício do</w:t>
      </w:r>
      <w:r>
        <w:rPr>
          <w:spacing w:val="1"/>
          <w:sz w:val="24"/>
        </w:rPr>
        <w:t xml:space="preserve"> </w:t>
      </w:r>
      <w:r>
        <w:rPr>
          <w:sz w:val="24"/>
        </w:rPr>
        <w:t>Poder</w:t>
      </w:r>
      <w:r>
        <w:rPr>
          <w:spacing w:val="1"/>
          <w:sz w:val="24"/>
        </w:rPr>
        <w:t xml:space="preserve"> </w:t>
      </w:r>
      <w:r>
        <w:rPr>
          <w:spacing w:val="-2"/>
          <w:sz w:val="24"/>
        </w:rPr>
        <w:t>Legislativo;</w:t>
      </w:r>
    </w:p>
    <w:p w14:paraId="281216EA">
      <w:pPr>
        <w:pStyle w:val="7"/>
        <w:keepNext w:val="0"/>
        <w:keepLines w:val="0"/>
        <w:pageBreakBefore w:val="0"/>
        <w:widowControl w:val="0"/>
        <w:numPr>
          <w:ilvl w:val="0"/>
          <w:numId w:val="15"/>
        </w:numPr>
        <w:tabs>
          <w:tab w:val="left" w:pos="344"/>
        </w:tabs>
        <w:kinsoku/>
        <w:wordWrap/>
        <w:overflowPunct/>
        <w:topLinePunct w:val="0"/>
        <w:autoSpaceDE w:val="0"/>
        <w:autoSpaceDN w:val="0"/>
        <w:bidi w:val="0"/>
        <w:adjustRightInd/>
        <w:snapToGrid/>
        <w:spacing w:before="84"/>
        <w:ind w:left="344" w:hanging="232"/>
        <w:jc w:val="left"/>
        <w:textAlignment w:val="auto"/>
        <w:rPr>
          <w:sz w:val="24"/>
        </w:rPr>
      </w:pPr>
      <w:r>
        <w:rPr>
          <w:sz w:val="24"/>
        </w:rPr>
        <w:t>–</w:t>
      </w:r>
      <w:r>
        <w:rPr>
          <w:spacing w:val="-1"/>
          <w:sz w:val="24"/>
        </w:rPr>
        <w:t xml:space="preserve"> </w:t>
      </w:r>
      <w:r>
        <w:rPr>
          <w:sz w:val="24"/>
        </w:rPr>
        <w:t>o exercício dos direitos políticos individuais e</w:t>
      </w:r>
      <w:r>
        <w:rPr>
          <w:spacing w:val="-4"/>
          <w:sz w:val="24"/>
        </w:rPr>
        <w:t xml:space="preserve"> </w:t>
      </w:r>
      <w:r>
        <w:rPr>
          <w:spacing w:val="-2"/>
          <w:sz w:val="24"/>
        </w:rPr>
        <w:t>sociais.</w:t>
      </w:r>
    </w:p>
    <w:p w14:paraId="5905C9AD">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w:t>
      </w:r>
      <w:r>
        <w:rPr>
          <w:spacing w:val="-1"/>
        </w:rPr>
        <w:t xml:space="preserve"> </w:t>
      </w:r>
      <w:r>
        <w:t>1º</w:t>
      </w:r>
      <w:r>
        <w:rPr>
          <w:spacing w:val="-1"/>
        </w:rPr>
        <w:t xml:space="preserve"> </w:t>
      </w:r>
      <w:r>
        <w:t>-</w:t>
      </w:r>
      <w:r>
        <w:rPr>
          <w:spacing w:val="-1"/>
        </w:rPr>
        <w:t xml:space="preserve"> </w:t>
      </w:r>
      <w:r>
        <w:t>A perda</w:t>
      </w:r>
      <w:r>
        <w:rPr>
          <w:spacing w:val="-2"/>
        </w:rPr>
        <w:t xml:space="preserve"> </w:t>
      </w:r>
      <w:r>
        <w:t>do mandato será</w:t>
      </w:r>
      <w:r>
        <w:rPr>
          <w:spacing w:val="-2"/>
        </w:rPr>
        <w:t xml:space="preserve"> </w:t>
      </w:r>
      <w:r>
        <w:t>decidida</w:t>
      </w:r>
      <w:r>
        <w:rPr>
          <w:spacing w:val="-2"/>
        </w:rPr>
        <w:t xml:space="preserve"> </w:t>
      </w:r>
      <w:r>
        <w:t>por maioria de</w:t>
      </w:r>
      <w:r>
        <w:rPr>
          <w:spacing w:val="-2"/>
        </w:rPr>
        <w:t xml:space="preserve"> </w:t>
      </w:r>
      <w:r>
        <w:t xml:space="preserve">dois </w:t>
      </w:r>
      <w:r>
        <w:rPr>
          <w:spacing w:val="-2"/>
        </w:rPr>
        <w:t>terços</w:t>
      </w:r>
    </w:p>
    <w:p w14:paraId="4E16D44E">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273" w:space="1968"/>
            <w:col w:w="6629"/>
          </w:cols>
          <w:rtlGutter w:val="0"/>
          <w:docGrid w:linePitch="0" w:charSpace="0"/>
        </w:sectPr>
      </w:pPr>
    </w:p>
    <w:p w14:paraId="5CDB81BC">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jc w:val="both"/>
        <w:textAlignment w:val="auto"/>
      </w:pPr>
      <w:r>
        <w:t xml:space="preserve">92/3) da Câmara Municipal, após processo instaurado com base em representação circunstanciada de Vereador ou eleitor devidamente acompanhado de provas, assegurando-se ampla defesa ao </w:t>
      </w:r>
      <w:r>
        <w:rPr>
          <w:spacing w:val="-2"/>
        </w:rPr>
        <w:t>Prefeito.</w:t>
      </w:r>
    </w:p>
    <w:p w14:paraId="6C0CFB7C">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xml:space="preserve">§ 2º - O Prefeito poderá ser afastado liminarmente de suas funções, em qualquer fase do processo, por decisão de dois terços dos integrantes da Câmara Municipal, quando o Executivo impedir a plena apuração dos fatos ou quando se tratar de ilícito </w:t>
      </w:r>
      <w:r>
        <w:rPr>
          <w:spacing w:val="-2"/>
        </w:rPr>
        <w:t>continuado.</w:t>
      </w:r>
    </w:p>
    <w:p w14:paraId="4918BD5B">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3º - Se, decorrido o prazo de cento e oitenta dias, a decisão da Câmara</w:t>
      </w:r>
      <w:r>
        <w:rPr>
          <w:spacing w:val="-1"/>
        </w:rPr>
        <w:t xml:space="preserve"> </w:t>
      </w:r>
      <w:r>
        <w:t>Municipal, não tiver</w:t>
      </w:r>
      <w:r>
        <w:rPr>
          <w:spacing w:val="-1"/>
        </w:rPr>
        <w:t xml:space="preserve"> </w:t>
      </w:r>
      <w:r>
        <w:t>sido proferida, cessará</w:t>
      </w:r>
      <w:r>
        <w:rPr>
          <w:spacing w:val="-2"/>
        </w:rPr>
        <w:t xml:space="preserve"> </w:t>
      </w:r>
      <w:r>
        <w:t>o afastamento liminar do Prefeito, sem prejuízo do regular prosseguimento do processo.</w:t>
      </w:r>
    </w:p>
    <w:p w14:paraId="552528E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D9EB50F">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62 - Perderá</w:t>
      </w:r>
      <w:r>
        <w:rPr>
          <w:spacing w:val="-1"/>
        </w:rPr>
        <w:t xml:space="preserve"> </w:t>
      </w:r>
      <w:r>
        <w:t>o mandato o Prefeito que assumir outro cargo ou função na Administração Pública direta ou indireta, ressalvada a posse em virtude de concurso público e observado o disposto artigo 38, I, IV e V da Constituição Federal.</w:t>
      </w:r>
    </w:p>
    <w:p w14:paraId="1C94A817">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Parágrafo Único – A perda do mandato prevista neste artigo será declarada pela Câmara Municipal, por provocação de Vereador ou eleitor, assegurado ampla defesa ao Prefeito.</w:t>
      </w:r>
    </w:p>
    <w:p w14:paraId="0E01313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EC9703B">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63 - Na ocasião da posse e ao término do mandato, o Prefeito fará declaração de bens, que será transcrita em livro próprio, constando de ata o seu resumo.</w:t>
      </w:r>
    </w:p>
    <w:p w14:paraId="5EFAA1E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7" w:firstLine="3241"/>
        <w:jc w:val="both"/>
        <w:textAlignment w:val="auto"/>
      </w:pPr>
      <w:r>
        <w:t>Parágrafo Único – O Vice-Prefeito fará declaração de bens na forma deste artigo, no momento que assumir, pela primeira vez, o cargo de Prefeito.</w:t>
      </w:r>
    </w:p>
    <w:p w14:paraId="5021484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7DE71DC">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64 - O Prefeito, desde a posse, e o Vice-Prefeito quando assumir a chefia do Executivo Municipal, deverão desincompatibilizar-se e ficam sujeitos aos impedimentos, proibições e responsabilidades estabelecidas nas Constituições da República e do Estado, nesta Lei Orgânica e na legislação federal pertinente.</w:t>
      </w:r>
    </w:p>
    <w:p w14:paraId="1BC2C2E4">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9BB60A0">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65 - O Prefeito não poderá exercer atividade política nem favorecer direta ou indiretamente qualquer organização partidária, sob pena de responsabilidade, promovida por um terço (1/3) dos membros da Câmara.</w:t>
      </w:r>
    </w:p>
    <w:p w14:paraId="44768BA7">
      <w:pPr>
        <w:pStyle w:val="4"/>
        <w:keepNext w:val="0"/>
        <w:keepLines w:val="0"/>
        <w:pageBreakBefore w:val="0"/>
        <w:widowControl w:val="0"/>
        <w:kinsoku/>
        <w:wordWrap/>
        <w:overflowPunct/>
        <w:topLinePunct w:val="0"/>
        <w:autoSpaceDE w:val="0"/>
        <w:autoSpaceDN w:val="0"/>
        <w:bidi w:val="0"/>
        <w:adjustRightInd/>
        <w:snapToGrid/>
        <w:spacing w:before="40"/>
        <w:ind w:left="0"/>
        <w:textAlignment w:val="auto"/>
        <w:rPr>
          <w:sz w:val="20"/>
        </w:rPr>
      </w:pPr>
    </w:p>
    <w:p w14:paraId="12D861FC">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1233ABA2">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634C2A56">
      <w:pPr>
        <w:pStyle w:val="4"/>
        <w:keepNext w:val="0"/>
        <w:keepLines w:val="0"/>
        <w:pageBreakBefore w:val="0"/>
        <w:widowControl w:val="0"/>
        <w:kinsoku/>
        <w:wordWrap/>
        <w:overflowPunct/>
        <w:topLinePunct w:val="0"/>
        <w:autoSpaceDE w:val="0"/>
        <w:autoSpaceDN w:val="0"/>
        <w:bidi w:val="0"/>
        <w:adjustRightInd/>
        <w:snapToGrid/>
        <w:textAlignment w:val="auto"/>
      </w:pPr>
      <w:r>
        <w:t>crimes</w:t>
      </w:r>
      <w:r>
        <w:rPr>
          <w:spacing w:val="-2"/>
        </w:rPr>
        <w:t xml:space="preserve"> comuns.</w:t>
      </w:r>
    </w:p>
    <w:p w14:paraId="7C00FFD4">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48"/>
        </w:rPr>
        <w:t xml:space="preserve"> </w:t>
      </w:r>
      <w:r>
        <w:t>66</w:t>
      </w:r>
      <w:r>
        <w:rPr>
          <w:spacing w:val="49"/>
        </w:rPr>
        <w:t xml:space="preserve"> </w:t>
      </w:r>
      <w:r>
        <w:t>-</w:t>
      </w:r>
      <w:r>
        <w:rPr>
          <w:spacing w:val="48"/>
        </w:rPr>
        <w:t xml:space="preserve"> </w:t>
      </w:r>
      <w:r>
        <w:t>O</w:t>
      </w:r>
      <w:r>
        <w:rPr>
          <w:spacing w:val="48"/>
        </w:rPr>
        <w:t xml:space="preserve"> </w:t>
      </w:r>
      <w:r>
        <w:t>Prefeito</w:t>
      </w:r>
      <w:r>
        <w:rPr>
          <w:spacing w:val="49"/>
        </w:rPr>
        <w:t xml:space="preserve"> </w:t>
      </w:r>
      <w:r>
        <w:t>será</w:t>
      </w:r>
      <w:r>
        <w:rPr>
          <w:spacing w:val="47"/>
        </w:rPr>
        <w:t xml:space="preserve"> </w:t>
      </w:r>
      <w:r>
        <w:t>julgado</w:t>
      </w:r>
      <w:r>
        <w:rPr>
          <w:spacing w:val="49"/>
        </w:rPr>
        <w:t xml:space="preserve"> </w:t>
      </w:r>
      <w:r>
        <w:t>pelo</w:t>
      </w:r>
      <w:r>
        <w:rPr>
          <w:spacing w:val="49"/>
        </w:rPr>
        <w:t xml:space="preserve"> </w:t>
      </w:r>
      <w:r>
        <w:t>Tribunal</w:t>
      </w:r>
      <w:r>
        <w:rPr>
          <w:spacing w:val="49"/>
        </w:rPr>
        <w:t xml:space="preserve"> </w:t>
      </w:r>
      <w:r>
        <w:t>de</w:t>
      </w:r>
      <w:r>
        <w:rPr>
          <w:spacing w:val="48"/>
        </w:rPr>
        <w:t xml:space="preserve"> </w:t>
      </w:r>
      <w:r>
        <w:t>Justiça</w:t>
      </w:r>
      <w:r>
        <w:rPr>
          <w:spacing w:val="48"/>
        </w:rPr>
        <w:t xml:space="preserve"> </w:t>
      </w:r>
      <w:r>
        <w:rPr>
          <w:spacing w:val="-5"/>
        </w:rPr>
        <w:t>nos</w:t>
      </w:r>
    </w:p>
    <w:p w14:paraId="4D635902">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75A7844">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10"/>
        </w:rPr>
        <w:t xml:space="preserve"> </w:t>
      </w:r>
      <w:r>
        <w:t>67</w:t>
      </w:r>
      <w:r>
        <w:rPr>
          <w:spacing w:val="13"/>
        </w:rPr>
        <w:t xml:space="preserve"> </w:t>
      </w:r>
      <w:r>
        <w:t>-</w:t>
      </w:r>
      <w:r>
        <w:rPr>
          <w:spacing w:val="12"/>
        </w:rPr>
        <w:t xml:space="preserve"> </w:t>
      </w:r>
      <w:r>
        <w:t>O</w:t>
      </w:r>
      <w:r>
        <w:rPr>
          <w:spacing w:val="12"/>
        </w:rPr>
        <w:t xml:space="preserve"> </w:t>
      </w:r>
      <w:r>
        <w:t>Prefeito</w:t>
      </w:r>
      <w:r>
        <w:rPr>
          <w:spacing w:val="13"/>
        </w:rPr>
        <w:t xml:space="preserve"> </w:t>
      </w:r>
      <w:r>
        <w:t>e</w:t>
      </w:r>
      <w:r>
        <w:rPr>
          <w:spacing w:val="11"/>
        </w:rPr>
        <w:t xml:space="preserve"> </w:t>
      </w:r>
      <w:r>
        <w:t>o</w:t>
      </w:r>
      <w:r>
        <w:rPr>
          <w:spacing w:val="15"/>
        </w:rPr>
        <w:t xml:space="preserve"> </w:t>
      </w:r>
      <w:r>
        <w:t>Vice-Prefeito</w:t>
      </w:r>
      <w:r>
        <w:rPr>
          <w:spacing w:val="13"/>
        </w:rPr>
        <w:t xml:space="preserve"> </w:t>
      </w:r>
      <w:r>
        <w:t>do</w:t>
      </w:r>
      <w:r>
        <w:rPr>
          <w:spacing w:val="13"/>
        </w:rPr>
        <w:t xml:space="preserve"> </w:t>
      </w:r>
      <w:r>
        <w:t>Município</w:t>
      </w:r>
      <w:r>
        <w:rPr>
          <w:spacing w:val="13"/>
        </w:rPr>
        <w:t xml:space="preserve"> </w:t>
      </w:r>
      <w:r>
        <w:t>serão</w:t>
      </w:r>
      <w:r>
        <w:rPr>
          <w:spacing w:val="13"/>
        </w:rPr>
        <w:t xml:space="preserve"> </w:t>
      </w:r>
      <w:r>
        <w:rPr>
          <w:spacing w:val="-2"/>
        </w:rPr>
        <w:t>eleitos,</w:t>
      </w:r>
    </w:p>
    <w:p w14:paraId="64C4C109">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658" w:space="1583"/>
            <w:col w:w="6629"/>
          </w:cols>
          <w:rtlGutter w:val="0"/>
          <w:docGrid w:linePitch="0" w:charSpace="0"/>
        </w:sectPr>
      </w:pPr>
    </w:p>
    <w:p w14:paraId="6B2E6BAE">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8"/>
        <w:jc w:val="both"/>
        <w:textAlignment w:val="auto"/>
      </w:pPr>
      <w:r>
        <w:t>simultaneamente, noventa dias antes do término do mandato de seus antecessores, observado o disposto no artigo 77 da Constituição Federal.</w:t>
      </w:r>
    </w:p>
    <w:p w14:paraId="6EE5E440">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O mandato do Prefeito Municipal é de quatro anos, vedada a reeleição para o período subsequente, e terá início em primeiro de janeiro do ano seguinte ao da sua eleição.</w:t>
      </w:r>
    </w:p>
    <w:p w14:paraId="047256C7">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3177B69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8A44500">
      <w:pPr>
        <w:pStyle w:val="4"/>
        <w:keepNext w:val="0"/>
        <w:keepLines w:val="0"/>
        <w:pageBreakBefore w:val="0"/>
        <w:widowControl w:val="0"/>
        <w:kinsoku/>
        <w:wordWrap/>
        <w:overflowPunct/>
        <w:topLinePunct w:val="0"/>
        <w:autoSpaceDE w:val="0"/>
        <w:autoSpaceDN w:val="0"/>
        <w:bidi w:val="0"/>
        <w:adjustRightInd/>
        <w:snapToGrid/>
        <w:spacing w:before="1"/>
        <w:textAlignment w:val="auto"/>
      </w:pPr>
      <w:r>
        <w:rPr>
          <w:spacing w:val="-2"/>
        </w:rPr>
        <w:t>Prefeito:</w:t>
      </w:r>
    </w:p>
    <w:p w14:paraId="30F7E6CB">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15DD2C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776B5495">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6B98DED9">
      <w:pPr>
        <w:pStyle w:val="4"/>
        <w:keepNext w:val="0"/>
        <w:keepLines w:val="0"/>
        <w:pageBreakBefore w:val="0"/>
        <w:widowControl w:val="0"/>
        <w:kinsoku/>
        <w:wordWrap/>
        <w:overflowPunct/>
        <w:topLinePunct w:val="0"/>
        <w:autoSpaceDE w:val="0"/>
        <w:autoSpaceDN w:val="0"/>
        <w:bidi w:val="0"/>
        <w:adjustRightInd/>
        <w:snapToGrid/>
        <w:spacing w:before="55"/>
        <w:ind w:left="0"/>
        <w:textAlignment w:val="auto"/>
      </w:pPr>
    </w:p>
    <w:p w14:paraId="62AA1B73">
      <w:pPr>
        <w:pStyle w:val="4"/>
        <w:keepNext w:val="0"/>
        <w:keepLines w:val="0"/>
        <w:pageBreakBefore w:val="0"/>
        <w:widowControl w:val="0"/>
        <w:kinsoku/>
        <w:wordWrap/>
        <w:overflowPunct/>
        <w:topLinePunct w:val="0"/>
        <w:autoSpaceDE w:val="0"/>
        <w:autoSpaceDN w:val="0"/>
        <w:bidi w:val="0"/>
        <w:adjustRightInd/>
        <w:snapToGrid/>
        <w:textAlignment w:val="auto"/>
      </w:pPr>
      <w:r>
        <w:t>prazo</w:t>
      </w:r>
      <w:r>
        <w:rPr>
          <w:spacing w:val="-3"/>
        </w:rPr>
        <w:t xml:space="preserve"> </w:t>
      </w:r>
      <w:r>
        <w:t>fixado</w:t>
      </w:r>
      <w:r>
        <w:rPr>
          <w:spacing w:val="-1"/>
        </w:rPr>
        <w:t xml:space="preserve"> </w:t>
      </w:r>
      <w:r>
        <w:t xml:space="preserve">em </w:t>
      </w:r>
      <w:r>
        <w:rPr>
          <w:spacing w:val="-4"/>
        </w:rPr>
        <w:t>lei;</w:t>
      </w:r>
    </w:p>
    <w:p w14:paraId="32EBE4EB">
      <w:pPr>
        <w:pStyle w:val="4"/>
        <w:keepNext w:val="0"/>
        <w:keepLines w:val="0"/>
        <w:pageBreakBefore w:val="0"/>
        <w:widowControl w:val="0"/>
        <w:kinsoku/>
        <w:wordWrap/>
        <w:overflowPunct/>
        <w:topLinePunct w:val="0"/>
        <w:autoSpaceDE w:val="0"/>
        <w:autoSpaceDN w:val="0"/>
        <w:bidi w:val="0"/>
        <w:adjustRightInd/>
        <w:snapToGrid/>
        <w:spacing w:before="2"/>
        <w:textAlignment w:val="auto"/>
      </w:pPr>
      <w:r>
        <w:br w:type="column"/>
      </w:r>
      <w:r>
        <w:t>Art.</w:t>
      </w:r>
      <w:r>
        <w:rPr>
          <w:spacing w:val="34"/>
        </w:rPr>
        <w:t xml:space="preserve"> </w:t>
      </w:r>
      <w:r>
        <w:t>68</w:t>
      </w:r>
      <w:r>
        <w:rPr>
          <w:spacing w:val="37"/>
        </w:rPr>
        <w:t xml:space="preserve"> </w:t>
      </w:r>
      <w:r>
        <w:t>-</w:t>
      </w:r>
      <w:r>
        <w:rPr>
          <w:spacing w:val="36"/>
        </w:rPr>
        <w:t xml:space="preserve"> </w:t>
      </w:r>
      <w:r>
        <w:t>são</w:t>
      </w:r>
      <w:r>
        <w:rPr>
          <w:spacing w:val="37"/>
        </w:rPr>
        <w:t xml:space="preserve"> </w:t>
      </w:r>
      <w:r>
        <w:t>condições</w:t>
      </w:r>
      <w:r>
        <w:rPr>
          <w:spacing w:val="39"/>
        </w:rPr>
        <w:t xml:space="preserve"> </w:t>
      </w:r>
      <w:r>
        <w:t>de</w:t>
      </w:r>
      <w:r>
        <w:rPr>
          <w:spacing w:val="35"/>
        </w:rPr>
        <w:t xml:space="preserve"> </w:t>
      </w:r>
      <w:r>
        <w:t>elegibilidade</w:t>
      </w:r>
      <w:r>
        <w:rPr>
          <w:spacing w:val="36"/>
        </w:rPr>
        <w:t xml:space="preserve"> </w:t>
      </w:r>
      <w:r>
        <w:t>do</w:t>
      </w:r>
      <w:r>
        <w:rPr>
          <w:spacing w:val="37"/>
        </w:rPr>
        <w:t xml:space="preserve"> </w:t>
      </w:r>
      <w:r>
        <w:t>Prefeito</w:t>
      </w:r>
      <w:r>
        <w:rPr>
          <w:spacing w:val="37"/>
        </w:rPr>
        <w:t xml:space="preserve"> </w:t>
      </w:r>
      <w:r>
        <w:t>e</w:t>
      </w:r>
      <w:r>
        <w:rPr>
          <w:spacing w:val="36"/>
        </w:rPr>
        <w:t xml:space="preserve"> </w:t>
      </w:r>
      <w:r>
        <w:t>do</w:t>
      </w:r>
      <w:r>
        <w:rPr>
          <w:spacing w:val="37"/>
        </w:rPr>
        <w:t xml:space="preserve"> </w:t>
      </w:r>
      <w:r>
        <w:rPr>
          <w:spacing w:val="-2"/>
        </w:rPr>
        <w:t>Vice-</w:t>
      </w:r>
    </w:p>
    <w:p w14:paraId="1EB9D28E">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9CF5A7D">
      <w:pPr>
        <w:pStyle w:val="7"/>
        <w:keepNext w:val="0"/>
        <w:keepLines w:val="0"/>
        <w:pageBreakBefore w:val="0"/>
        <w:widowControl w:val="0"/>
        <w:numPr>
          <w:ilvl w:val="0"/>
          <w:numId w:val="16"/>
        </w:numPr>
        <w:tabs>
          <w:tab w:val="left" w:pos="247"/>
        </w:tabs>
        <w:kinsoku/>
        <w:wordWrap/>
        <w:overflowPunct/>
        <w:topLinePunct w:val="0"/>
        <w:autoSpaceDE w:val="0"/>
        <w:autoSpaceDN w:val="0"/>
        <w:bidi w:val="0"/>
        <w:adjustRightInd/>
        <w:snapToGrid/>
        <w:spacing w:before="1"/>
        <w:ind w:left="247" w:hanging="135"/>
        <w:textAlignment w:val="auto"/>
        <w:rPr>
          <w:sz w:val="24"/>
        </w:rPr>
      </w:pPr>
      <w:r>
        <w:rPr>
          <w:sz w:val="24"/>
        </w:rPr>
        <w:t>–</w:t>
      </w:r>
      <w:r>
        <w:rPr>
          <w:spacing w:val="1"/>
          <w:sz w:val="24"/>
        </w:rPr>
        <w:t xml:space="preserve"> </w:t>
      </w:r>
      <w:r>
        <w:rPr>
          <w:sz w:val="24"/>
        </w:rPr>
        <w:t>a</w:t>
      </w:r>
      <w:r>
        <w:rPr>
          <w:spacing w:val="-2"/>
          <w:sz w:val="24"/>
        </w:rPr>
        <w:t xml:space="preserve"> </w:t>
      </w:r>
      <w:r>
        <w:rPr>
          <w:sz w:val="24"/>
        </w:rPr>
        <w:t>nacionalidade</w:t>
      </w:r>
      <w:r>
        <w:rPr>
          <w:spacing w:val="-1"/>
          <w:sz w:val="24"/>
        </w:rPr>
        <w:t xml:space="preserve"> </w:t>
      </w:r>
      <w:r>
        <w:rPr>
          <w:spacing w:val="-2"/>
          <w:sz w:val="24"/>
        </w:rPr>
        <w:t>brasileira;</w:t>
      </w:r>
    </w:p>
    <w:p w14:paraId="02CF6380">
      <w:pPr>
        <w:pStyle w:val="7"/>
        <w:keepNext w:val="0"/>
        <w:keepLines w:val="0"/>
        <w:pageBreakBefore w:val="0"/>
        <w:widowControl w:val="0"/>
        <w:numPr>
          <w:ilvl w:val="0"/>
          <w:numId w:val="16"/>
        </w:numPr>
        <w:tabs>
          <w:tab w:val="left" w:pos="329"/>
        </w:tabs>
        <w:kinsoku/>
        <w:wordWrap/>
        <w:overflowPunct/>
        <w:topLinePunct w:val="0"/>
        <w:autoSpaceDE w:val="0"/>
        <w:autoSpaceDN w:val="0"/>
        <w:bidi w:val="0"/>
        <w:adjustRightInd/>
        <w:snapToGrid/>
        <w:spacing w:before="81"/>
        <w:ind w:left="329" w:hanging="217"/>
        <w:textAlignment w:val="auto"/>
        <w:rPr>
          <w:sz w:val="24"/>
        </w:rPr>
      </w:pPr>
      <w:r>
        <w:rPr>
          <w:sz w:val="24"/>
        </w:rPr>
        <w:t>–</w:t>
      </w:r>
      <w:r>
        <w:rPr>
          <w:spacing w:val="-1"/>
          <w:sz w:val="24"/>
        </w:rPr>
        <w:t xml:space="preserve"> </w:t>
      </w:r>
      <w:r>
        <w:rPr>
          <w:sz w:val="24"/>
        </w:rPr>
        <w:t>o</w:t>
      </w:r>
      <w:r>
        <w:rPr>
          <w:spacing w:val="-1"/>
          <w:sz w:val="24"/>
        </w:rPr>
        <w:t xml:space="preserve"> </w:t>
      </w:r>
      <w:r>
        <w:rPr>
          <w:sz w:val="24"/>
        </w:rPr>
        <w:t>pleno</w:t>
      </w:r>
      <w:r>
        <w:rPr>
          <w:spacing w:val="-1"/>
          <w:sz w:val="24"/>
        </w:rPr>
        <w:t xml:space="preserve"> </w:t>
      </w:r>
      <w:r>
        <w:rPr>
          <w:sz w:val="24"/>
        </w:rPr>
        <w:t>exercício</w:t>
      </w:r>
      <w:r>
        <w:rPr>
          <w:spacing w:val="-1"/>
          <w:sz w:val="24"/>
        </w:rPr>
        <w:t xml:space="preserve"> </w:t>
      </w:r>
      <w:r>
        <w:rPr>
          <w:sz w:val="24"/>
        </w:rPr>
        <w:t>dos</w:t>
      </w:r>
      <w:r>
        <w:rPr>
          <w:spacing w:val="1"/>
          <w:sz w:val="24"/>
        </w:rPr>
        <w:t xml:space="preserve"> </w:t>
      </w:r>
      <w:r>
        <w:rPr>
          <w:sz w:val="24"/>
        </w:rPr>
        <w:t xml:space="preserve">direitos </w:t>
      </w:r>
      <w:r>
        <w:rPr>
          <w:spacing w:val="-2"/>
          <w:sz w:val="24"/>
        </w:rPr>
        <w:t>políticos;</w:t>
      </w:r>
    </w:p>
    <w:p w14:paraId="6928E32A">
      <w:pPr>
        <w:pStyle w:val="7"/>
        <w:keepNext w:val="0"/>
        <w:keepLines w:val="0"/>
        <w:pageBreakBefore w:val="0"/>
        <w:widowControl w:val="0"/>
        <w:numPr>
          <w:ilvl w:val="0"/>
          <w:numId w:val="16"/>
        </w:numPr>
        <w:tabs>
          <w:tab w:val="left" w:pos="468"/>
        </w:tabs>
        <w:kinsoku/>
        <w:wordWrap/>
        <w:overflowPunct/>
        <w:topLinePunct w:val="0"/>
        <w:autoSpaceDE w:val="0"/>
        <w:autoSpaceDN w:val="0"/>
        <w:bidi w:val="0"/>
        <w:adjustRightInd/>
        <w:snapToGrid/>
        <w:spacing w:before="84"/>
        <w:ind w:left="468" w:hanging="356"/>
        <w:textAlignment w:val="auto"/>
        <w:rPr>
          <w:sz w:val="24"/>
        </w:rPr>
      </w:pPr>
      <w:r>
        <w:rPr>
          <w:sz w:val="24"/>
        </w:rPr>
        <w:t>–</w:t>
      </w:r>
      <w:r>
        <w:rPr>
          <w:spacing w:val="60"/>
          <w:sz w:val="24"/>
        </w:rPr>
        <w:t xml:space="preserve"> </w:t>
      </w:r>
      <w:r>
        <w:rPr>
          <w:sz w:val="24"/>
        </w:rPr>
        <w:t>o</w:t>
      </w:r>
      <w:r>
        <w:rPr>
          <w:spacing w:val="59"/>
          <w:sz w:val="24"/>
        </w:rPr>
        <w:t xml:space="preserve"> </w:t>
      </w:r>
      <w:r>
        <w:rPr>
          <w:sz w:val="24"/>
        </w:rPr>
        <w:t>domicílio</w:t>
      </w:r>
      <w:r>
        <w:rPr>
          <w:spacing w:val="60"/>
          <w:sz w:val="24"/>
        </w:rPr>
        <w:t xml:space="preserve"> </w:t>
      </w:r>
      <w:r>
        <w:rPr>
          <w:sz w:val="24"/>
        </w:rPr>
        <w:t>eleitoral</w:t>
      </w:r>
      <w:r>
        <w:rPr>
          <w:spacing w:val="60"/>
          <w:sz w:val="24"/>
        </w:rPr>
        <w:t xml:space="preserve"> </w:t>
      </w:r>
      <w:r>
        <w:rPr>
          <w:sz w:val="24"/>
        </w:rPr>
        <w:t>na</w:t>
      </w:r>
      <w:r>
        <w:rPr>
          <w:spacing w:val="58"/>
          <w:sz w:val="24"/>
        </w:rPr>
        <w:t xml:space="preserve"> </w:t>
      </w:r>
      <w:r>
        <w:rPr>
          <w:sz w:val="24"/>
        </w:rPr>
        <w:t>circunscrição</w:t>
      </w:r>
      <w:r>
        <w:rPr>
          <w:spacing w:val="59"/>
          <w:sz w:val="24"/>
        </w:rPr>
        <w:t xml:space="preserve"> </w:t>
      </w:r>
      <w:r>
        <w:rPr>
          <w:sz w:val="24"/>
        </w:rPr>
        <w:t>do</w:t>
      </w:r>
      <w:r>
        <w:rPr>
          <w:spacing w:val="61"/>
          <w:sz w:val="24"/>
        </w:rPr>
        <w:t xml:space="preserve"> </w:t>
      </w:r>
      <w:r>
        <w:rPr>
          <w:sz w:val="24"/>
        </w:rPr>
        <w:t>município</w:t>
      </w:r>
      <w:r>
        <w:rPr>
          <w:spacing w:val="59"/>
          <w:sz w:val="24"/>
        </w:rPr>
        <w:t xml:space="preserve"> </w:t>
      </w:r>
      <w:r>
        <w:rPr>
          <w:spacing w:val="-4"/>
          <w:sz w:val="24"/>
        </w:rPr>
        <w:t>pelo</w:t>
      </w:r>
    </w:p>
    <w:p w14:paraId="609FAEE8">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905D34B">
      <w:pPr>
        <w:pStyle w:val="7"/>
        <w:keepNext w:val="0"/>
        <w:keepLines w:val="0"/>
        <w:pageBreakBefore w:val="0"/>
        <w:widowControl w:val="0"/>
        <w:numPr>
          <w:ilvl w:val="0"/>
          <w:numId w:val="16"/>
        </w:numPr>
        <w:tabs>
          <w:tab w:val="left" w:pos="422"/>
        </w:tabs>
        <w:kinsoku/>
        <w:wordWrap/>
        <w:overflowPunct/>
        <w:topLinePunct w:val="0"/>
        <w:autoSpaceDE w:val="0"/>
        <w:autoSpaceDN w:val="0"/>
        <w:bidi w:val="0"/>
        <w:adjustRightInd/>
        <w:snapToGrid/>
        <w:ind w:left="422" w:hanging="310"/>
        <w:textAlignment w:val="auto"/>
        <w:rPr>
          <w:sz w:val="24"/>
        </w:rPr>
      </w:pPr>
      <w:r>
        <w:rPr>
          <w:sz w:val="24"/>
        </w:rPr>
        <w:t>–</w:t>
      </w:r>
      <w:r>
        <w:rPr>
          <w:spacing w:val="-1"/>
          <w:sz w:val="24"/>
        </w:rPr>
        <w:t xml:space="preserve"> </w:t>
      </w:r>
      <w:r>
        <w:rPr>
          <w:sz w:val="24"/>
        </w:rPr>
        <w:t>a</w:t>
      </w:r>
      <w:r>
        <w:rPr>
          <w:spacing w:val="-1"/>
          <w:sz w:val="24"/>
        </w:rPr>
        <w:t xml:space="preserve"> </w:t>
      </w:r>
      <w:r>
        <w:rPr>
          <w:sz w:val="24"/>
        </w:rPr>
        <w:t xml:space="preserve">filiação </w:t>
      </w:r>
      <w:r>
        <w:rPr>
          <w:spacing w:val="-2"/>
          <w:sz w:val="24"/>
        </w:rPr>
        <w:t>partidária;</w:t>
      </w:r>
    </w:p>
    <w:p w14:paraId="1F87DC5C">
      <w:pPr>
        <w:pStyle w:val="7"/>
        <w:keepNext w:val="0"/>
        <w:keepLines w:val="0"/>
        <w:pageBreakBefore w:val="0"/>
        <w:widowControl w:val="0"/>
        <w:numPr>
          <w:ilvl w:val="0"/>
          <w:numId w:val="16"/>
        </w:numPr>
        <w:tabs>
          <w:tab w:val="left" w:pos="344"/>
        </w:tabs>
        <w:kinsoku/>
        <w:wordWrap/>
        <w:overflowPunct/>
        <w:topLinePunct w:val="0"/>
        <w:autoSpaceDE w:val="0"/>
        <w:autoSpaceDN w:val="0"/>
        <w:bidi w:val="0"/>
        <w:adjustRightInd/>
        <w:snapToGrid/>
        <w:spacing w:before="82"/>
        <w:ind w:left="344" w:hanging="232"/>
        <w:textAlignment w:val="auto"/>
        <w:rPr>
          <w:sz w:val="24"/>
        </w:rPr>
      </w:pPr>
      <w:r>
        <w:rPr>
          <w:sz w:val="24"/>
        </w:rPr>
        <w:t>–</w:t>
      </w:r>
      <w:r>
        <w:rPr>
          <w:spacing w:val="-2"/>
          <w:sz w:val="24"/>
        </w:rPr>
        <w:t xml:space="preserve"> </w:t>
      </w:r>
      <w:r>
        <w:rPr>
          <w:sz w:val="24"/>
        </w:rPr>
        <w:t>a</w:t>
      </w:r>
      <w:r>
        <w:rPr>
          <w:spacing w:val="-1"/>
          <w:sz w:val="24"/>
        </w:rPr>
        <w:t xml:space="preserve"> </w:t>
      </w:r>
      <w:r>
        <w:rPr>
          <w:sz w:val="24"/>
        </w:rPr>
        <w:t>idade</w:t>
      </w:r>
      <w:r>
        <w:rPr>
          <w:spacing w:val="-2"/>
          <w:sz w:val="24"/>
        </w:rPr>
        <w:t xml:space="preserve"> </w:t>
      </w:r>
      <w:r>
        <w:rPr>
          <w:sz w:val="24"/>
        </w:rPr>
        <w:t>mínima de</w:t>
      </w:r>
      <w:r>
        <w:rPr>
          <w:spacing w:val="-1"/>
          <w:sz w:val="24"/>
        </w:rPr>
        <w:t xml:space="preserve"> </w:t>
      </w:r>
      <w:r>
        <w:rPr>
          <w:sz w:val="24"/>
        </w:rPr>
        <w:t>vinte e</w:t>
      </w:r>
      <w:r>
        <w:rPr>
          <w:spacing w:val="-2"/>
          <w:sz w:val="24"/>
        </w:rPr>
        <w:t xml:space="preserve"> </w:t>
      </w:r>
      <w:r>
        <w:rPr>
          <w:sz w:val="24"/>
        </w:rPr>
        <w:t>um</w:t>
      </w:r>
      <w:r>
        <w:rPr>
          <w:spacing w:val="1"/>
          <w:sz w:val="24"/>
        </w:rPr>
        <w:t xml:space="preserve"> </w:t>
      </w:r>
      <w:r>
        <w:rPr>
          <w:spacing w:val="-2"/>
          <w:sz w:val="24"/>
        </w:rPr>
        <w:t>anos.</w:t>
      </w:r>
    </w:p>
    <w:p w14:paraId="3A1D6F6B">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64825FA">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Art.</w:t>
      </w:r>
      <w:r>
        <w:rPr>
          <w:spacing w:val="-1"/>
        </w:rPr>
        <w:t xml:space="preserve"> </w:t>
      </w:r>
      <w:r>
        <w:t>69</w:t>
      </w:r>
      <w:r>
        <w:rPr>
          <w:spacing w:val="-1"/>
        </w:rPr>
        <w:t xml:space="preserve"> </w:t>
      </w:r>
      <w:r>
        <w:t>-</w:t>
      </w:r>
      <w:r>
        <w:rPr>
          <w:spacing w:val="-2"/>
        </w:rPr>
        <w:t xml:space="preserve"> </w:t>
      </w:r>
      <w:r>
        <w:t>O</w:t>
      </w:r>
      <w:r>
        <w:rPr>
          <w:spacing w:val="-1"/>
        </w:rPr>
        <w:t xml:space="preserve"> </w:t>
      </w:r>
      <w:r>
        <w:t>Prefeito</w:t>
      </w:r>
      <w:r>
        <w:rPr>
          <w:spacing w:val="-1"/>
        </w:rPr>
        <w:t xml:space="preserve"> </w:t>
      </w:r>
      <w:r>
        <w:t>deve residir</w:t>
      </w:r>
      <w:r>
        <w:rPr>
          <w:spacing w:val="-1"/>
        </w:rPr>
        <w:t xml:space="preserve"> </w:t>
      </w:r>
      <w:r>
        <w:t xml:space="preserve">no </w:t>
      </w:r>
      <w:r>
        <w:rPr>
          <w:spacing w:val="-2"/>
        </w:rPr>
        <w:t>Município.</w:t>
      </w:r>
    </w:p>
    <w:p w14:paraId="68E5B3F2">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078" w:space="1163"/>
            <w:col w:w="6629"/>
          </w:cols>
          <w:rtlGutter w:val="0"/>
          <w:docGrid w:linePitch="0" w:charSpace="0"/>
        </w:sectPr>
      </w:pPr>
    </w:p>
    <w:p w14:paraId="4F3539BB">
      <w:pPr>
        <w:pStyle w:val="4"/>
        <w:keepNext w:val="0"/>
        <w:keepLines w:val="0"/>
        <w:pageBreakBefore w:val="0"/>
        <w:widowControl w:val="0"/>
        <w:kinsoku/>
        <w:wordWrap/>
        <w:overflowPunct/>
        <w:topLinePunct w:val="0"/>
        <w:autoSpaceDE w:val="0"/>
        <w:autoSpaceDN w:val="0"/>
        <w:bidi w:val="0"/>
        <w:adjustRightInd/>
        <w:snapToGrid/>
        <w:spacing w:before="209"/>
        <w:ind w:left="3353"/>
        <w:textAlignment w:val="auto"/>
      </w:pPr>
      <w:r>
        <w:t>SEÇÃO</w:t>
      </w:r>
      <w:r>
        <w:rPr>
          <w:spacing w:val="61"/>
        </w:rPr>
        <w:t xml:space="preserve"> </w:t>
      </w:r>
      <w:r>
        <w:rPr>
          <w:spacing w:val="-5"/>
        </w:rPr>
        <w:t>II</w:t>
      </w:r>
    </w:p>
    <w:p w14:paraId="47F4AD93">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DAS LICENÇAS</w:t>
      </w:r>
      <w:r>
        <w:rPr>
          <w:spacing w:val="-2"/>
        </w:rPr>
        <w:t xml:space="preserve"> </w:t>
      </w:r>
      <w:r>
        <w:t>E</w:t>
      </w:r>
      <w:r>
        <w:rPr>
          <w:spacing w:val="-2"/>
        </w:rPr>
        <w:t xml:space="preserve"> </w:t>
      </w:r>
      <w:r>
        <w:t>DAS</w:t>
      </w:r>
      <w:r>
        <w:rPr>
          <w:spacing w:val="-1"/>
        </w:rPr>
        <w:t xml:space="preserve"> </w:t>
      </w:r>
      <w:r>
        <w:rPr>
          <w:spacing w:val="-2"/>
        </w:rPr>
        <w:t>FÉRIAS</w:t>
      </w:r>
    </w:p>
    <w:p w14:paraId="10B3B6C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9787425">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textAlignment w:val="auto"/>
      </w:pPr>
      <w:r>
        <w:t>Art. 70 - O Prefeito deverá solicitar licença da Câmara, sob pena de extinção de seu mandato, nos casos de:</w:t>
      </w:r>
    </w:p>
    <w:p w14:paraId="7D0C8694">
      <w:pPr>
        <w:pStyle w:val="7"/>
        <w:keepNext w:val="0"/>
        <w:keepLines w:val="0"/>
        <w:pageBreakBefore w:val="0"/>
        <w:widowControl w:val="0"/>
        <w:numPr>
          <w:ilvl w:val="1"/>
          <w:numId w:val="16"/>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3"/>
          <w:sz w:val="24"/>
        </w:rPr>
        <w:t xml:space="preserve"> </w:t>
      </w:r>
      <w:r>
        <w:rPr>
          <w:sz w:val="24"/>
        </w:rPr>
        <w:t>tratamento</w:t>
      </w:r>
      <w:r>
        <w:rPr>
          <w:spacing w:val="-1"/>
          <w:sz w:val="24"/>
        </w:rPr>
        <w:t xml:space="preserve"> </w:t>
      </w:r>
      <w:r>
        <w:rPr>
          <w:sz w:val="24"/>
        </w:rPr>
        <w:t>de</w:t>
      </w:r>
      <w:r>
        <w:rPr>
          <w:spacing w:val="-1"/>
          <w:sz w:val="24"/>
        </w:rPr>
        <w:t xml:space="preserve"> </w:t>
      </w:r>
      <w:r>
        <w:rPr>
          <w:sz w:val="24"/>
        </w:rPr>
        <w:t>saúde,</w:t>
      </w:r>
      <w:r>
        <w:rPr>
          <w:spacing w:val="2"/>
          <w:sz w:val="24"/>
        </w:rPr>
        <w:t xml:space="preserve"> </w:t>
      </w:r>
      <w:r>
        <w:rPr>
          <w:sz w:val="24"/>
        </w:rPr>
        <w:t>por</w:t>
      </w:r>
      <w:r>
        <w:rPr>
          <w:spacing w:val="-1"/>
          <w:sz w:val="24"/>
        </w:rPr>
        <w:t xml:space="preserve"> </w:t>
      </w:r>
      <w:r>
        <w:rPr>
          <w:sz w:val="24"/>
        </w:rPr>
        <w:t>doença</w:t>
      </w:r>
      <w:r>
        <w:rPr>
          <w:spacing w:val="-2"/>
          <w:sz w:val="24"/>
        </w:rPr>
        <w:t xml:space="preserve"> </w:t>
      </w:r>
      <w:r>
        <w:rPr>
          <w:sz w:val="24"/>
        </w:rPr>
        <w:t>devidamente</w:t>
      </w:r>
      <w:r>
        <w:rPr>
          <w:spacing w:val="1"/>
          <w:sz w:val="24"/>
        </w:rPr>
        <w:t xml:space="preserve"> </w:t>
      </w:r>
      <w:r>
        <w:rPr>
          <w:spacing w:val="-2"/>
          <w:sz w:val="24"/>
        </w:rPr>
        <w:t>comprovada;</w:t>
      </w:r>
    </w:p>
    <w:p w14:paraId="6493E57B">
      <w:pPr>
        <w:pStyle w:val="7"/>
        <w:keepNext w:val="0"/>
        <w:keepLines w:val="0"/>
        <w:pageBreakBefore w:val="0"/>
        <w:widowControl w:val="0"/>
        <w:numPr>
          <w:ilvl w:val="1"/>
          <w:numId w:val="16"/>
        </w:numPr>
        <w:tabs>
          <w:tab w:val="left" w:pos="3570"/>
        </w:tabs>
        <w:kinsoku/>
        <w:wordWrap/>
        <w:overflowPunct/>
        <w:topLinePunct w:val="0"/>
        <w:autoSpaceDE w:val="0"/>
        <w:autoSpaceDN w:val="0"/>
        <w:bidi w:val="0"/>
        <w:adjustRightInd/>
        <w:snapToGrid/>
        <w:spacing w:before="84"/>
        <w:ind w:left="3570" w:hanging="217"/>
        <w:textAlignment w:val="auto"/>
        <w:rPr>
          <w:sz w:val="24"/>
        </w:rPr>
      </w:pPr>
      <w:r>
        <w:rPr>
          <w:sz w:val="24"/>
        </w:rPr>
        <w:t>–</w:t>
      </w:r>
      <w:r>
        <w:rPr>
          <w:spacing w:val="1"/>
          <w:sz w:val="24"/>
        </w:rPr>
        <w:t xml:space="preserve"> </w:t>
      </w:r>
      <w:r>
        <w:rPr>
          <w:sz w:val="24"/>
        </w:rPr>
        <w:t>gozo</w:t>
      </w:r>
      <w:r>
        <w:rPr>
          <w:spacing w:val="-1"/>
          <w:sz w:val="24"/>
        </w:rPr>
        <w:t xml:space="preserve"> </w:t>
      </w:r>
      <w:r>
        <w:rPr>
          <w:sz w:val="24"/>
        </w:rPr>
        <w:t>de</w:t>
      </w:r>
      <w:r>
        <w:rPr>
          <w:spacing w:val="-1"/>
          <w:sz w:val="24"/>
        </w:rPr>
        <w:t xml:space="preserve"> </w:t>
      </w:r>
      <w:r>
        <w:rPr>
          <w:spacing w:val="-2"/>
          <w:sz w:val="24"/>
        </w:rPr>
        <w:t>férias;</w:t>
      </w:r>
    </w:p>
    <w:p w14:paraId="18D79A7E">
      <w:pPr>
        <w:pStyle w:val="7"/>
        <w:keepNext w:val="0"/>
        <w:keepLines w:val="0"/>
        <w:pageBreakBefore w:val="0"/>
        <w:widowControl w:val="0"/>
        <w:numPr>
          <w:ilvl w:val="1"/>
          <w:numId w:val="16"/>
        </w:numPr>
        <w:tabs>
          <w:tab w:val="left" w:pos="3675"/>
        </w:tabs>
        <w:kinsoku/>
        <w:wordWrap/>
        <w:overflowPunct/>
        <w:topLinePunct w:val="0"/>
        <w:autoSpaceDE w:val="0"/>
        <w:autoSpaceDN w:val="0"/>
        <w:bidi w:val="0"/>
        <w:adjustRightInd/>
        <w:snapToGrid/>
        <w:spacing w:before="82"/>
        <w:ind w:left="3675" w:hanging="322"/>
        <w:textAlignment w:val="auto"/>
        <w:rPr>
          <w:sz w:val="24"/>
        </w:rPr>
      </w:pPr>
      <w:r>
        <w:rPr>
          <w:sz w:val="24"/>
        </w:rPr>
        <w:t>–</w:t>
      </w:r>
      <w:r>
        <w:rPr>
          <w:spacing w:val="25"/>
          <w:sz w:val="24"/>
        </w:rPr>
        <w:t xml:space="preserve"> </w:t>
      </w:r>
      <w:r>
        <w:rPr>
          <w:sz w:val="24"/>
        </w:rPr>
        <w:t>afastamento</w:t>
      </w:r>
      <w:r>
        <w:rPr>
          <w:spacing w:val="26"/>
          <w:sz w:val="24"/>
        </w:rPr>
        <w:t xml:space="preserve"> </w:t>
      </w:r>
      <w:r>
        <w:rPr>
          <w:sz w:val="24"/>
        </w:rPr>
        <w:t>do</w:t>
      </w:r>
      <w:r>
        <w:rPr>
          <w:spacing w:val="25"/>
          <w:sz w:val="24"/>
        </w:rPr>
        <w:t xml:space="preserve"> </w:t>
      </w:r>
      <w:r>
        <w:rPr>
          <w:sz w:val="24"/>
        </w:rPr>
        <w:t>município</w:t>
      </w:r>
      <w:r>
        <w:rPr>
          <w:spacing w:val="25"/>
          <w:sz w:val="24"/>
        </w:rPr>
        <w:t xml:space="preserve"> </w:t>
      </w:r>
      <w:r>
        <w:rPr>
          <w:sz w:val="24"/>
        </w:rPr>
        <w:t>por</w:t>
      </w:r>
      <w:r>
        <w:rPr>
          <w:spacing w:val="25"/>
          <w:sz w:val="24"/>
        </w:rPr>
        <w:t xml:space="preserve"> </w:t>
      </w:r>
      <w:r>
        <w:rPr>
          <w:sz w:val="24"/>
        </w:rPr>
        <w:t>mais</w:t>
      </w:r>
      <w:r>
        <w:rPr>
          <w:spacing w:val="25"/>
          <w:sz w:val="24"/>
        </w:rPr>
        <w:t xml:space="preserve"> </w:t>
      </w:r>
      <w:r>
        <w:rPr>
          <w:sz w:val="24"/>
        </w:rPr>
        <w:t>de</w:t>
      </w:r>
      <w:r>
        <w:rPr>
          <w:spacing w:val="25"/>
          <w:sz w:val="24"/>
        </w:rPr>
        <w:t xml:space="preserve"> </w:t>
      </w:r>
      <w:r>
        <w:rPr>
          <w:sz w:val="24"/>
        </w:rPr>
        <w:t>quinze</w:t>
      </w:r>
      <w:r>
        <w:rPr>
          <w:spacing w:val="24"/>
          <w:sz w:val="24"/>
        </w:rPr>
        <w:t xml:space="preserve"> </w:t>
      </w:r>
      <w:r>
        <w:rPr>
          <w:sz w:val="24"/>
        </w:rPr>
        <w:t>(15)</w:t>
      </w:r>
      <w:r>
        <w:rPr>
          <w:spacing w:val="24"/>
          <w:sz w:val="24"/>
        </w:rPr>
        <w:t xml:space="preserve"> </w:t>
      </w:r>
      <w:r>
        <w:rPr>
          <w:sz w:val="24"/>
        </w:rPr>
        <w:t>dias,</w:t>
      </w:r>
      <w:r>
        <w:rPr>
          <w:spacing w:val="25"/>
          <w:sz w:val="24"/>
        </w:rPr>
        <w:t xml:space="preserve"> </w:t>
      </w:r>
      <w:r>
        <w:rPr>
          <w:spacing w:val="-5"/>
          <w:sz w:val="24"/>
        </w:rPr>
        <w:t>ou</w:t>
      </w:r>
    </w:p>
    <w:p w14:paraId="224EA27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3DBAE4FA">
      <w:pPr>
        <w:pStyle w:val="4"/>
        <w:keepNext w:val="0"/>
        <w:keepLines w:val="0"/>
        <w:pageBreakBefore w:val="0"/>
        <w:widowControl w:val="0"/>
        <w:kinsoku/>
        <w:wordWrap/>
        <w:overflowPunct/>
        <w:topLinePunct w:val="0"/>
        <w:autoSpaceDE w:val="0"/>
        <w:autoSpaceDN w:val="0"/>
        <w:bidi w:val="0"/>
        <w:adjustRightInd/>
        <w:snapToGrid/>
        <w:spacing w:before="84" w:line="624" w:lineRule="auto"/>
        <w:ind w:right="38"/>
        <w:textAlignment w:val="auto"/>
      </w:pPr>
      <w:r>
        <w:t>do</w:t>
      </w:r>
      <w:r>
        <w:rPr>
          <w:spacing w:val="-9"/>
        </w:rPr>
        <w:t xml:space="preserve"> </w:t>
      </w:r>
      <w:r>
        <w:t>Estado</w:t>
      </w:r>
      <w:r>
        <w:rPr>
          <w:spacing w:val="-9"/>
        </w:rPr>
        <w:t xml:space="preserve"> </w:t>
      </w:r>
      <w:r>
        <w:t>por</w:t>
      </w:r>
      <w:r>
        <w:rPr>
          <w:spacing w:val="-11"/>
        </w:rPr>
        <w:t xml:space="preserve"> </w:t>
      </w:r>
      <w:r>
        <w:t>qualquer</w:t>
      </w:r>
      <w:r>
        <w:rPr>
          <w:spacing w:val="-11"/>
        </w:rPr>
        <w:t xml:space="preserve"> </w:t>
      </w:r>
      <w:r>
        <w:t xml:space="preserve">tempo. </w:t>
      </w:r>
      <w:r>
        <w:rPr>
          <w:spacing w:val="-2"/>
        </w:rPr>
        <w:t>dias.</w:t>
      </w:r>
    </w:p>
    <w:p w14:paraId="45EF246F">
      <w:pPr>
        <w:pStyle w:val="4"/>
        <w:keepNext w:val="0"/>
        <w:keepLines w:val="0"/>
        <w:pageBreakBefore w:val="0"/>
        <w:widowControl w:val="0"/>
        <w:kinsoku/>
        <w:wordWrap/>
        <w:overflowPunct/>
        <w:topLinePunct w:val="0"/>
        <w:autoSpaceDE w:val="0"/>
        <w:autoSpaceDN w:val="0"/>
        <w:bidi w:val="0"/>
        <w:adjustRightInd/>
        <w:snapToGrid/>
        <w:spacing w:before="8" w:line="710" w:lineRule="atLeast"/>
        <w:textAlignment w:val="auto"/>
      </w:pPr>
      <w:r>
        <w:br w:type="column"/>
      </w:r>
      <w:r>
        <w:t>Art. 71 - O Prefeito tem direito a gozar férias anuais de trinta (30) SEÇÃO</w:t>
      </w:r>
      <w:r>
        <w:rPr>
          <w:spacing w:val="40"/>
        </w:rPr>
        <w:t xml:space="preserve"> </w:t>
      </w:r>
      <w:r>
        <w:t>III</w:t>
      </w:r>
    </w:p>
    <w:p w14:paraId="02559975">
      <w:pPr>
        <w:pStyle w:val="4"/>
        <w:keepNext w:val="0"/>
        <w:keepLines w:val="0"/>
        <w:pageBreakBefore w:val="0"/>
        <w:widowControl w:val="0"/>
        <w:kinsoku/>
        <w:wordWrap/>
        <w:overflowPunct/>
        <w:topLinePunct w:val="0"/>
        <w:autoSpaceDE w:val="0"/>
        <w:autoSpaceDN w:val="0"/>
        <w:bidi w:val="0"/>
        <w:adjustRightInd/>
        <w:snapToGrid/>
        <w:spacing w:before="91"/>
        <w:textAlignment w:val="auto"/>
      </w:pPr>
      <w:r>
        <w:t>DA</w:t>
      </w:r>
      <w:r>
        <w:rPr>
          <w:spacing w:val="-4"/>
        </w:rPr>
        <w:t xml:space="preserve"> </w:t>
      </w:r>
      <w:r>
        <w:t>REMUNERAÇÃO E DA</w:t>
      </w:r>
      <w:r>
        <w:rPr>
          <w:spacing w:val="-1"/>
        </w:rPr>
        <w:t xml:space="preserve"> </w:t>
      </w:r>
      <w:r>
        <w:t>VERDA</w:t>
      </w:r>
      <w:r>
        <w:rPr>
          <w:spacing w:val="-1"/>
        </w:rPr>
        <w:t xml:space="preserve"> </w:t>
      </w:r>
      <w:r>
        <w:t xml:space="preserve">DE </w:t>
      </w:r>
      <w:r>
        <w:rPr>
          <w:spacing w:val="-2"/>
        </w:rPr>
        <w:t>REPRESENTAÇÃO</w:t>
      </w:r>
    </w:p>
    <w:p w14:paraId="28ECDCE5">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3104" w:space="137"/>
            <w:col w:w="6629"/>
          </w:cols>
          <w:rtlGutter w:val="0"/>
          <w:docGrid w:linePitch="0" w:charSpace="0"/>
        </w:sectPr>
      </w:pPr>
    </w:p>
    <w:p w14:paraId="21E30A4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E0ECC92">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72 - A remuneração e a verba de representação do Prefeito será fixada pela Câmara Municipal, por decreto legislativo, antes das eleições para o mandato seguinte, obedecidos os princípios estabelecidos pela Constituição Federal.</w:t>
      </w:r>
    </w:p>
    <w:p w14:paraId="38CAB10A">
      <w:pPr>
        <w:pStyle w:val="4"/>
        <w:keepNext w:val="0"/>
        <w:keepLines w:val="0"/>
        <w:pageBreakBefore w:val="0"/>
        <w:widowControl w:val="0"/>
        <w:kinsoku/>
        <w:wordWrap/>
        <w:overflowPunct/>
        <w:topLinePunct w:val="0"/>
        <w:autoSpaceDE w:val="0"/>
        <w:autoSpaceDN w:val="0"/>
        <w:bidi w:val="0"/>
        <w:adjustRightInd/>
        <w:snapToGrid/>
        <w:spacing w:line="314" w:lineRule="auto"/>
        <w:ind w:right="119" w:firstLine="3241"/>
        <w:jc w:val="both"/>
        <w:textAlignment w:val="auto"/>
      </w:pPr>
      <w:r>
        <w:t>§ 1º - O decreto legislativo que fixar a remuneração e a verba de representação, poderá faze-lo em quantias progressivas mas específicas, para cada ano de mandato.</w:t>
      </w:r>
    </w:p>
    <w:p w14:paraId="52F6A8B8">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2º - A verba de representação não poderá exceder a cinquenta por cento (50%) do valor da remuneração.</w:t>
      </w:r>
    </w:p>
    <w:p w14:paraId="5BB37DBF">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3º - A remuneração do Vice-Prefeito, será fixada pela Câmara Municipal no mesmo decreto legislativo que</w:t>
      </w:r>
      <w:r>
        <w:rPr>
          <w:spacing w:val="-1"/>
        </w:rPr>
        <w:t xml:space="preserve"> </w:t>
      </w:r>
      <w:r>
        <w:t>fixar</w:t>
      </w:r>
      <w:r>
        <w:rPr>
          <w:spacing w:val="-1"/>
        </w:rPr>
        <w:t xml:space="preserve"> </w:t>
      </w:r>
      <w:r>
        <w:t>a</w:t>
      </w:r>
      <w:r>
        <w:rPr>
          <w:spacing w:val="-1"/>
        </w:rPr>
        <w:t xml:space="preserve"> </w:t>
      </w:r>
      <w:r>
        <w:t>do Prefeito e, não será superior</w:t>
      </w:r>
      <w:r>
        <w:rPr>
          <w:spacing w:val="-1"/>
        </w:rPr>
        <w:t xml:space="preserve"> </w:t>
      </w:r>
      <w:r>
        <w:t>a</w:t>
      </w:r>
      <w:r>
        <w:rPr>
          <w:spacing w:val="-1"/>
        </w:rPr>
        <w:t xml:space="preserve"> </w:t>
      </w:r>
      <w:r>
        <w:t>50%</w:t>
      </w:r>
      <w:r>
        <w:rPr>
          <w:spacing w:val="-1"/>
        </w:rPr>
        <w:t xml:space="preserve"> </w:t>
      </w:r>
      <w:r>
        <w:t>da</w:t>
      </w:r>
      <w:r>
        <w:rPr>
          <w:spacing w:val="-1"/>
        </w:rPr>
        <w:t xml:space="preserve"> </w:t>
      </w:r>
      <w:r>
        <w:t>fixada para o Prefeito.</w:t>
      </w:r>
    </w:p>
    <w:p w14:paraId="0FEBFF9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40"/>
        </w:rPr>
        <w:t xml:space="preserve"> </w:t>
      </w:r>
      <w:r>
        <w:t>73</w:t>
      </w:r>
      <w:r>
        <w:rPr>
          <w:spacing w:val="40"/>
        </w:rPr>
        <w:t xml:space="preserve"> </w:t>
      </w:r>
      <w:r>
        <w:t>-</w:t>
      </w:r>
      <w:r>
        <w:rPr>
          <w:spacing w:val="40"/>
        </w:rPr>
        <w:t xml:space="preserve"> </w:t>
      </w:r>
      <w:r>
        <w:t>O</w:t>
      </w:r>
      <w:r>
        <w:rPr>
          <w:spacing w:val="40"/>
        </w:rPr>
        <w:t xml:space="preserve"> </w:t>
      </w:r>
      <w:r>
        <w:t>Prefeito</w:t>
      </w:r>
      <w:r>
        <w:rPr>
          <w:spacing w:val="40"/>
        </w:rPr>
        <w:t xml:space="preserve"> </w:t>
      </w:r>
      <w:r>
        <w:t>regularmente</w:t>
      </w:r>
      <w:r>
        <w:rPr>
          <w:spacing w:val="40"/>
        </w:rPr>
        <w:t xml:space="preserve"> </w:t>
      </w:r>
      <w:r>
        <w:t>licenciado</w:t>
      </w:r>
      <w:r>
        <w:rPr>
          <w:spacing w:val="40"/>
        </w:rPr>
        <w:t xml:space="preserve"> </w:t>
      </w:r>
      <w:r>
        <w:t>pela</w:t>
      </w:r>
      <w:r>
        <w:rPr>
          <w:spacing w:val="40"/>
        </w:rPr>
        <w:t xml:space="preserve"> </w:t>
      </w:r>
      <w:r>
        <w:t>Câmara</w:t>
      </w:r>
      <w:r>
        <w:rPr>
          <w:spacing w:val="40"/>
        </w:rPr>
        <w:t xml:space="preserve"> </w:t>
      </w:r>
      <w:r>
        <w:t>terá direito a perceber a sua remuneração e a verba de representação, quando:</w:t>
      </w:r>
    </w:p>
    <w:p w14:paraId="6BB96A0B">
      <w:pPr>
        <w:pStyle w:val="7"/>
        <w:keepNext w:val="0"/>
        <w:keepLines w:val="0"/>
        <w:pageBreakBefore w:val="0"/>
        <w:widowControl w:val="0"/>
        <w:numPr>
          <w:ilvl w:val="0"/>
          <w:numId w:val="17"/>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1"/>
          <w:sz w:val="24"/>
        </w:rPr>
        <w:t xml:space="preserve"> </w:t>
      </w:r>
      <w:r>
        <w:rPr>
          <w:sz w:val="24"/>
        </w:rPr>
        <w:t>em</w:t>
      </w:r>
      <w:r>
        <w:rPr>
          <w:spacing w:val="-1"/>
          <w:sz w:val="24"/>
        </w:rPr>
        <w:t xml:space="preserve"> </w:t>
      </w:r>
      <w:r>
        <w:rPr>
          <w:sz w:val="24"/>
        </w:rPr>
        <w:t>tratamento de</w:t>
      </w:r>
      <w:r>
        <w:rPr>
          <w:spacing w:val="-1"/>
          <w:sz w:val="24"/>
        </w:rPr>
        <w:t xml:space="preserve"> </w:t>
      </w:r>
      <w:r>
        <w:rPr>
          <w:spacing w:val="-2"/>
          <w:sz w:val="24"/>
        </w:rPr>
        <w:t>saúde;</w:t>
      </w:r>
    </w:p>
    <w:p w14:paraId="4326238E">
      <w:pPr>
        <w:pStyle w:val="7"/>
        <w:keepNext w:val="0"/>
        <w:keepLines w:val="0"/>
        <w:pageBreakBefore w:val="0"/>
        <w:widowControl w:val="0"/>
        <w:numPr>
          <w:ilvl w:val="0"/>
          <w:numId w:val="17"/>
        </w:numPr>
        <w:tabs>
          <w:tab w:val="left" w:pos="3570"/>
        </w:tabs>
        <w:kinsoku/>
        <w:wordWrap/>
        <w:overflowPunct/>
        <w:topLinePunct w:val="0"/>
        <w:autoSpaceDE w:val="0"/>
        <w:autoSpaceDN w:val="0"/>
        <w:bidi w:val="0"/>
        <w:adjustRightInd/>
        <w:snapToGrid/>
        <w:spacing w:before="77"/>
        <w:ind w:left="3570" w:hanging="217"/>
        <w:textAlignment w:val="auto"/>
        <w:rPr>
          <w:sz w:val="24"/>
        </w:rPr>
      </w:pPr>
      <w:r>
        <w:rPr>
          <w:sz w:val="24"/>
        </w:rPr>
        <w:t>–</w:t>
      </w:r>
      <w:r>
        <w:rPr>
          <w:spacing w:val="-3"/>
          <w:sz w:val="24"/>
        </w:rPr>
        <w:t xml:space="preserve"> </w:t>
      </w:r>
      <w:r>
        <w:rPr>
          <w:sz w:val="24"/>
        </w:rPr>
        <w:t>em</w:t>
      </w:r>
      <w:r>
        <w:rPr>
          <w:spacing w:val="1"/>
          <w:sz w:val="24"/>
        </w:rPr>
        <w:t xml:space="preserve"> </w:t>
      </w:r>
      <w:r>
        <w:rPr>
          <w:sz w:val="24"/>
        </w:rPr>
        <w:t>gozo</w:t>
      </w:r>
      <w:r>
        <w:rPr>
          <w:spacing w:val="-1"/>
          <w:sz w:val="24"/>
        </w:rPr>
        <w:t xml:space="preserve"> </w:t>
      </w:r>
      <w:r>
        <w:rPr>
          <w:sz w:val="24"/>
        </w:rPr>
        <w:t>de</w:t>
      </w:r>
      <w:r>
        <w:rPr>
          <w:spacing w:val="-1"/>
          <w:sz w:val="24"/>
        </w:rPr>
        <w:t xml:space="preserve"> </w:t>
      </w:r>
      <w:r>
        <w:rPr>
          <w:spacing w:val="-2"/>
          <w:sz w:val="24"/>
        </w:rPr>
        <w:t>férias;</w:t>
      </w:r>
    </w:p>
    <w:p w14:paraId="292EC64B">
      <w:pPr>
        <w:pStyle w:val="7"/>
        <w:keepNext w:val="0"/>
        <w:keepLines w:val="0"/>
        <w:pageBreakBefore w:val="0"/>
        <w:widowControl w:val="0"/>
        <w:numPr>
          <w:ilvl w:val="0"/>
          <w:numId w:val="17"/>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1"/>
          <w:sz w:val="24"/>
        </w:rPr>
        <w:t xml:space="preserve"> </w:t>
      </w:r>
      <w:r>
        <w:rPr>
          <w:sz w:val="24"/>
        </w:rPr>
        <w:t>a</w:t>
      </w:r>
      <w:r>
        <w:rPr>
          <w:spacing w:val="-2"/>
          <w:sz w:val="24"/>
        </w:rPr>
        <w:t xml:space="preserve"> </w:t>
      </w:r>
      <w:r>
        <w:rPr>
          <w:sz w:val="24"/>
        </w:rPr>
        <w:t>serviço</w:t>
      </w:r>
      <w:r>
        <w:rPr>
          <w:spacing w:val="-1"/>
          <w:sz w:val="24"/>
        </w:rPr>
        <w:t xml:space="preserve"> </w:t>
      </w:r>
      <w:r>
        <w:rPr>
          <w:sz w:val="24"/>
        </w:rPr>
        <w:t>ou</w:t>
      </w:r>
      <w:r>
        <w:rPr>
          <w:spacing w:val="1"/>
          <w:sz w:val="24"/>
        </w:rPr>
        <w:t xml:space="preserve"> </w:t>
      </w:r>
      <w:r>
        <w:rPr>
          <w:sz w:val="24"/>
        </w:rPr>
        <w:t>em missão</w:t>
      </w:r>
      <w:r>
        <w:rPr>
          <w:spacing w:val="-1"/>
          <w:sz w:val="24"/>
        </w:rPr>
        <w:t xml:space="preserve"> </w:t>
      </w:r>
      <w:r>
        <w:rPr>
          <w:sz w:val="24"/>
        </w:rPr>
        <w:t>de</w:t>
      </w:r>
      <w:r>
        <w:rPr>
          <w:spacing w:val="-2"/>
          <w:sz w:val="24"/>
        </w:rPr>
        <w:t xml:space="preserve"> </w:t>
      </w:r>
      <w:r>
        <w:rPr>
          <w:sz w:val="24"/>
        </w:rPr>
        <w:t>representação</w:t>
      </w:r>
      <w:r>
        <w:rPr>
          <w:spacing w:val="-1"/>
          <w:sz w:val="24"/>
        </w:rPr>
        <w:t xml:space="preserve"> </w:t>
      </w:r>
      <w:r>
        <w:rPr>
          <w:sz w:val="24"/>
        </w:rPr>
        <w:t>do</w:t>
      </w:r>
      <w:r>
        <w:rPr>
          <w:spacing w:val="2"/>
          <w:sz w:val="24"/>
        </w:rPr>
        <w:t xml:space="preserve"> </w:t>
      </w:r>
      <w:r>
        <w:rPr>
          <w:spacing w:val="-2"/>
          <w:sz w:val="24"/>
        </w:rPr>
        <w:t>Município.</w:t>
      </w:r>
    </w:p>
    <w:p w14:paraId="0279FE92">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1D27D9EB">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1CDFCCAA">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50BB5A64">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3E8796DA">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Interventor.</w:t>
      </w:r>
    </w:p>
    <w:p w14:paraId="72B311F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26"/>
        </w:rPr>
        <w:t xml:space="preserve">  </w:t>
      </w:r>
      <w:r>
        <w:t>74</w:t>
      </w:r>
      <w:r>
        <w:rPr>
          <w:spacing w:val="28"/>
        </w:rPr>
        <w:t xml:space="preserve">  </w:t>
      </w:r>
      <w:r>
        <w:t>-</w:t>
      </w:r>
      <w:r>
        <w:rPr>
          <w:spacing w:val="28"/>
        </w:rPr>
        <w:t xml:space="preserve">  </w:t>
      </w:r>
      <w:r>
        <w:t>O</w:t>
      </w:r>
      <w:r>
        <w:rPr>
          <w:spacing w:val="29"/>
        </w:rPr>
        <w:t xml:space="preserve">  </w:t>
      </w:r>
      <w:r>
        <w:t>disposto</w:t>
      </w:r>
      <w:r>
        <w:rPr>
          <w:spacing w:val="29"/>
        </w:rPr>
        <w:t xml:space="preserve">  </w:t>
      </w:r>
      <w:r>
        <w:t>nesta</w:t>
      </w:r>
      <w:r>
        <w:rPr>
          <w:spacing w:val="28"/>
        </w:rPr>
        <w:t xml:space="preserve">  </w:t>
      </w:r>
      <w:r>
        <w:t>seção</w:t>
      </w:r>
      <w:r>
        <w:rPr>
          <w:spacing w:val="29"/>
        </w:rPr>
        <w:t xml:space="preserve">  </w:t>
      </w:r>
      <w:r>
        <w:t>aplica-se</w:t>
      </w:r>
      <w:r>
        <w:rPr>
          <w:spacing w:val="29"/>
        </w:rPr>
        <w:t xml:space="preserve">  </w:t>
      </w:r>
      <w:r>
        <w:t>aos</w:t>
      </w:r>
      <w:r>
        <w:rPr>
          <w:spacing w:val="28"/>
        </w:rPr>
        <w:t xml:space="preserve">  </w:t>
      </w:r>
      <w:r>
        <w:t>casos</w:t>
      </w:r>
      <w:r>
        <w:rPr>
          <w:spacing w:val="30"/>
        </w:rPr>
        <w:t xml:space="preserve">  </w:t>
      </w:r>
      <w:r>
        <w:rPr>
          <w:spacing w:val="-5"/>
        </w:rPr>
        <w:t>de</w:t>
      </w:r>
    </w:p>
    <w:p w14:paraId="5AC44834">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712E442">
      <w:pPr>
        <w:pStyle w:val="4"/>
        <w:keepNext w:val="0"/>
        <w:keepLines w:val="0"/>
        <w:pageBreakBefore w:val="0"/>
        <w:widowControl w:val="0"/>
        <w:kinsoku/>
        <w:wordWrap/>
        <w:overflowPunct/>
        <w:topLinePunct w:val="0"/>
        <w:autoSpaceDE w:val="0"/>
        <w:autoSpaceDN w:val="0"/>
        <w:bidi w:val="0"/>
        <w:adjustRightInd/>
        <w:snapToGrid/>
        <w:textAlignment w:val="auto"/>
      </w:pPr>
      <w:r>
        <w:t>SEÇÃO</w:t>
      </w:r>
      <w:r>
        <w:rPr>
          <w:spacing w:val="61"/>
        </w:rPr>
        <w:t xml:space="preserve"> </w:t>
      </w:r>
      <w:r>
        <w:rPr>
          <w:spacing w:val="-7"/>
        </w:rPr>
        <w:t>IV</w:t>
      </w:r>
    </w:p>
    <w:p w14:paraId="6ACB8AFF">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DAS</w:t>
      </w:r>
      <w:r>
        <w:rPr>
          <w:spacing w:val="-3"/>
        </w:rPr>
        <w:t xml:space="preserve"> </w:t>
      </w:r>
      <w:r>
        <w:t>ATRIBUIÇÕES</w:t>
      </w:r>
      <w:r>
        <w:rPr>
          <w:spacing w:val="-2"/>
        </w:rPr>
        <w:t xml:space="preserve"> </w:t>
      </w:r>
      <w:r>
        <w:t>DO</w:t>
      </w:r>
      <w:r>
        <w:rPr>
          <w:spacing w:val="-3"/>
        </w:rPr>
        <w:t xml:space="preserve"> </w:t>
      </w:r>
      <w:r>
        <w:rPr>
          <w:spacing w:val="-2"/>
        </w:rPr>
        <w:t>PREFEITO</w:t>
      </w:r>
    </w:p>
    <w:p w14:paraId="1DA03C5E">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276" w:space="1965"/>
            <w:col w:w="6629"/>
          </w:cols>
          <w:rtlGutter w:val="0"/>
          <w:docGrid w:linePitch="0" w:charSpace="0"/>
        </w:sectPr>
      </w:pPr>
    </w:p>
    <w:p w14:paraId="2738B2FF">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537BA1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Art. 75 - Ao Prefeito, como chefe da administração municipal, cabe executar as deliberações da Câmara de Vereadores, dirigir, fiscalizar e defender os interesses do Município, e adotar de acordo com a lei, todas as medidas administrativas de utilidade pública.</w:t>
      </w:r>
    </w:p>
    <w:p w14:paraId="05EB4CA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EE7F736">
      <w:pPr>
        <w:pStyle w:val="4"/>
        <w:keepNext w:val="0"/>
        <w:keepLines w:val="0"/>
        <w:pageBreakBefore w:val="0"/>
        <w:widowControl w:val="0"/>
        <w:kinsoku/>
        <w:wordWrap/>
        <w:overflowPunct/>
        <w:topLinePunct w:val="0"/>
        <w:autoSpaceDE w:val="0"/>
        <w:autoSpaceDN w:val="0"/>
        <w:bidi w:val="0"/>
        <w:adjustRightInd/>
        <w:snapToGrid/>
        <w:ind w:left="3353"/>
        <w:textAlignment w:val="auto"/>
      </w:pPr>
      <w:r>
        <w:t>Art.</w:t>
      </w:r>
      <w:r>
        <w:rPr>
          <w:spacing w:val="-3"/>
        </w:rPr>
        <w:t xml:space="preserve"> </w:t>
      </w:r>
      <w:r>
        <w:t>76 -</w:t>
      </w:r>
      <w:r>
        <w:rPr>
          <w:spacing w:val="-2"/>
        </w:rPr>
        <w:t xml:space="preserve"> </w:t>
      </w:r>
      <w:r>
        <w:t>Compete</w:t>
      </w:r>
      <w:r>
        <w:rPr>
          <w:spacing w:val="-1"/>
        </w:rPr>
        <w:t xml:space="preserve"> </w:t>
      </w:r>
      <w:r>
        <w:t>privativamente</w:t>
      </w:r>
      <w:r>
        <w:rPr>
          <w:spacing w:val="-2"/>
        </w:rPr>
        <w:t xml:space="preserve"> </w:t>
      </w:r>
      <w:r>
        <w:t xml:space="preserve">ao </w:t>
      </w:r>
      <w:r>
        <w:rPr>
          <w:spacing w:val="-2"/>
        </w:rPr>
        <w:t>Prefeito:</w:t>
      </w:r>
    </w:p>
    <w:p w14:paraId="14039EF9">
      <w:pPr>
        <w:pStyle w:val="7"/>
        <w:keepNext w:val="0"/>
        <w:keepLines w:val="0"/>
        <w:pageBreakBefore w:val="0"/>
        <w:widowControl w:val="0"/>
        <w:numPr>
          <w:ilvl w:val="0"/>
          <w:numId w:val="18"/>
        </w:numPr>
        <w:tabs>
          <w:tab w:val="left" w:pos="3488"/>
        </w:tabs>
        <w:kinsoku/>
        <w:wordWrap/>
        <w:overflowPunct/>
        <w:topLinePunct w:val="0"/>
        <w:autoSpaceDE w:val="0"/>
        <w:autoSpaceDN w:val="0"/>
        <w:bidi w:val="0"/>
        <w:adjustRightInd/>
        <w:snapToGrid/>
        <w:spacing w:before="84"/>
        <w:ind w:left="3488" w:hanging="135"/>
        <w:jc w:val="left"/>
        <w:textAlignment w:val="auto"/>
        <w:rPr>
          <w:sz w:val="24"/>
        </w:rPr>
      </w:pPr>
      <w:r>
        <w:rPr>
          <w:sz w:val="24"/>
        </w:rPr>
        <w:t>–</w:t>
      </w:r>
      <w:r>
        <w:rPr>
          <w:spacing w:val="1"/>
          <w:sz w:val="24"/>
        </w:rPr>
        <w:t xml:space="preserve"> </w:t>
      </w:r>
      <w:r>
        <w:rPr>
          <w:sz w:val="24"/>
        </w:rPr>
        <w:t>representar</w:t>
      </w:r>
      <w:r>
        <w:rPr>
          <w:spacing w:val="-2"/>
          <w:sz w:val="24"/>
        </w:rPr>
        <w:t xml:space="preserve"> </w:t>
      </w:r>
      <w:r>
        <w:rPr>
          <w:sz w:val="24"/>
        </w:rPr>
        <w:t>o</w:t>
      </w:r>
      <w:r>
        <w:rPr>
          <w:spacing w:val="-1"/>
          <w:sz w:val="24"/>
        </w:rPr>
        <w:t xml:space="preserve"> </w:t>
      </w:r>
      <w:r>
        <w:rPr>
          <w:sz w:val="24"/>
        </w:rPr>
        <w:t>Município, judicial</w:t>
      </w:r>
      <w:r>
        <w:rPr>
          <w:spacing w:val="-1"/>
          <w:sz w:val="24"/>
        </w:rPr>
        <w:t xml:space="preserve"> </w:t>
      </w:r>
      <w:r>
        <w:rPr>
          <w:sz w:val="24"/>
        </w:rPr>
        <w:t>e</w:t>
      </w:r>
      <w:r>
        <w:rPr>
          <w:spacing w:val="-1"/>
          <w:sz w:val="24"/>
        </w:rPr>
        <w:t xml:space="preserve"> </w:t>
      </w:r>
      <w:r>
        <w:rPr>
          <w:spacing w:val="-2"/>
          <w:sz w:val="24"/>
        </w:rPr>
        <w:t>extrajudicialmente;</w:t>
      </w:r>
    </w:p>
    <w:p w14:paraId="69F66D74">
      <w:pPr>
        <w:pStyle w:val="7"/>
        <w:keepNext w:val="0"/>
        <w:keepLines w:val="0"/>
        <w:pageBreakBefore w:val="0"/>
        <w:widowControl w:val="0"/>
        <w:numPr>
          <w:ilvl w:val="0"/>
          <w:numId w:val="18"/>
        </w:numPr>
        <w:tabs>
          <w:tab w:val="left" w:pos="3570"/>
        </w:tabs>
        <w:kinsoku/>
        <w:wordWrap/>
        <w:overflowPunct/>
        <w:topLinePunct w:val="0"/>
        <w:autoSpaceDE w:val="0"/>
        <w:autoSpaceDN w:val="0"/>
        <w:bidi w:val="0"/>
        <w:adjustRightInd/>
        <w:snapToGrid/>
        <w:spacing w:before="82"/>
        <w:ind w:left="3570" w:hanging="217"/>
        <w:jc w:val="left"/>
        <w:textAlignment w:val="auto"/>
        <w:rPr>
          <w:sz w:val="24"/>
        </w:rPr>
      </w:pPr>
      <w:r>
        <w:rPr>
          <w:sz w:val="24"/>
        </w:rPr>
        <w:t>–</w:t>
      </w:r>
      <w:r>
        <w:rPr>
          <w:spacing w:val="-2"/>
          <w:sz w:val="24"/>
        </w:rPr>
        <w:t xml:space="preserve"> </w:t>
      </w:r>
      <w:r>
        <w:rPr>
          <w:sz w:val="24"/>
        </w:rPr>
        <w:t>nomear e</w:t>
      </w:r>
      <w:r>
        <w:rPr>
          <w:spacing w:val="-2"/>
          <w:sz w:val="24"/>
        </w:rPr>
        <w:t xml:space="preserve"> </w:t>
      </w:r>
      <w:r>
        <w:rPr>
          <w:sz w:val="24"/>
        </w:rPr>
        <w:t>exonerar</w:t>
      </w:r>
      <w:r>
        <w:rPr>
          <w:spacing w:val="-1"/>
          <w:sz w:val="24"/>
        </w:rPr>
        <w:t xml:space="preserve"> </w:t>
      </w:r>
      <w:r>
        <w:rPr>
          <w:sz w:val="24"/>
        </w:rPr>
        <w:t>os</w:t>
      </w:r>
      <w:r>
        <w:rPr>
          <w:spacing w:val="-1"/>
          <w:sz w:val="24"/>
        </w:rPr>
        <w:t xml:space="preserve"> </w:t>
      </w:r>
      <w:r>
        <w:rPr>
          <w:sz w:val="24"/>
        </w:rPr>
        <w:t>Secretários</w:t>
      </w:r>
      <w:r>
        <w:rPr>
          <w:spacing w:val="-1"/>
          <w:sz w:val="24"/>
        </w:rPr>
        <w:t xml:space="preserve"> </w:t>
      </w:r>
      <w:r>
        <w:rPr>
          <w:spacing w:val="-2"/>
          <w:sz w:val="24"/>
        </w:rPr>
        <w:t>Municipais;</w:t>
      </w:r>
    </w:p>
    <w:p w14:paraId="2DD1E16B">
      <w:pPr>
        <w:pStyle w:val="7"/>
        <w:keepNext w:val="0"/>
        <w:keepLines w:val="0"/>
        <w:pageBreakBefore w:val="0"/>
        <w:widowControl w:val="0"/>
        <w:numPr>
          <w:ilvl w:val="0"/>
          <w:numId w:val="18"/>
        </w:numPr>
        <w:tabs>
          <w:tab w:val="left" w:pos="3668"/>
        </w:tabs>
        <w:kinsoku/>
        <w:wordWrap/>
        <w:overflowPunct/>
        <w:topLinePunct w:val="0"/>
        <w:autoSpaceDE w:val="0"/>
        <w:autoSpaceDN w:val="0"/>
        <w:bidi w:val="0"/>
        <w:adjustRightInd/>
        <w:snapToGrid/>
        <w:spacing w:before="84" w:line="312" w:lineRule="auto"/>
        <w:ind w:left="112" w:right="114" w:firstLine="3241"/>
        <w:jc w:val="both"/>
        <w:textAlignment w:val="auto"/>
        <w:rPr>
          <w:sz w:val="24"/>
        </w:rPr>
      </w:pPr>
      <w:r>
        <w:rPr>
          <w:sz w:val="24"/>
        </w:rPr>
        <w:t>– exercer, com o auxílio dos Secretários do Município ou dos titulares de órgãos equivalentes, a direção superior da Administração Municipal;</w:t>
      </w:r>
    </w:p>
    <w:p w14:paraId="67C19D63">
      <w:pPr>
        <w:pStyle w:val="7"/>
        <w:keepNext w:val="0"/>
        <w:keepLines w:val="0"/>
        <w:pageBreakBefore w:val="0"/>
        <w:widowControl w:val="0"/>
        <w:numPr>
          <w:ilvl w:val="0"/>
          <w:numId w:val="18"/>
        </w:numPr>
        <w:tabs>
          <w:tab w:val="left" w:pos="3683"/>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iniciar o processo legislativo, nos casos e na forma prevista nas Constituições da República e do Estado, e nesta Lei Orgânica;</w:t>
      </w:r>
    </w:p>
    <w:p w14:paraId="09BFBECD">
      <w:pPr>
        <w:pStyle w:val="7"/>
        <w:keepNext w:val="0"/>
        <w:keepLines w:val="0"/>
        <w:pageBreakBefore w:val="0"/>
        <w:widowControl w:val="0"/>
        <w:numPr>
          <w:ilvl w:val="0"/>
          <w:numId w:val="18"/>
        </w:numPr>
        <w:tabs>
          <w:tab w:val="left" w:pos="3604"/>
        </w:tabs>
        <w:kinsoku/>
        <w:wordWrap/>
        <w:overflowPunct/>
        <w:topLinePunct w:val="0"/>
        <w:autoSpaceDE w:val="0"/>
        <w:autoSpaceDN w:val="0"/>
        <w:bidi w:val="0"/>
        <w:adjustRightInd/>
        <w:snapToGrid/>
        <w:spacing w:line="312" w:lineRule="auto"/>
        <w:ind w:left="112" w:right="116" w:firstLine="3241"/>
        <w:jc w:val="both"/>
        <w:textAlignment w:val="auto"/>
        <w:rPr>
          <w:sz w:val="24"/>
        </w:rPr>
      </w:pPr>
      <w:r>
        <w:rPr>
          <w:sz w:val="24"/>
        </w:rPr>
        <w:t>– enviar, à Câmara Municipal, no prazo estabelecido no artigo 232 e seus parágrafos, o Plano Plurianual, o projeto de lei de diretrizes e as propostas de orçamento previstos nesta Lei Orgânica;</w:t>
      </w:r>
    </w:p>
    <w:p w14:paraId="1C077E2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667FD3DE">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0EFD7D8">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Câmara;</w:t>
      </w:r>
    </w:p>
    <w:p w14:paraId="1C385E66">
      <w:pPr>
        <w:pStyle w:val="7"/>
        <w:keepNext w:val="0"/>
        <w:keepLines w:val="0"/>
        <w:pageBreakBefore w:val="0"/>
        <w:widowControl w:val="0"/>
        <w:numPr>
          <w:ilvl w:val="0"/>
          <w:numId w:val="18"/>
        </w:numPr>
        <w:tabs>
          <w:tab w:val="left" w:pos="432"/>
        </w:tabs>
        <w:kinsoku/>
        <w:wordWrap/>
        <w:overflowPunct/>
        <w:topLinePunct w:val="0"/>
        <w:autoSpaceDE w:val="0"/>
        <w:autoSpaceDN w:val="0"/>
        <w:bidi w:val="0"/>
        <w:adjustRightInd/>
        <w:snapToGrid/>
        <w:spacing w:line="275" w:lineRule="exact"/>
        <w:ind w:left="432" w:hanging="320"/>
        <w:jc w:val="left"/>
        <w:textAlignment w:val="auto"/>
        <w:rPr>
          <w:sz w:val="24"/>
        </w:rPr>
      </w:pPr>
      <w:r>
        <w:br w:type="column"/>
      </w:r>
      <w:r>
        <w:rPr>
          <w:sz w:val="24"/>
        </w:rPr>
        <w:t>–</w:t>
      </w:r>
      <w:r>
        <w:rPr>
          <w:spacing w:val="8"/>
          <w:sz w:val="24"/>
        </w:rPr>
        <w:t xml:space="preserve"> </w:t>
      </w:r>
      <w:r>
        <w:rPr>
          <w:sz w:val="24"/>
        </w:rPr>
        <w:t>vetar,</w:t>
      </w:r>
      <w:r>
        <w:rPr>
          <w:spacing w:val="8"/>
          <w:sz w:val="24"/>
        </w:rPr>
        <w:t xml:space="preserve"> </w:t>
      </w:r>
      <w:r>
        <w:rPr>
          <w:sz w:val="24"/>
        </w:rPr>
        <w:t>no</w:t>
      </w:r>
      <w:r>
        <w:rPr>
          <w:spacing w:val="9"/>
          <w:sz w:val="24"/>
        </w:rPr>
        <w:t xml:space="preserve"> </w:t>
      </w:r>
      <w:r>
        <w:rPr>
          <w:sz w:val="24"/>
        </w:rPr>
        <w:t>todo</w:t>
      </w:r>
      <w:r>
        <w:rPr>
          <w:spacing w:val="9"/>
          <w:sz w:val="24"/>
        </w:rPr>
        <w:t xml:space="preserve"> </w:t>
      </w:r>
      <w:r>
        <w:rPr>
          <w:sz w:val="24"/>
        </w:rPr>
        <w:t>ou</w:t>
      </w:r>
      <w:r>
        <w:rPr>
          <w:spacing w:val="9"/>
          <w:sz w:val="24"/>
        </w:rPr>
        <w:t xml:space="preserve"> </w:t>
      </w:r>
      <w:r>
        <w:rPr>
          <w:sz w:val="24"/>
        </w:rPr>
        <w:t>em</w:t>
      </w:r>
      <w:r>
        <w:rPr>
          <w:spacing w:val="9"/>
          <w:sz w:val="24"/>
        </w:rPr>
        <w:t xml:space="preserve"> </w:t>
      </w:r>
      <w:r>
        <w:rPr>
          <w:sz w:val="24"/>
        </w:rPr>
        <w:t>parte,</w:t>
      </w:r>
      <w:r>
        <w:rPr>
          <w:spacing w:val="7"/>
          <w:sz w:val="24"/>
        </w:rPr>
        <w:t xml:space="preserve"> </w:t>
      </w:r>
      <w:r>
        <w:rPr>
          <w:sz w:val="24"/>
        </w:rPr>
        <w:t>os</w:t>
      </w:r>
      <w:r>
        <w:rPr>
          <w:spacing w:val="9"/>
          <w:sz w:val="24"/>
        </w:rPr>
        <w:t xml:space="preserve"> </w:t>
      </w:r>
      <w:r>
        <w:rPr>
          <w:sz w:val="24"/>
        </w:rPr>
        <w:t>projetos</w:t>
      </w:r>
      <w:r>
        <w:rPr>
          <w:spacing w:val="10"/>
          <w:sz w:val="24"/>
        </w:rPr>
        <w:t xml:space="preserve"> </w:t>
      </w:r>
      <w:r>
        <w:rPr>
          <w:sz w:val="24"/>
        </w:rPr>
        <w:t>de</w:t>
      </w:r>
      <w:r>
        <w:rPr>
          <w:spacing w:val="8"/>
          <w:sz w:val="24"/>
        </w:rPr>
        <w:t xml:space="preserve"> </w:t>
      </w:r>
      <w:r>
        <w:rPr>
          <w:sz w:val="24"/>
        </w:rPr>
        <w:t>lei</w:t>
      </w:r>
      <w:r>
        <w:rPr>
          <w:spacing w:val="9"/>
          <w:sz w:val="24"/>
        </w:rPr>
        <w:t xml:space="preserve"> </w:t>
      </w:r>
      <w:r>
        <w:rPr>
          <w:sz w:val="24"/>
        </w:rPr>
        <w:t>aprovados</w:t>
      </w:r>
      <w:r>
        <w:rPr>
          <w:spacing w:val="9"/>
          <w:sz w:val="24"/>
        </w:rPr>
        <w:t xml:space="preserve"> </w:t>
      </w:r>
      <w:r>
        <w:rPr>
          <w:spacing w:val="-4"/>
          <w:sz w:val="24"/>
        </w:rPr>
        <w:t>pela</w:t>
      </w:r>
    </w:p>
    <w:p w14:paraId="398A3C3B">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73580B9">
      <w:pPr>
        <w:pStyle w:val="7"/>
        <w:keepNext w:val="0"/>
        <w:keepLines w:val="0"/>
        <w:pageBreakBefore w:val="0"/>
        <w:widowControl w:val="0"/>
        <w:numPr>
          <w:ilvl w:val="0"/>
          <w:numId w:val="18"/>
        </w:numPr>
        <w:tabs>
          <w:tab w:val="left" w:pos="511"/>
        </w:tabs>
        <w:kinsoku/>
        <w:wordWrap/>
        <w:overflowPunct/>
        <w:topLinePunct w:val="0"/>
        <w:autoSpaceDE w:val="0"/>
        <w:autoSpaceDN w:val="0"/>
        <w:bidi w:val="0"/>
        <w:adjustRightInd/>
        <w:snapToGrid/>
        <w:ind w:left="511" w:hanging="399"/>
        <w:jc w:val="left"/>
        <w:textAlignment w:val="auto"/>
        <w:rPr>
          <w:sz w:val="24"/>
        </w:rPr>
      </w:pPr>
      <w:r>
        <w:rPr>
          <w:sz w:val="24"/>
        </w:rPr>
        <w:t>–</w:t>
      </w:r>
      <w:r>
        <w:rPr>
          <w:spacing w:val="7"/>
          <w:sz w:val="24"/>
        </w:rPr>
        <w:t xml:space="preserve"> </w:t>
      </w:r>
      <w:r>
        <w:rPr>
          <w:sz w:val="24"/>
        </w:rPr>
        <w:t>sancionar,</w:t>
      </w:r>
      <w:r>
        <w:rPr>
          <w:spacing w:val="8"/>
          <w:sz w:val="24"/>
        </w:rPr>
        <w:t xml:space="preserve"> </w:t>
      </w:r>
      <w:r>
        <w:rPr>
          <w:sz w:val="24"/>
        </w:rPr>
        <w:t>promulgar</w:t>
      </w:r>
      <w:r>
        <w:rPr>
          <w:spacing w:val="7"/>
          <w:sz w:val="24"/>
        </w:rPr>
        <w:t xml:space="preserve"> </w:t>
      </w:r>
      <w:r>
        <w:rPr>
          <w:sz w:val="24"/>
        </w:rPr>
        <w:t>e</w:t>
      </w:r>
      <w:r>
        <w:rPr>
          <w:spacing w:val="7"/>
          <w:sz w:val="24"/>
        </w:rPr>
        <w:t xml:space="preserve"> </w:t>
      </w:r>
      <w:r>
        <w:rPr>
          <w:sz w:val="24"/>
        </w:rPr>
        <w:t>fazer</w:t>
      </w:r>
      <w:r>
        <w:rPr>
          <w:spacing w:val="7"/>
          <w:sz w:val="24"/>
        </w:rPr>
        <w:t xml:space="preserve"> </w:t>
      </w:r>
      <w:r>
        <w:rPr>
          <w:sz w:val="24"/>
        </w:rPr>
        <w:t>publicar</w:t>
      </w:r>
      <w:r>
        <w:rPr>
          <w:spacing w:val="7"/>
          <w:sz w:val="24"/>
        </w:rPr>
        <w:t xml:space="preserve"> </w:t>
      </w:r>
      <w:r>
        <w:rPr>
          <w:sz w:val="24"/>
        </w:rPr>
        <w:t>as</w:t>
      </w:r>
      <w:r>
        <w:rPr>
          <w:spacing w:val="8"/>
          <w:sz w:val="24"/>
        </w:rPr>
        <w:t xml:space="preserve"> </w:t>
      </w:r>
      <w:r>
        <w:rPr>
          <w:sz w:val="24"/>
        </w:rPr>
        <w:t>leis</w:t>
      </w:r>
      <w:r>
        <w:rPr>
          <w:spacing w:val="8"/>
          <w:sz w:val="24"/>
        </w:rPr>
        <w:t xml:space="preserve"> </w:t>
      </w:r>
      <w:r>
        <w:rPr>
          <w:sz w:val="24"/>
        </w:rPr>
        <w:t>aprovadas</w:t>
      </w:r>
      <w:r>
        <w:rPr>
          <w:spacing w:val="8"/>
          <w:sz w:val="24"/>
        </w:rPr>
        <w:t xml:space="preserve"> </w:t>
      </w:r>
      <w:r>
        <w:rPr>
          <w:spacing w:val="-4"/>
          <w:sz w:val="24"/>
        </w:rPr>
        <w:t>pela</w:t>
      </w:r>
    </w:p>
    <w:p w14:paraId="2A97F227">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964" w:space="2277"/>
            <w:col w:w="6629"/>
          </w:cols>
          <w:rtlGutter w:val="0"/>
          <w:docGrid w:linePitch="0" w:charSpace="0"/>
        </w:sectPr>
      </w:pPr>
    </w:p>
    <w:p w14:paraId="22319DCF">
      <w:pPr>
        <w:pStyle w:val="4"/>
        <w:keepNext w:val="0"/>
        <w:keepLines w:val="0"/>
        <w:pageBreakBefore w:val="0"/>
        <w:widowControl w:val="0"/>
        <w:kinsoku/>
        <w:wordWrap/>
        <w:overflowPunct/>
        <w:topLinePunct w:val="0"/>
        <w:autoSpaceDE w:val="0"/>
        <w:autoSpaceDN w:val="0"/>
        <w:bidi w:val="0"/>
        <w:adjustRightInd/>
        <w:snapToGrid/>
        <w:spacing w:before="84"/>
        <w:jc w:val="both"/>
        <w:textAlignment w:val="auto"/>
      </w:pPr>
      <w:r>
        <w:t>Câmara,</w:t>
      </w:r>
      <w:r>
        <w:rPr>
          <w:spacing w:val="-2"/>
        </w:rPr>
        <w:t xml:space="preserve"> </w:t>
      </w:r>
      <w:r>
        <w:t>e expedir</w:t>
      </w:r>
      <w:r>
        <w:rPr>
          <w:spacing w:val="-1"/>
        </w:rPr>
        <w:t xml:space="preserve"> </w:t>
      </w:r>
      <w:r>
        <w:t>regulamentos</w:t>
      </w:r>
      <w:r>
        <w:rPr>
          <w:spacing w:val="-2"/>
        </w:rPr>
        <w:t xml:space="preserve"> </w:t>
      </w:r>
      <w:r>
        <w:t>para</w:t>
      </w:r>
      <w:r>
        <w:rPr>
          <w:spacing w:val="-3"/>
        </w:rPr>
        <w:t xml:space="preserve"> </w:t>
      </w:r>
      <w:r>
        <w:t>sua fiel</w:t>
      </w:r>
      <w:r>
        <w:rPr>
          <w:spacing w:val="-1"/>
        </w:rPr>
        <w:t xml:space="preserve"> </w:t>
      </w:r>
      <w:r>
        <w:rPr>
          <w:spacing w:val="-2"/>
        </w:rPr>
        <w:t>execução;</w:t>
      </w:r>
    </w:p>
    <w:p w14:paraId="647FC74B">
      <w:pPr>
        <w:pStyle w:val="7"/>
        <w:keepNext w:val="0"/>
        <w:keepLines w:val="0"/>
        <w:pageBreakBefore w:val="0"/>
        <w:widowControl w:val="0"/>
        <w:numPr>
          <w:ilvl w:val="0"/>
          <w:numId w:val="18"/>
        </w:numPr>
        <w:tabs>
          <w:tab w:val="left" w:pos="3822"/>
        </w:tabs>
        <w:kinsoku/>
        <w:wordWrap/>
        <w:overflowPunct/>
        <w:topLinePunct w:val="0"/>
        <w:autoSpaceDE w:val="0"/>
        <w:autoSpaceDN w:val="0"/>
        <w:bidi w:val="0"/>
        <w:adjustRightInd/>
        <w:snapToGrid/>
        <w:spacing w:before="82"/>
        <w:ind w:left="3822" w:hanging="469"/>
        <w:jc w:val="both"/>
        <w:textAlignment w:val="auto"/>
        <w:rPr>
          <w:sz w:val="24"/>
        </w:rPr>
      </w:pPr>
      <w:r>
        <w:rPr>
          <w:sz w:val="24"/>
        </w:rPr>
        <w:t>– expedir</w:t>
      </w:r>
      <w:r>
        <w:rPr>
          <w:spacing w:val="-1"/>
          <w:sz w:val="24"/>
        </w:rPr>
        <w:t xml:space="preserve"> </w:t>
      </w:r>
      <w:r>
        <w:rPr>
          <w:sz w:val="24"/>
        </w:rPr>
        <w:t>decretos,</w:t>
      </w:r>
      <w:r>
        <w:rPr>
          <w:spacing w:val="1"/>
          <w:sz w:val="24"/>
        </w:rPr>
        <w:t xml:space="preserve"> </w:t>
      </w:r>
      <w:r>
        <w:rPr>
          <w:sz w:val="24"/>
        </w:rPr>
        <w:t>portarias</w:t>
      </w:r>
      <w:r>
        <w:rPr>
          <w:spacing w:val="-2"/>
          <w:sz w:val="24"/>
        </w:rPr>
        <w:t xml:space="preserve"> </w:t>
      </w:r>
      <w:r>
        <w:rPr>
          <w:sz w:val="24"/>
        </w:rPr>
        <w:t>e</w:t>
      </w:r>
      <w:r>
        <w:rPr>
          <w:spacing w:val="-2"/>
          <w:sz w:val="24"/>
        </w:rPr>
        <w:t xml:space="preserve"> </w:t>
      </w:r>
      <w:r>
        <w:rPr>
          <w:sz w:val="24"/>
        </w:rPr>
        <w:t>ordens</w:t>
      </w:r>
      <w:r>
        <w:rPr>
          <w:spacing w:val="-1"/>
          <w:sz w:val="24"/>
        </w:rPr>
        <w:t xml:space="preserve"> </w:t>
      </w:r>
      <w:r>
        <w:rPr>
          <w:sz w:val="24"/>
        </w:rPr>
        <w:t>de</w:t>
      </w:r>
      <w:r>
        <w:rPr>
          <w:spacing w:val="-2"/>
          <w:sz w:val="24"/>
        </w:rPr>
        <w:t xml:space="preserve"> serviços;</w:t>
      </w:r>
    </w:p>
    <w:p w14:paraId="150D71D3">
      <w:pPr>
        <w:pStyle w:val="7"/>
        <w:keepNext w:val="0"/>
        <w:keepLines w:val="0"/>
        <w:pageBreakBefore w:val="0"/>
        <w:widowControl w:val="0"/>
        <w:numPr>
          <w:ilvl w:val="0"/>
          <w:numId w:val="18"/>
        </w:numPr>
        <w:tabs>
          <w:tab w:val="left" w:pos="3678"/>
        </w:tabs>
        <w:kinsoku/>
        <w:wordWrap/>
        <w:overflowPunct/>
        <w:topLinePunct w:val="0"/>
        <w:autoSpaceDE w:val="0"/>
        <w:autoSpaceDN w:val="0"/>
        <w:bidi w:val="0"/>
        <w:adjustRightInd/>
        <w:snapToGrid/>
        <w:spacing w:before="84" w:line="312" w:lineRule="auto"/>
        <w:ind w:left="112" w:right="116" w:firstLine="3241"/>
        <w:jc w:val="both"/>
        <w:textAlignment w:val="auto"/>
        <w:rPr>
          <w:sz w:val="24"/>
        </w:rPr>
      </w:pPr>
      <w:r>
        <w:rPr>
          <w:sz w:val="24"/>
        </w:rPr>
        <w:t>– decretar a desapropriação, por utilidade pública ou interesse social, nos termos da legislação federal pertinente e do inciso IV do artigo 7 desta Lei Orgânica, de bens e serviços, bem como promove-la, a instituir servidões administrativas;</w:t>
      </w:r>
    </w:p>
    <w:p w14:paraId="3FD45C82">
      <w:pPr>
        <w:pStyle w:val="7"/>
        <w:keepNext w:val="0"/>
        <w:keepLines w:val="0"/>
        <w:pageBreakBefore w:val="0"/>
        <w:widowControl w:val="0"/>
        <w:numPr>
          <w:ilvl w:val="0"/>
          <w:numId w:val="18"/>
        </w:numPr>
        <w:tabs>
          <w:tab w:val="left" w:pos="3592"/>
        </w:tabs>
        <w:kinsoku/>
        <w:wordWrap/>
        <w:overflowPunct/>
        <w:topLinePunct w:val="0"/>
        <w:autoSpaceDE w:val="0"/>
        <w:autoSpaceDN w:val="0"/>
        <w:bidi w:val="0"/>
        <w:adjustRightInd/>
        <w:snapToGrid/>
        <w:spacing w:line="312" w:lineRule="auto"/>
        <w:ind w:left="112" w:right="113" w:firstLine="3241"/>
        <w:jc w:val="both"/>
        <w:textAlignment w:val="auto"/>
        <w:rPr>
          <w:sz w:val="24"/>
        </w:rPr>
      </w:pPr>
      <w:r>
        <w:rPr>
          <w:sz w:val="24"/>
        </w:rPr>
        <w:t>– permitir ou autorizar o uso, por terceiros, de bens municipais, observado o que dispõe o artigo 192 desta Lei Orgânica;</w:t>
      </w:r>
    </w:p>
    <w:p w14:paraId="50EDAB30">
      <w:pPr>
        <w:pStyle w:val="7"/>
        <w:keepNext w:val="0"/>
        <w:keepLines w:val="0"/>
        <w:pageBreakBefore w:val="0"/>
        <w:widowControl w:val="0"/>
        <w:numPr>
          <w:ilvl w:val="0"/>
          <w:numId w:val="18"/>
        </w:numPr>
        <w:tabs>
          <w:tab w:val="left" w:pos="3676"/>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z w:val="24"/>
        </w:rPr>
        <w:t>– conceder, permitir ou autorizar a execução, por terceiros, de obras e serviços públicos, observadas a legislação federal sobre licitações;</w:t>
      </w:r>
    </w:p>
    <w:p w14:paraId="48CD209C">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0068E827">
      <w:pPr>
        <w:pStyle w:val="7"/>
        <w:keepNext w:val="0"/>
        <w:keepLines w:val="0"/>
        <w:pageBreakBefore w:val="0"/>
        <w:widowControl w:val="0"/>
        <w:numPr>
          <w:ilvl w:val="0"/>
          <w:numId w:val="18"/>
        </w:numPr>
        <w:tabs>
          <w:tab w:val="left" w:pos="3788"/>
        </w:tabs>
        <w:kinsoku/>
        <w:wordWrap/>
        <w:overflowPunct/>
        <w:topLinePunct w:val="0"/>
        <w:autoSpaceDE w:val="0"/>
        <w:autoSpaceDN w:val="0"/>
        <w:bidi w:val="0"/>
        <w:adjustRightInd/>
        <w:snapToGrid/>
        <w:spacing w:before="209" w:line="312" w:lineRule="auto"/>
        <w:ind w:left="112" w:right="115" w:firstLine="3241"/>
        <w:jc w:val="both"/>
        <w:textAlignment w:val="auto"/>
        <w:rPr>
          <w:sz w:val="24"/>
        </w:rPr>
      </w:pPr>
      <w:r>
        <w:rPr>
          <w:sz w:val="24"/>
        </w:rPr>
        <w:t>– autorizar a aquisição ou compra de quaisquer bens, pela Municipalidade, observadas, também, a legislação federal sobre licitações;</w:t>
      </w:r>
    </w:p>
    <w:p w14:paraId="539ECDB9">
      <w:pPr>
        <w:pStyle w:val="7"/>
        <w:keepNext w:val="0"/>
        <w:keepLines w:val="0"/>
        <w:pageBreakBefore w:val="0"/>
        <w:widowControl w:val="0"/>
        <w:numPr>
          <w:ilvl w:val="0"/>
          <w:numId w:val="18"/>
        </w:numPr>
        <w:tabs>
          <w:tab w:val="left" w:pos="3822"/>
        </w:tabs>
        <w:kinsoku/>
        <w:wordWrap/>
        <w:overflowPunct/>
        <w:topLinePunct w:val="0"/>
        <w:autoSpaceDE w:val="0"/>
        <w:autoSpaceDN w:val="0"/>
        <w:bidi w:val="0"/>
        <w:adjustRightInd/>
        <w:snapToGrid/>
        <w:ind w:left="3822" w:hanging="469"/>
        <w:jc w:val="both"/>
        <w:textAlignment w:val="auto"/>
        <w:rPr>
          <w:sz w:val="24"/>
        </w:rPr>
      </w:pPr>
      <w:r>
        <w:rPr>
          <w:sz w:val="24"/>
        </w:rPr>
        <w:t>–</w:t>
      </w:r>
      <w:r>
        <w:rPr>
          <w:spacing w:val="-1"/>
          <w:sz w:val="24"/>
        </w:rPr>
        <w:t xml:space="preserve"> </w:t>
      </w:r>
      <w:r>
        <w:rPr>
          <w:sz w:val="24"/>
        </w:rPr>
        <w:t xml:space="preserve">fazer publicar os atos </w:t>
      </w:r>
      <w:r>
        <w:rPr>
          <w:spacing w:val="-2"/>
          <w:sz w:val="24"/>
        </w:rPr>
        <w:t>oficiais;</w:t>
      </w:r>
    </w:p>
    <w:p w14:paraId="0E471CD6">
      <w:pPr>
        <w:pStyle w:val="7"/>
        <w:keepNext w:val="0"/>
        <w:keepLines w:val="0"/>
        <w:pageBreakBefore w:val="0"/>
        <w:widowControl w:val="0"/>
        <w:numPr>
          <w:ilvl w:val="0"/>
          <w:numId w:val="18"/>
        </w:numPr>
        <w:tabs>
          <w:tab w:val="left" w:pos="3835"/>
        </w:tabs>
        <w:kinsoku/>
        <w:wordWrap/>
        <w:overflowPunct/>
        <w:topLinePunct w:val="0"/>
        <w:autoSpaceDE w:val="0"/>
        <w:autoSpaceDN w:val="0"/>
        <w:bidi w:val="0"/>
        <w:adjustRightInd/>
        <w:snapToGrid/>
        <w:spacing w:before="81"/>
        <w:ind w:left="3835" w:hanging="482"/>
        <w:jc w:val="both"/>
        <w:textAlignment w:val="auto"/>
        <w:rPr>
          <w:sz w:val="24"/>
        </w:rPr>
      </w:pPr>
      <w:r>
        <w:rPr>
          <w:sz w:val="24"/>
        </w:rPr>
        <w:t>–</w:t>
      </w:r>
      <w:r>
        <w:rPr>
          <w:spacing w:val="-1"/>
          <w:sz w:val="24"/>
        </w:rPr>
        <w:t xml:space="preserve"> </w:t>
      </w:r>
      <w:r>
        <w:rPr>
          <w:sz w:val="24"/>
        </w:rPr>
        <w:t>dispor sobre</w:t>
      </w:r>
      <w:r>
        <w:rPr>
          <w:spacing w:val="-2"/>
          <w:sz w:val="24"/>
        </w:rPr>
        <w:t xml:space="preserve"> </w:t>
      </w:r>
      <w:r>
        <w:rPr>
          <w:sz w:val="24"/>
        </w:rPr>
        <w:t>os serviços</w:t>
      </w:r>
      <w:r>
        <w:rPr>
          <w:spacing w:val="-1"/>
          <w:sz w:val="24"/>
        </w:rPr>
        <w:t xml:space="preserve"> </w:t>
      </w:r>
      <w:r>
        <w:rPr>
          <w:sz w:val="24"/>
        </w:rPr>
        <w:t>e</w:t>
      </w:r>
      <w:r>
        <w:rPr>
          <w:spacing w:val="-1"/>
          <w:sz w:val="24"/>
        </w:rPr>
        <w:t xml:space="preserve"> </w:t>
      </w:r>
      <w:r>
        <w:rPr>
          <w:sz w:val="24"/>
        </w:rPr>
        <w:t>obras</w:t>
      </w:r>
      <w:r>
        <w:rPr>
          <w:spacing w:val="-1"/>
          <w:sz w:val="24"/>
        </w:rPr>
        <w:t xml:space="preserve"> </w:t>
      </w:r>
      <w:r>
        <w:rPr>
          <w:sz w:val="24"/>
        </w:rPr>
        <w:t>da</w:t>
      </w:r>
      <w:r>
        <w:rPr>
          <w:spacing w:val="-1"/>
          <w:sz w:val="24"/>
        </w:rPr>
        <w:t xml:space="preserve"> </w:t>
      </w:r>
      <w:r>
        <w:rPr>
          <w:sz w:val="24"/>
        </w:rPr>
        <w:t xml:space="preserve">Administração </w:t>
      </w:r>
      <w:r>
        <w:rPr>
          <w:spacing w:val="-2"/>
          <w:sz w:val="24"/>
        </w:rPr>
        <w:t>Pública;</w:t>
      </w:r>
    </w:p>
    <w:p w14:paraId="5929EB72">
      <w:pPr>
        <w:pStyle w:val="7"/>
        <w:keepNext w:val="0"/>
        <w:keepLines w:val="0"/>
        <w:pageBreakBefore w:val="0"/>
        <w:widowControl w:val="0"/>
        <w:numPr>
          <w:ilvl w:val="0"/>
          <w:numId w:val="18"/>
        </w:numPr>
        <w:tabs>
          <w:tab w:val="left" w:pos="3781"/>
        </w:tabs>
        <w:kinsoku/>
        <w:wordWrap/>
        <w:overflowPunct/>
        <w:topLinePunct w:val="0"/>
        <w:autoSpaceDE w:val="0"/>
        <w:autoSpaceDN w:val="0"/>
        <w:bidi w:val="0"/>
        <w:adjustRightInd/>
        <w:snapToGrid/>
        <w:spacing w:before="84" w:line="312" w:lineRule="auto"/>
        <w:ind w:left="112" w:right="116" w:firstLine="3241"/>
        <w:jc w:val="both"/>
        <w:textAlignment w:val="auto"/>
        <w:rPr>
          <w:sz w:val="24"/>
        </w:rPr>
      </w:pPr>
      <w:r>
        <w:rPr>
          <w:sz w:val="24"/>
        </w:rPr>
        <w:t>– promover e extinguir na forma da lei, as funções e cargos públicos, e expedir os demais atos referentes à situação funcional dos servidores, exceto os da Câmara Municipal;</w:t>
      </w:r>
    </w:p>
    <w:p w14:paraId="383A6CF9">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3473704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4BA69215">
      <w:pPr>
        <w:pStyle w:val="4"/>
        <w:keepNext w:val="0"/>
        <w:keepLines w:val="0"/>
        <w:pageBreakBefore w:val="0"/>
        <w:widowControl w:val="0"/>
        <w:kinsoku/>
        <w:wordWrap/>
        <w:overflowPunct/>
        <w:topLinePunct w:val="0"/>
        <w:autoSpaceDE w:val="0"/>
        <w:autoSpaceDN w:val="0"/>
        <w:bidi w:val="0"/>
        <w:adjustRightInd/>
        <w:snapToGrid/>
        <w:textAlignment w:val="auto"/>
      </w:pPr>
      <w:r>
        <w:t>Câmara</w:t>
      </w:r>
      <w:r>
        <w:rPr>
          <w:spacing w:val="-4"/>
        </w:rPr>
        <w:t xml:space="preserve"> </w:t>
      </w:r>
      <w:r>
        <w:rPr>
          <w:spacing w:val="-2"/>
        </w:rPr>
        <w:t>Municipal;</w:t>
      </w:r>
    </w:p>
    <w:p w14:paraId="503EFE01">
      <w:pPr>
        <w:pStyle w:val="7"/>
        <w:keepNext w:val="0"/>
        <w:keepLines w:val="0"/>
        <w:pageBreakBefore w:val="0"/>
        <w:widowControl w:val="0"/>
        <w:numPr>
          <w:ilvl w:val="0"/>
          <w:numId w:val="18"/>
        </w:numPr>
        <w:tabs>
          <w:tab w:val="left" w:pos="680"/>
        </w:tabs>
        <w:kinsoku/>
        <w:wordWrap/>
        <w:overflowPunct/>
        <w:topLinePunct w:val="0"/>
        <w:autoSpaceDE w:val="0"/>
        <w:autoSpaceDN w:val="0"/>
        <w:bidi w:val="0"/>
        <w:adjustRightInd/>
        <w:snapToGrid/>
        <w:spacing w:line="276" w:lineRule="exact"/>
        <w:ind w:left="680" w:hanging="568"/>
        <w:jc w:val="left"/>
        <w:textAlignment w:val="auto"/>
        <w:rPr>
          <w:sz w:val="24"/>
        </w:rPr>
      </w:pPr>
      <w:r>
        <w:br w:type="column"/>
      </w:r>
      <w:r>
        <w:rPr>
          <w:sz w:val="24"/>
        </w:rPr>
        <w:t>–</w:t>
      </w:r>
      <w:r>
        <w:rPr>
          <w:spacing w:val="51"/>
          <w:w w:val="150"/>
          <w:sz w:val="24"/>
        </w:rPr>
        <w:t xml:space="preserve"> </w:t>
      </w:r>
      <w:r>
        <w:rPr>
          <w:sz w:val="24"/>
        </w:rPr>
        <w:t>contrair</w:t>
      </w:r>
      <w:r>
        <w:rPr>
          <w:spacing w:val="52"/>
          <w:w w:val="150"/>
          <w:sz w:val="24"/>
        </w:rPr>
        <w:t xml:space="preserve"> </w:t>
      </w:r>
      <w:r>
        <w:rPr>
          <w:sz w:val="24"/>
        </w:rPr>
        <w:t>empréstimos,</w:t>
      </w:r>
      <w:r>
        <w:rPr>
          <w:spacing w:val="53"/>
          <w:w w:val="150"/>
          <w:sz w:val="24"/>
        </w:rPr>
        <w:t xml:space="preserve"> </w:t>
      </w:r>
      <w:r>
        <w:rPr>
          <w:sz w:val="24"/>
        </w:rPr>
        <w:t>mediante</w:t>
      </w:r>
      <w:r>
        <w:rPr>
          <w:spacing w:val="52"/>
          <w:w w:val="150"/>
          <w:sz w:val="24"/>
        </w:rPr>
        <w:t xml:space="preserve"> </w:t>
      </w:r>
      <w:r>
        <w:rPr>
          <w:sz w:val="24"/>
        </w:rPr>
        <w:t>prévia</w:t>
      </w:r>
      <w:r>
        <w:rPr>
          <w:spacing w:val="54"/>
          <w:w w:val="150"/>
          <w:sz w:val="24"/>
        </w:rPr>
        <w:t xml:space="preserve"> </w:t>
      </w:r>
      <w:r>
        <w:rPr>
          <w:sz w:val="24"/>
        </w:rPr>
        <w:t>autorização</w:t>
      </w:r>
      <w:r>
        <w:rPr>
          <w:spacing w:val="52"/>
          <w:w w:val="150"/>
          <w:sz w:val="24"/>
        </w:rPr>
        <w:t xml:space="preserve"> </w:t>
      </w:r>
      <w:r>
        <w:rPr>
          <w:spacing w:val="-5"/>
          <w:sz w:val="24"/>
        </w:rPr>
        <w:t>da</w:t>
      </w:r>
    </w:p>
    <w:p w14:paraId="1BA3460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1C34AD2">
      <w:pPr>
        <w:pStyle w:val="7"/>
        <w:keepNext w:val="0"/>
        <w:keepLines w:val="0"/>
        <w:pageBreakBefore w:val="0"/>
        <w:widowControl w:val="0"/>
        <w:numPr>
          <w:ilvl w:val="0"/>
          <w:numId w:val="18"/>
        </w:numPr>
        <w:tabs>
          <w:tab w:val="left" w:pos="711"/>
        </w:tabs>
        <w:kinsoku/>
        <w:wordWrap/>
        <w:overflowPunct/>
        <w:topLinePunct w:val="0"/>
        <w:autoSpaceDE w:val="0"/>
        <w:autoSpaceDN w:val="0"/>
        <w:bidi w:val="0"/>
        <w:adjustRightInd/>
        <w:snapToGrid/>
        <w:ind w:left="711" w:hanging="599"/>
        <w:jc w:val="left"/>
        <w:textAlignment w:val="auto"/>
        <w:rPr>
          <w:sz w:val="24"/>
        </w:rPr>
      </w:pPr>
      <w:r>
        <w:rPr>
          <w:sz w:val="24"/>
        </w:rPr>
        <w:t>–</w:t>
      </w:r>
      <w:r>
        <w:rPr>
          <w:spacing w:val="36"/>
          <w:sz w:val="24"/>
        </w:rPr>
        <w:t xml:space="preserve"> </w:t>
      </w:r>
      <w:r>
        <w:rPr>
          <w:sz w:val="24"/>
        </w:rPr>
        <w:t>submeter</w:t>
      </w:r>
      <w:r>
        <w:rPr>
          <w:spacing w:val="35"/>
          <w:sz w:val="24"/>
        </w:rPr>
        <w:t xml:space="preserve"> </w:t>
      </w:r>
      <w:r>
        <w:rPr>
          <w:sz w:val="24"/>
        </w:rPr>
        <w:t>a</w:t>
      </w:r>
      <w:r>
        <w:rPr>
          <w:spacing w:val="33"/>
          <w:sz w:val="24"/>
        </w:rPr>
        <w:t xml:space="preserve"> </w:t>
      </w:r>
      <w:r>
        <w:rPr>
          <w:sz w:val="24"/>
        </w:rPr>
        <w:t>manifestações</w:t>
      </w:r>
      <w:r>
        <w:rPr>
          <w:spacing w:val="36"/>
          <w:sz w:val="24"/>
        </w:rPr>
        <w:t xml:space="preserve"> </w:t>
      </w:r>
      <w:r>
        <w:rPr>
          <w:sz w:val="24"/>
        </w:rPr>
        <w:t>da</w:t>
      </w:r>
      <w:r>
        <w:rPr>
          <w:spacing w:val="39"/>
          <w:sz w:val="24"/>
        </w:rPr>
        <w:t xml:space="preserve"> </w:t>
      </w:r>
      <w:r>
        <w:rPr>
          <w:sz w:val="24"/>
        </w:rPr>
        <w:t>Assembleia</w:t>
      </w:r>
      <w:r>
        <w:rPr>
          <w:spacing w:val="37"/>
          <w:sz w:val="24"/>
        </w:rPr>
        <w:t xml:space="preserve"> </w:t>
      </w:r>
      <w:r>
        <w:rPr>
          <w:sz w:val="24"/>
        </w:rPr>
        <w:t>Legislativa</w:t>
      </w:r>
      <w:r>
        <w:rPr>
          <w:spacing w:val="33"/>
          <w:sz w:val="24"/>
        </w:rPr>
        <w:t xml:space="preserve"> </w:t>
      </w:r>
      <w:r>
        <w:rPr>
          <w:spacing w:val="-5"/>
          <w:sz w:val="24"/>
        </w:rPr>
        <w:t>do</w:t>
      </w:r>
    </w:p>
    <w:p w14:paraId="1C1A3BEC">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010" w:space="1231"/>
            <w:col w:w="6629"/>
          </w:cols>
          <w:rtlGutter w:val="0"/>
          <w:docGrid w:linePitch="0" w:charSpace="0"/>
        </w:sectPr>
      </w:pPr>
    </w:p>
    <w:p w14:paraId="35799A36">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6"/>
        <w:jc w:val="both"/>
        <w:textAlignment w:val="auto"/>
      </w:pPr>
      <w:r>
        <w:t>Estado, as autorizações da Câmara para o Município realizar operações ou acordo e contrair empréstimos externos, solicitando-lhe que, após manifestar-se a respeito, remeta respectivas propostas à autorização do Senado Federal;</w:t>
      </w:r>
    </w:p>
    <w:p w14:paraId="151DDC6A">
      <w:pPr>
        <w:pStyle w:val="7"/>
        <w:keepNext w:val="0"/>
        <w:keepLines w:val="0"/>
        <w:pageBreakBefore w:val="0"/>
        <w:widowControl w:val="0"/>
        <w:numPr>
          <w:ilvl w:val="0"/>
          <w:numId w:val="18"/>
        </w:numPr>
        <w:tabs>
          <w:tab w:val="left" w:pos="4122"/>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fixar por decreto, as tarifas ou preços públicos municipais, observado o disposto no parágrafo único do artigo 199 desta Lei Orgânica;</w:t>
      </w:r>
    </w:p>
    <w:p w14:paraId="359D9D55">
      <w:pPr>
        <w:pStyle w:val="7"/>
        <w:keepNext w:val="0"/>
        <w:keepLines w:val="0"/>
        <w:pageBreakBefore w:val="0"/>
        <w:widowControl w:val="0"/>
        <w:numPr>
          <w:ilvl w:val="0"/>
          <w:numId w:val="18"/>
        </w:numPr>
        <w:tabs>
          <w:tab w:val="left" w:pos="3914"/>
        </w:tabs>
        <w:kinsoku/>
        <w:wordWrap/>
        <w:overflowPunct/>
        <w:topLinePunct w:val="0"/>
        <w:autoSpaceDE w:val="0"/>
        <w:autoSpaceDN w:val="0"/>
        <w:bidi w:val="0"/>
        <w:adjustRightInd/>
        <w:snapToGrid/>
        <w:spacing w:line="312" w:lineRule="auto"/>
        <w:ind w:left="112" w:right="111" w:firstLine="3241"/>
        <w:jc w:val="both"/>
        <w:textAlignment w:val="auto"/>
        <w:rPr>
          <w:sz w:val="24"/>
        </w:rPr>
      </w:pPr>
      <w:r>
        <w:rPr>
          <w:sz w:val="24"/>
        </w:rPr>
        <w:t>– administrar os bens e as rendas públicas municipais, promovendo o lançamento, a fiscalização e a arrecadação dos tributos, bem como das tarifas ou preços públicos municipais;</w:t>
      </w:r>
    </w:p>
    <w:p w14:paraId="7AA9A303">
      <w:pPr>
        <w:pStyle w:val="7"/>
        <w:keepNext w:val="0"/>
        <w:keepLines w:val="0"/>
        <w:pageBreakBefore w:val="0"/>
        <w:widowControl w:val="0"/>
        <w:numPr>
          <w:ilvl w:val="0"/>
          <w:numId w:val="18"/>
        </w:numPr>
        <w:tabs>
          <w:tab w:val="left" w:pos="3930"/>
        </w:tabs>
        <w:kinsoku/>
        <w:wordWrap/>
        <w:overflowPunct/>
        <w:topLinePunct w:val="0"/>
        <w:autoSpaceDE w:val="0"/>
        <w:autoSpaceDN w:val="0"/>
        <w:bidi w:val="0"/>
        <w:adjustRightInd/>
        <w:snapToGrid/>
        <w:spacing w:before="1" w:line="312" w:lineRule="auto"/>
        <w:ind w:left="112" w:right="115" w:firstLine="3241"/>
        <w:jc w:val="both"/>
        <w:textAlignment w:val="auto"/>
        <w:rPr>
          <w:sz w:val="24"/>
        </w:rPr>
      </w:pPr>
      <w:r>
        <w:rPr>
          <w:sz w:val="24"/>
        </w:rPr>
        <w:t>– autorizar as despesas e pagamentos dentro das disponibilidades orçamentárias ou dos créditos votados pela Câmara;</w:t>
      </w:r>
    </w:p>
    <w:p w14:paraId="58DFA1D3">
      <w:pPr>
        <w:pStyle w:val="7"/>
        <w:keepNext w:val="0"/>
        <w:keepLines w:val="0"/>
        <w:pageBreakBefore w:val="0"/>
        <w:widowControl w:val="0"/>
        <w:numPr>
          <w:ilvl w:val="0"/>
          <w:numId w:val="18"/>
        </w:numPr>
        <w:tabs>
          <w:tab w:val="left" w:pos="3841"/>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colocar à disposição da Câmara, dentro de quinze (15) dias da promulgação da lei autorizatória de abertura, em seu favor, de créditos suplementares ou especiais, e, até o dia vinte (20) de cada mês, a parcela correspondente ao duodécimo (1/12) de sua dotação orçamentárias;</w:t>
      </w:r>
    </w:p>
    <w:p w14:paraId="164FFFAF">
      <w:pPr>
        <w:pStyle w:val="7"/>
        <w:keepNext w:val="0"/>
        <w:keepLines w:val="0"/>
        <w:pageBreakBefore w:val="0"/>
        <w:widowControl w:val="0"/>
        <w:numPr>
          <w:ilvl w:val="0"/>
          <w:numId w:val="18"/>
        </w:numPr>
        <w:tabs>
          <w:tab w:val="left" w:pos="3966"/>
        </w:tabs>
        <w:kinsoku/>
        <w:wordWrap/>
        <w:overflowPunct/>
        <w:topLinePunct w:val="0"/>
        <w:autoSpaceDE w:val="0"/>
        <w:autoSpaceDN w:val="0"/>
        <w:bidi w:val="0"/>
        <w:adjustRightInd/>
        <w:snapToGrid/>
        <w:spacing w:line="312" w:lineRule="auto"/>
        <w:ind w:left="112" w:right="111" w:firstLine="3241"/>
        <w:jc w:val="both"/>
        <w:textAlignment w:val="auto"/>
        <w:rPr>
          <w:sz w:val="24"/>
        </w:rPr>
      </w:pPr>
      <w:r>
        <w:rPr>
          <w:sz w:val="24"/>
        </w:rPr>
        <w:t>– aplicar multas e penalidades quando previstas em leis, regulamentos e contratos como de sua exclusiva competência, e relava-las na forma e nos casos estabelecidos nesses provimentos;</w:t>
      </w:r>
    </w:p>
    <w:p w14:paraId="1610A2DC">
      <w:pPr>
        <w:pStyle w:val="7"/>
        <w:keepNext w:val="0"/>
        <w:keepLines w:val="0"/>
        <w:pageBreakBefore w:val="0"/>
        <w:widowControl w:val="0"/>
        <w:numPr>
          <w:ilvl w:val="0"/>
          <w:numId w:val="18"/>
        </w:numPr>
        <w:tabs>
          <w:tab w:val="left" w:pos="4280"/>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resolver sobre requerimentos, reclamações, representações e recursos que lhe forem dirigidos, nos termos de lei ou regulamento;</w:t>
      </w:r>
    </w:p>
    <w:p w14:paraId="174493F0">
      <w:pPr>
        <w:pStyle w:val="7"/>
        <w:keepNext w:val="0"/>
        <w:keepLines w:val="0"/>
        <w:pageBreakBefore w:val="0"/>
        <w:widowControl w:val="0"/>
        <w:numPr>
          <w:ilvl w:val="0"/>
          <w:numId w:val="18"/>
        </w:numPr>
        <w:tabs>
          <w:tab w:val="left" w:pos="4020"/>
        </w:tabs>
        <w:kinsoku/>
        <w:wordWrap/>
        <w:overflowPunct/>
        <w:topLinePunct w:val="0"/>
        <w:autoSpaceDE w:val="0"/>
        <w:autoSpaceDN w:val="0"/>
        <w:bidi w:val="0"/>
        <w:adjustRightInd/>
        <w:snapToGrid/>
        <w:ind w:left="4020" w:hanging="667"/>
        <w:jc w:val="both"/>
        <w:textAlignment w:val="auto"/>
        <w:rPr>
          <w:sz w:val="24"/>
        </w:rPr>
      </w:pPr>
      <w:r>
        <w:rPr>
          <w:sz w:val="24"/>
        </w:rPr>
        <w:t>–</w:t>
      </w:r>
      <w:r>
        <w:rPr>
          <w:spacing w:val="9"/>
          <w:sz w:val="24"/>
        </w:rPr>
        <w:t xml:space="preserve"> </w:t>
      </w:r>
      <w:r>
        <w:rPr>
          <w:sz w:val="24"/>
        </w:rPr>
        <w:t>oficializar,</w:t>
      </w:r>
      <w:r>
        <w:rPr>
          <w:spacing w:val="10"/>
          <w:sz w:val="24"/>
        </w:rPr>
        <w:t xml:space="preserve"> </w:t>
      </w:r>
      <w:r>
        <w:rPr>
          <w:sz w:val="24"/>
        </w:rPr>
        <w:t>obedecidas</w:t>
      </w:r>
      <w:r>
        <w:rPr>
          <w:spacing w:val="13"/>
          <w:sz w:val="24"/>
        </w:rPr>
        <w:t xml:space="preserve"> </w:t>
      </w:r>
      <w:r>
        <w:rPr>
          <w:sz w:val="24"/>
        </w:rPr>
        <w:t>as</w:t>
      </w:r>
      <w:r>
        <w:rPr>
          <w:spacing w:val="11"/>
          <w:sz w:val="24"/>
        </w:rPr>
        <w:t xml:space="preserve"> </w:t>
      </w:r>
      <w:r>
        <w:rPr>
          <w:sz w:val="24"/>
        </w:rPr>
        <w:t>normas</w:t>
      </w:r>
      <w:r>
        <w:rPr>
          <w:spacing w:val="11"/>
          <w:sz w:val="24"/>
        </w:rPr>
        <w:t xml:space="preserve"> </w:t>
      </w:r>
      <w:r>
        <w:rPr>
          <w:sz w:val="24"/>
        </w:rPr>
        <w:t>urbanísticas</w:t>
      </w:r>
      <w:r>
        <w:rPr>
          <w:spacing w:val="12"/>
          <w:sz w:val="24"/>
        </w:rPr>
        <w:t xml:space="preserve"> </w:t>
      </w:r>
      <w:r>
        <w:rPr>
          <w:spacing w:val="-2"/>
          <w:sz w:val="24"/>
        </w:rPr>
        <w:t>aplicáveis,</w:t>
      </w:r>
    </w:p>
    <w:p w14:paraId="3CEC12A3">
      <w:pPr>
        <w:pStyle w:val="4"/>
        <w:keepNext w:val="0"/>
        <w:keepLines w:val="0"/>
        <w:pageBreakBefore w:val="0"/>
        <w:widowControl w:val="0"/>
        <w:kinsoku/>
        <w:wordWrap/>
        <w:overflowPunct/>
        <w:topLinePunct w:val="0"/>
        <w:autoSpaceDE w:val="0"/>
        <w:autoSpaceDN w:val="0"/>
        <w:bidi w:val="0"/>
        <w:adjustRightInd/>
        <w:snapToGrid/>
        <w:spacing w:before="83"/>
        <w:textAlignment w:val="auto"/>
      </w:pPr>
      <w:r>
        <w:t>às</w:t>
      </w:r>
      <w:r>
        <w:rPr>
          <w:spacing w:val="-3"/>
        </w:rPr>
        <w:t xml:space="preserve"> </w:t>
      </w:r>
      <w:r>
        <w:t>vias</w:t>
      </w:r>
      <w:r>
        <w:rPr>
          <w:spacing w:val="-1"/>
        </w:rPr>
        <w:t xml:space="preserve"> </w:t>
      </w:r>
      <w:r>
        <w:t>e</w:t>
      </w:r>
      <w:r>
        <w:rPr>
          <w:spacing w:val="-2"/>
        </w:rPr>
        <w:t xml:space="preserve"> </w:t>
      </w:r>
      <w:r>
        <w:t xml:space="preserve">logradouros </w:t>
      </w:r>
      <w:r>
        <w:rPr>
          <w:spacing w:val="-2"/>
        </w:rPr>
        <w:t>públicos;</w:t>
      </w:r>
    </w:p>
    <w:p w14:paraId="4793D6C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0DA24DEF">
      <w:pPr>
        <w:pStyle w:val="7"/>
        <w:keepNext w:val="0"/>
        <w:keepLines w:val="0"/>
        <w:pageBreakBefore w:val="0"/>
        <w:widowControl w:val="0"/>
        <w:numPr>
          <w:ilvl w:val="0"/>
          <w:numId w:val="18"/>
        </w:numPr>
        <w:tabs>
          <w:tab w:val="left" w:pos="3965"/>
        </w:tabs>
        <w:kinsoku/>
        <w:wordWrap/>
        <w:overflowPunct/>
        <w:topLinePunct w:val="0"/>
        <w:autoSpaceDE w:val="0"/>
        <w:autoSpaceDN w:val="0"/>
        <w:bidi w:val="0"/>
        <w:adjustRightInd/>
        <w:snapToGrid/>
        <w:spacing w:before="209" w:line="312" w:lineRule="auto"/>
        <w:ind w:left="112" w:right="115" w:firstLine="3241"/>
        <w:jc w:val="left"/>
        <w:textAlignment w:val="auto"/>
        <w:rPr>
          <w:sz w:val="24"/>
        </w:rPr>
      </w:pPr>
      <w:r>
        <w:rPr>
          <w:sz w:val="24"/>
        </w:rPr>
        <w:t>–</w:t>
      </w:r>
      <w:r>
        <w:rPr>
          <w:spacing w:val="31"/>
          <w:sz w:val="24"/>
        </w:rPr>
        <w:t xml:space="preserve"> </w:t>
      </w:r>
      <w:r>
        <w:rPr>
          <w:sz w:val="24"/>
        </w:rPr>
        <w:t>aprovar</w:t>
      </w:r>
      <w:r>
        <w:rPr>
          <w:spacing w:val="31"/>
          <w:sz w:val="24"/>
        </w:rPr>
        <w:t xml:space="preserve"> </w:t>
      </w:r>
      <w:r>
        <w:rPr>
          <w:sz w:val="24"/>
        </w:rPr>
        <w:t>projetos</w:t>
      </w:r>
      <w:r>
        <w:rPr>
          <w:spacing w:val="33"/>
          <w:sz w:val="24"/>
        </w:rPr>
        <w:t xml:space="preserve"> </w:t>
      </w:r>
      <w:r>
        <w:rPr>
          <w:sz w:val="24"/>
        </w:rPr>
        <w:t>de</w:t>
      </w:r>
      <w:r>
        <w:rPr>
          <w:spacing w:val="30"/>
          <w:sz w:val="24"/>
        </w:rPr>
        <w:t xml:space="preserve"> </w:t>
      </w:r>
      <w:r>
        <w:rPr>
          <w:sz w:val="24"/>
        </w:rPr>
        <w:t>edificações</w:t>
      </w:r>
      <w:r>
        <w:rPr>
          <w:spacing w:val="31"/>
          <w:sz w:val="24"/>
        </w:rPr>
        <w:t xml:space="preserve"> </w:t>
      </w:r>
      <w:r>
        <w:rPr>
          <w:sz w:val="24"/>
        </w:rPr>
        <w:t>e</w:t>
      </w:r>
      <w:r>
        <w:rPr>
          <w:spacing w:val="30"/>
          <w:sz w:val="24"/>
        </w:rPr>
        <w:t xml:space="preserve"> </w:t>
      </w:r>
      <w:r>
        <w:rPr>
          <w:sz w:val="24"/>
        </w:rPr>
        <w:t>planos</w:t>
      </w:r>
      <w:r>
        <w:rPr>
          <w:spacing w:val="32"/>
          <w:sz w:val="24"/>
        </w:rPr>
        <w:t xml:space="preserve"> </w:t>
      </w:r>
      <w:r>
        <w:rPr>
          <w:sz w:val="24"/>
        </w:rPr>
        <w:t>de</w:t>
      </w:r>
      <w:r>
        <w:rPr>
          <w:spacing w:val="30"/>
          <w:sz w:val="24"/>
        </w:rPr>
        <w:t xml:space="preserve"> </w:t>
      </w:r>
      <w:r>
        <w:rPr>
          <w:sz w:val="24"/>
        </w:rPr>
        <w:t>loteamento, arruamento e zoneamento urbano ou para fins urbanos;</w:t>
      </w:r>
    </w:p>
    <w:p w14:paraId="2694768F">
      <w:pPr>
        <w:pStyle w:val="7"/>
        <w:keepNext w:val="0"/>
        <w:keepLines w:val="0"/>
        <w:pageBreakBefore w:val="0"/>
        <w:widowControl w:val="0"/>
        <w:numPr>
          <w:ilvl w:val="0"/>
          <w:numId w:val="18"/>
        </w:numPr>
        <w:tabs>
          <w:tab w:val="left" w:pos="4040"/>
        </w:tabs>
        <w:kinsoku/>
        <w:wordWrap/>
        <w:overflowPunct/>
        <w:topLinePunct w:val="0"/>
        <w:autoSpaceDE w:val="0"/>
        <w:autoSpaceDN w:val="0"/>
        <w:bidi w:val="0"/>
        <w:adjustRightInd/>
        <w:snapToGrid/>
        <w:ind w:left="4040" w:hanging="687"/>
        <w:jc w:val="left"/>
        <w:textAlignment w:val="auto"/>
        <w:rPr>
          <w:sz w:val="24"/>
        </w:rPr>
      </w:pPr>
      <w:r>
        <w:rPr>
          <w:sz w:val="24"/>
        </w:rPr>
        <w:t>–</w:t>
      </w:r>
      <w:r>
        <w:rPr>
          <w:spacing w:val="30"/>
          <w:sz w:val="24"/>
        </w:rPr>
        <w:t xml:space="preserve"> </w:t>
      </w:r>
      <w:r>
        <w:rPr>
          <w:sz w:val="24"/>
        </w:rPr>
        <w:t>solicitar</w:t>
      </w:r>
      <w:r>
        <w:rPr>
          <w:spacing w:val="29"/>
          <w:sz w:val="24"/>
        </w:rPr>
        <w:t xml:space="preserve"> </w:t>
      </w:r>
      <w:r>
        <w:rPr>
          <w:sz w:val="24"/>
        </w:rPr>
        <w:t>o</w:t>
      </w:r>
      <w:r>
        <w:rPr>
          <w:spacing w:val="29"/>
          <w:sz w:val="24"/>
        </w:rPr>
        <w:t xml:space="preserve"> </w:t>
      </w:r>
      <w:r>
        <w:rPr>
          <w:sz w:val="24"/>
        </w:rPr>
        <w:t>auxílio</w:t>
      </w:r>
      <w:r>
        <w:rPr>
          <w:spacing w:val="30"/>
          <w:sz w:val="24"/>
        </w:rPr>
        <w:t xml:space="preserve"> </w:t>
      </w:r>
      <w:r>
        <w:rPr>
          <w:sz w:val="24"/>
        </w:rPr>
        <w:t>da</w:t>
      </w:r>
      <w:r>
        <w:rPr>
          <w:spacing w:val="29"/>
          <w:sz w:val="24"/>
        </w:rPr>
        <w:t xml:space="preserve"> </w:t>
      </w:r>
      <w:r>
        <w:rPr>
          <w:sz w:val="24"/>
        </w:rPr>
        <w:t>Polícia</w:t>
      </w:r>
      <w:r>
        <w:rPr>
          <w:spacing w:val="30"/>
          <w:sz w:val="24"/>
        </w:rPr>
        <w:t xml:space="preserve"> </w:t>
      </w:r>
      <w:r>
        <w:rPr>
          <w:sz w:val="24"/>
        </w:rPr>
        <w:t>do</w:t>
      </w:r>
      <w:r>
        <w:rPr>
          <w:spacing w:val="29"/>
          <w:sz w:val="24"/>
        </w:rPr>
        <w:t xml:space="preserve"> </w:t>
      </w:r>
      <w:r>
        <w:rPr>
          <w:sz w:val="24"/>
        </w:rPr>
        <w:t>Estado,</w:t>
      </w:r>
      <w:r>
        <w:rPr>
          <w:spacing w:val="29"/>
          <w:sz w:val="24"/>
        </w:rPr>
        <w:t xml:space="preserve"> </w:t>
      </w:r>
      <w:r>
        <w:rPr>
          <w:sz w:val="24"/>
        </w:rPr>
        <w:t>para</w:t>
      </w:r>
      <w:r>
        <w:rPr>
          <w:spacing w:val="28"/>
          <w:sz w:val="24"/>
        </w:rPr>
        <w:t xml:space="preserve"> </w:t>
      </w:r>
      <w:r>
        <w:rPr>
          <w:sz w:val="24"/>
        </w:rPr>
        <w:t>garantir</w:t>
      </w:r>
      <w:r>
        <w:rPr>
          <w:spacing w:val="30"/>
          <w:sz w:val="24"/>
        </w:rPr>
        <w:t xml:space="preserve"> </w:t>
      </w:r>
      <w:r>
        <w:rPr>
          <w:spacing w:val="-10"/>
          <w:sz w:val="24"/>
        </w:rPr>
        <w:t>o</w:t>
      </w:r>
    </w:p>
    <w:p w14:paraId="529AA3DB">
      <w:pPr>
        <w:pStyle w:val="4"/>
        <w:keepNext w:val="0"/>
        <w:keepLines w:val="0"/>
        <w:pageBreakBefore w:val="0"/>
        <w:widowControl w:val="0"/>
        <w:kinsoku/>
        <w:wordWrap/>
        <w:overflowPunct/>
        <w:topLinePunct w:val="0"/>
        <w:autoSpaceDE w:val="0"/>
        <w:autoSpaceDN w:val="0"/>
        <w:bidi w:val="0"/>
        <w:adjustRightInd/>
        <w:snapToGrid/>
        <w:spacing w:before="81"/>
        <w:textAlignment w:val="auto"/>
        <w:rPr>
          <w:sz w:val="24"/>
        </w:rPr>
      </w:pPr>
      <w:r>
        <w:t>cumprimento</w:t>
      </w:r>
      <w:r>
        <w:rPr>
          <w:spacing w:val="-4"/>
        </w:rPr>
        <w:t xml:space="preserve"> </w:t>
      </w:r>
      <w:r>
        <w:t>de</w:t>
      </w:r>
      <w:r>
        <w:rPr>
          <w:spacing w:val="-1"/>
        </w:rPr>
        <w:t xml:space="preserve"> </w:t>
      </w:r>
      <w:r>
        <w:t>seus</w:t>
      </w:r>
      <w:r>
        <w:rPr>
          <w:spacing w:val="-1"/>
        </w:rPr>
        <w:t xml:space="preserve"> </w:t>
      </w:r>
      <w:r>
        <w:rPr>
          <w:spacing w:val="-4"/>
        </w:rPr>
        <w:t>atos;</w:t>
      </w:r>
    </w:p>
    <w:p w14:paraId="118CDE81">
      <w:pPr>
        <w:pStyle w:val="7"/>
        <w:keepNext w:val="0"/>
        <w:keepLines w:val="0"/>
        <w:pageBreakBefore w:val="0"/>
        <w:widowControl w:val="0"/>
        <w:numPr>
          <w:ilvl w:val="0"/>
          <w:numId w:val="18"/>
        </w:numPr>
        <w:tabs>
          <w:tab w:val="left" w:pos="847"/>
        </w:tabs>
        <w:kinsoku/>
        <w:wordWrap/>
        <w:overflowPunct/>
        <w:topLinePunct w:val="0"/>
        <w:autoSpaceDE w:val="0"/>
        <w:autoSpaceDN w:val="0"/>
        <w:bidi w:val="0"/>
        <w:adjustRightInd/>
        <w:snapToGrid/>
        <w:ind w:left="847" w:leftChars="0" w:firstLine="2453" w:firstLineChars="0"/>
        <w:jc w:val="both"/>
        <w:textAlignment w:val="auto"/>
        <w:rPr>
          <w:sz w:val="24"/>
        </w:rPr>
      </w:pPr>
      <w:r>
        <w:rPr>
          <w:sz w:val="24"/>
        </w:rPr>
        <w:t>–</w:t>
      </w:r>
      <w:r>
        <w:rPr>
          <w:spacing w:val="1"/>
          <w:sz w:val="24"/>
        </w:rPr>
        <w:t xml:space="preserve"> </w:t>
      </w:r>
      <w:r>
        <w:rPr>
          <w:sz w:val="24"/>
        </w:rPr>
        <w:t>fazer</w:t>
      </w:r>
      <w:r>
        <w:rPr>
          <w:spacing w:val="-1"/>
          <w:sz w:val="24"/>
        </w:rPr>
        <w:t xml:space="preserve"> </w:t>
      </w:r>
      <w:r>
        <w:rPr>
          <w:sz w:val="24"/>
        </w:rPr>
        <w:t>publicar</w:t>
      </w:r>
      <w:r>
        <w:rPr>
          <w:spacing w:val="-1"/>
          <w:sz w:val="24"/>
        </w:rPr>
        <w:t xml:space="preserve"> </w:t>
      </w:r>
      <w:r>
        <w:rPr>
          <w:sz w:val="24"/>
        </w:rPr>
        <w:t>balancetes</w:t>
      </w:r>
      <w:r>
        <w:rPr>
          <w:spacing w:val="-1"/>
          <w:sz w:val="24"/>
        </w:rPr>
        <w:t xml:space="preserve"> </w:t>
      </w:r>
      <w:r>
        <w:rPr>
          <w:sz w:val="24"/>
        </w:rPr>
        <w:t>nos prazos</w:t>
      </w:r>
      <w:r>
        <w:rPr>
          <w:spacing w:val="-1"/>
          <w:sz w:val="24"/>
        </w:rPr>
        <w:t xml:space="preserve"> </w:t>
      </w:r>
      <w:r>
        <w:rPr>
          <w:sz w:val="24"/>
        </w:rPr>
        <w:t>fixados</w:t>
      </w:r>
      <w:r>
        <w:rPr>
          <w:spacing w:val="-1"/>
          <w:sz w:val="24"/>
        </w:rPr>
        <w:t xml:space="preserve"> </w:t>
      </w:r>
      <w:r>
        <w:rPr>
          <w:sz w:val="24"/>
        </w:rPr>
        <w:t xml:space="preserve">em </w:t>
      </w:r>
      <w:r>
        <w:rPr>
          <w:spacing w:val="-4"/>
          <w:sz w:val="24"/>
        </w:rPr>
        <w:t>lei;</w:t>
      </w:r>
    </w:p>
    <w:p w14:paraId="755F0D0C">
      <w:pPr>
        <w:pStyle w:val="7"/>
        <w:keepNext w:val="0"/>
        <w:keepLines w:val="0"/>
        <w:pageBreakBefore w:val="0"/>
        <w:widowControl w:val="0"/>
        <w:numPr>
          <w:ilvl w:val="0"/>
          <w:numId w:val="18"/>
        </w:numPr>
        <w:kinsoku/>
        <w:wordWrap/>
        <w:overflowPunct/>
        <w:topLinePunct w:val="0"/>
        <w:autoSpaceDE w:val="0"/>
        <w:autoSpaceDN w:val="0"/>
        <w:bidi w:val="0"/>
        <w:adjustRightInd/>
        <w:snapToGrid/>
        <w:spacing w:before="82"/>
        <w:ind w:left="220" w:leftChars="0" w:firstLine="3080" w:firstLineChars="0"/>
        <w:jc w:val="both"/>
        <w:textAlignment w:val="auto"/>
      </w:pPr>
      <w:r>
        <w:rPr>
          <w:sz w:val="24"/>
        </w:rPr>
        <w:t>–</w:t>
      </w:r>
      <w:r>
        <w:rPr>
          <w:spacing w:val="59"/>
          <w:sz w:val="24"/>
        </w:rPr>
        <w:t xml:space="preserve"> </w:t>
      </w:r>
      <w:r>
        <w:rPr>
          <w:sz w:val="24"/>
        </w:rPr>
        <w:t>prestar,</w:t>
      </w:r>
      <w:r>
        <w:rPr>
          <w:spacing w:val="59"/>
          <w:sz w:val="24"/>
        </w:rPr>
        <w:t xml:space="preserve"> </w:t>
      </w:r>
      <w:r>
        <w:rPr>
          <w:sz w:val="24"/>
        </w:rPr>
        <w:t>anualmente,</w:t>
      </w:r>
      <w:r>
        <w:rPr>
          <w:spacing w:val="58"/>
          <w:sz w:val="24"/>
        </w:rPr>
        <w:t xml:space="preserve"> </w:t>
      </w:r>
      <w:r>
        <w:rPr>
          <w:sz w:val="24"/>
        </w:rPr>
        <w:t>à</w:t>
      </w:r>
      <w:r>
        <w:rPr>
          <w:spacing w:val="58"/>
          <w:sz w:val="24"/>
        </w:rPr>
        <w:t xml:space="preserve"> </w:t>
      </w:r>
      <w:r>
        <w:rPr>
          <w:sz w:val="24"/>
        </w:rPr>
        <w:t>Câmara</w:t>
      </w:r>
      <w:r>
        <w:rPr>
          <w:spacing w:val="57"/>
          <w:sz w:val="24"/>
        </w:rPr>
        <w:t xml:space="preserve"> </w:t>
      </w:r>
      <w:r>
        <w:rPr>
          <w:sz w:val="24"/>
        </w:rPr>
        <w:t>Municipal</w:t>
      </w:r>
      <w:r>
        <w:rPr>
          <w:spacing w:val="59"/>
          <w:sz w:val="24"/>
        </w:rPr>
        <w:t xml:space="preserve"> </w:t>
      </w:r>
      <w:r>
        <w:rPr>
          <w:sz w:val="24"/>
        </w:rPr>
        <w:t>dentro</w:t>
      </w:r>
      <w:r>
        <w:rPr>
          <w:spacing w:val="59"/>
          <w:sz w:val="24"/>
        </w:rPr>
        <w:t xml:space="preserve"> </w:t>
      </w:r>
      <w:r>
        <w:rPr>
          <w:spacing w:val="-5"/>
          <w:sz w:val="24"/>
        </w:rPr>
        <w:t>de</w:t>
      </w:r>
      <w:r>
        <w:rPr>
          <w:rFonts w:hint="default"/>
          <w:spacing w:val="-5"/>
          <w:sz w:val="24"/>
          <w:lang w:val="pt-BR"/>
        </w:rPr>
        <w:t xml:space="preserve"> </w:t>
      </w:r>
      <w:r>
        <w:t>sessenta</w:t>
      </w:r>
      <w:r>
        <w:rPr>
          <w:spacing w:val="-4"/>
        </w:rPr>
        <w:t xml:space="preserve"> </w:t>
      </w:r>
      <w:r>
        <w:t>(60)</w:t>
      </w:r>
      <w:r>
        <w:rPr>
          <w:spacing w:val="-2"/>
        </w:rPr>
        <w:t xml:space="preserve"> </w:t>
      </w:r>
      <w:r>
        <w:t>dias</w:t>
      </w:r>
      <w:r>
        <w:rPr>
          <w:spacing w:val="-1"/>
        </w:rPr>
        <w:t xml:space="preserve"> </w:t>
      </w:r>
      <w:r>
        <w:t>após a abertura</w:t>
      </w:r>
      <w:r>
        <w:rPr>
          <w:spacing w:val="-1"/>
        </w:rPr>
        <w:t xml:space="preserve"> </w:t>
      </w:r>
      <w:r>
        <w:t>da</w:t>
      </w:r>
      <w:r>
        <w:rPr>
          <w:spacing w:val="-1"/>
        </w:rPr>
        <w:t xml:space="preserve"> </w:t>
      </w:r>
      <w:r>
        <w:t>sessão legislativa, as</w:t>
      </w:r>
      <w:r>
        <w:rPr>
          <w:spacing w:val="-1"/>
        </w:rPr>
        <w:t xml:space="preserve"> </w:t>
      </w:r>
      <w:r>
        <w:t>contas relativas</w:t>
      </w:r>
      <w:r>
        <w:rPr>
          <w:spacing w:val="-1"/>
        </w:rPr>
        <w:t xml:space="preserve"> </w:t>
      </w:r>
      <w:r>
        <w:t xml:space="preserve">ao exercício </w:t>
      </w:r>
      <w:r>
        <w:rPr>
          <w:spacing w:val="-2"/>
        </w:rPr>
        <w:t>anterior;</w:t>
      </w:r>
    </w:p>
    <w:p w14:paraId="5A846EC8">
      <w:pPr>
        <w:pStyle w:val="7"/>
        <w:keepNext w:val="0"/>
        <w:keepLines w:val="0"/>
        <w:pageBreakBefore w:val="0"/>
        <w:widowControl w:val="0"/>
        <w:numPr>
          <w:ilvl w:val="0"/>
          <w:numId w:val="18"/>
        </w:numPr>
        <w:tabs>
          <w:tab w:val="left" w:pos="4056"/>
        </w:tabs>
        <w:kinsoku/>
        <w:wordWrap/>
        <w:overflowPunct/>
        <w:topLinePunct w:val="0"/>
        <w:autoSpaceDE w:val="0"/>
        <w:autoSpaceDN w:val="0"/>
        <w:bidi w:val="0"/>
        <w:adjustRightInd/>
        <w:snapToGrid/>
        <w:spacing w:before="82" w:line="312" w:lineRule="auto"/>
        <w:ind w:left="112" w:right="116" w:firstLine="3241"/>
        <w:jc w:val="both"/>
        <w:textAlignment w:val="auto"/>
        <w:rPr>
          <w:sz w:val="24"/>
        </w:rPr>
      </w:pPr>
      <w:r>
        <w:rPr>
          <w:sz w:val="24"/>
        </w:rPr>
        <w:t>– comparecer semestralmente à Câmara Municipal, para apresentar relatório geral sobre sua administração e responder às indagações dos Vereadores;</w:t>
      </w:r>
    </w:p>
    <w:p w14:paraId="259ADE60">
      <w:pPr>
        <w:pStyle w:val="7"/>
        <w:keepNext w:val="0"/>
        <w:keepLines w:val="0"/>
        <w:pageBreakBefore w:val="0"/>
        <w:widowControl w:val="0"/>
        <w:numPr>
          <w:ilvl w:val="0"/>
          <w:numId w:val="18"/>
        </w:numPr>
        <w:tabs>
          <w:tab w:val="left" w:pos="3965"/>
        </w:tabs>
        <w:kinsoku/>
        <w:wordWrap/>
        <w:overflowPunct/>
        <w:topLinePunct w:val="0"/>
        <w:autoSpaceDE w:val="0"/>
        <w:autoSpaceDN w:val="0"/>
        <w:bidi w:val="0"/>
        <w:adjustRightInd/>
        <w:snapToGrid/>
        <w:spacing w:line="312" w:lineRule="auto"/>
        <w:ind w:left="112" w:right="118" w:firstLine="3241"/>
        <w:jc w:val="both"/>
        <w:textAlignment w:val="auto"/>
        <w:rPr>
          <w:strike/>
          <w:dstrike w:val="0"/>
          <w:color w:val="auto"/>
          <w:sz w:val="24"/>
        </w:rPr>
      </w:pPr>
      <w:r>
        <w:rPr>
          <w:strike/>
          <w:dstrike w:val="0"/>
          <w:color w:val="auto"/>
          <w:sz w:val="24"/>
        </w:rPr>
        <w:t>– prestar à Câmara, por ofício, dentro de trinta (30) dias, prorrogáveis a seu pedido, as informações solicitadas pela mesma e referentes aos negócios do Município, sem prejuízo de faze-lo na forma do artigo 18;</w:t>
      </w:r>
    </w:p>
    <w:p w14:paraId="119B38F9">
      <w:pPr>
        <w:pStyle w:val="7"/>
        <w:keepNext w:val="0"/>
        <w:keepLines w:val="0"/>
        <w:pageBreakBefore w:val="0"/>
        <w:widowControl w:val="0"/>
        <w:numPr>
          <w:ilvl w:val="0"/>
          <w:numId w:val="0"/>
        </w:numPr>
        <w:tabs>
          <w:tab w:val="left" w:pos="3965"/>
        </w:tabs>
        <w:kinsoku/>
        <w:wordWrap/>
        <w:overflowPunct/>
        <w:topLinePunct w:val="0"/>
        <w:autoSpaceDE w:val="0"/>
        <w:autoSpaceDN w:val="0"/>
        <w:bidi w:val="0"/>
        <w:adjustRightInd/>
        <w:snapToGrid/>
        <w:spacing w:line="312" w:lineRule="auto"/>
        <w:ind w:left="0" w:leftChars="0" w:right="118" w:rightChars="0" w:firstLine="3300" w:firstLineChars="1375"/>
        <w:jc w:val="both"/>
        <w:textAlignment w:val="auto"/>
        <w:rPr>
          <w:rFonts w:hint="default"/>
          <w:color w:val="auto"/>
          <w:sz w:val="24"/>
          <w:lang w:val="pt-BR"/>
        </w:rPr>
      </w:pPr>
      <w:r>
        <w:rPr>
          <w:rFonts w:hint="default"/>
          <w:color w:val="auto"/>
          <w:sz w:val="24"/>
          <w:lang w:val="pt-BR"/>
        </w:rPr>
        <w:t xml:space="preserve">XXX - prestar à Câmara, por ofício, dentro de quinze (15) dias, as informações solicitadas pela mesma e referente aos negócios do Município, sem prejuízo de fazê-lo na forma do artigo 18; </w:t>
      </w:r>
      <w:r>
        <w:rPr>
          <w:color w:val="auto"/>
          <w:sz w:val="24"/>
        </w:rPr>
        <w:t xml:space="preserve">(Redação dada pela Emenda N° </w:t>
      </w:r>
      <w:r>
        <w:rPr>
          <w:rFonts w:hint="default"/>
          <w:color w:val="auto"/>
          <w:sz w:val="24"/>
          <w:lang w:val="pt-BR"/>
        </w:rPr>
        <w:t>03</w:t>
      </w:r>
      <w:r>
        <w:rPr>
          <w:color w:val="auto"/>
          <w:sz w:val="24"/>
        </w:rPr>
        <w:t>/20</w:t>
      </w:r>
      <w:r>
        <w:rPr>
          <w:rFonts w:hint="default"/>
          <w:color w:val="auto"/>
          <w:sz w:val="24"/>
          <w:lang w:val="pt-BR"/>
        </w:rPr>
        <w:t>25</w:t>
      </w:r>
      <w:r>
        <w:rPr>
          <w:color w:val="auto"/>
          <w:sz w:val="24"/>
        </w:rPr>
        <w:t>).</w:t>
      </w:r>
    </w:p>
    <w:p w14:paraId="4151DC0C">
      <w:pPr>
        <w:pStyle w:val="7"/>
        <w:keepNext w:val="0"/>
        <w:keepLines w:val="0"/>
        <w:pageBreakBefore w:val="0"/>
        <w:widowControl w:val="0"/>
        <w:numPr>
          <w:ilvl w:val="0"/>
          <w:numId w:val="18"/>
        </w:numPr>
        <w:tabs>
          <w:tab w:val="left" w:pos="4047"/>
        </w:tabs>
        <w:kinsoku/>
        <w:wordWrap/>
        <w:overflowPunct/>
        <w:topLinePunct w:val="0"/>
        <w:autoSpaceDE w:val="0"/>
        <w:autoSpaceDN w:val="0"/>
        <w:bidi w:val="0"/>
        <w:adjustRightInd/>
        <w:snapToGrid/>
        <w:spacing w:before="1" w:line="312" w:lineRule="auto"/>
        <w:ind w:left="112" w:right="113" w:firstLine="3241"/>
        <w:jc w:val="both"/>
        <w:textAlignment w:val="auto"/>
        <w:rPr>
          <w:sz w:val="24"/>
        </w:rPr>
      </w:pPr>
      <w:r>
        <w:rPr>
          <w:sz w:val="24"/>
        </w:rPr>
        <w:t>– comparecer espontaneamente à Câmara, para expor ou solicitar-lhe providências de competência do Legislativo, sobre assuntos de interesse público, observado o disposto no artigo 18;</w:t>
      </w:r>
    </w:p>
    <w:p w14:paraId="7C7383A9">
      <w:pPr>
        <w:pStyle w:val="7"/>
        <w:keepNext w:val="0"/>
        <w:keepLines w:val="0"/>
        <w:pageBreakBefore w:val="0"/>
        <w:widowControl w:val="0"/>
        <w:numPr>
          <w:ilvl w:val="0"/>
          <w:numId w:val="18"/>
        </w:numPr>
        <w:tabs>
          <w:tab w:val="left" w:pos="4179"/>
        </w:tabs>
        <w:kinsoku/>
        <w:wordWrap/>
        <w:overflowPunct/>
        <w:topLinePunct w:val="0"/>
        <w:autoSpaceDE w:val="0"/>
        <w:autoSpaceDN w:val="0"/>
        <w:bidi w:val="0"/>
        <w:adjustRightInd/>
        <w:snapToGrid/>
        <w:spacing w:line="312" w:lineRule="auto"/>
        <w:ind w:left="112" w:right="118" w:firstLine="3241"/>
        <w:jc w:val="both"/>
        <w:textAlignment w:val="auto"/>
        <w:rPr>
          <w:sz w:val="24"/>
        </w:rPr>
      </w:pPr>
      <w:r>
        <w:rPr>
          <w:sz w:val="24"/>
        </w:rPr>
        <w:t>– convocar extraordinariamente a Câmara, quando o interesse da administração o exigir;</w:t>
      </w:r>
    </w:p>
    <w:p w14:paraId="768ED949">
      <w:pPr>
        <w:pStyle w:val="4"/>
        <w:keepNext w:val="0"/>
        <w:keepLines w:val="0"/>
        <w:pageBreakBefore w:val="0"/>
        <w:widowControl w:val="0"/>
        <w:kinsoku/>
        <w:wordWrap/>
        <w:overflowPunct/>
        <w:topLinePunct w:val="0"/>
        <w:autoSpaceDE w:val="0"/>
        <w:autoSpaceDN w:val="0"/>
        <w:bidi w:val="0"/>
        <w:adjustRightInd/>
        <w:snapToGrid/>
        <w:spacing w:line="314" w:lineRule="auto"/>
        <w:ind w:right="119" w:firstLine="3241"/>
        <w:jc w:val="both"/>
        <w:textAlignment w:val="auto"/>
      </w:pPr>
      <w:r>
        <w:t>Parágrafo Único – O Prefeito poderá delegar, por decreto, a seus auxiliares, funções administrativas que não sejam de sua exclusiva competência.</w:t>
      </w:r>
    </w:p>
    <w:p w14:paraId="6132BF20">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72DB2755">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 xml:space="preserve">Art. 76-A. O Prefeito, eleito ou reeleito, apresentará o Plano Estratégico de sua gestão consubstanciado no Plano de Governo apresentado à Justiça Eleitoral por ocasião do pedido de registro de sua candidatura, até sessenta dias após sua posse, o qual conterá os seguintes objetivos do governo, as diretrizes setoriais, as iniciativas estratégicas, os indicadores e metas quantitativas para cada uma das áreas de resultado da Administração Pública Municipal, observando, no mínimo, as diretrizes de sua campanha eleitoral e seus objetivos, as diretrizes e as demais normas do Plano Plurianual. </w:t>
      </w:r>
      <w:r>
        <w:rPr>
          <w:color w:val="1F487C"/>
        </w:rPr>
        <w:t>(Redação acrescentada pela Emenda N° 08/2012).</w:t>
      </w:r>
    </w:p>
    <w:p w14:paraId="5C80D99E">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62"/>
        <w:jc w:val="both"/>
        <w:textAlignment w:val="auto"/>
      </w:pPr>
      <w:r>
        <w:t xml:space="preserve">§ 1º O Plano Estratégico será amplamente divulgado, por meio eletrônico, pela mídia imprensa, radiofônica, televisiva e devidamente publicado no Diário Oficial no dia imediatamente seguinte ao do término do prazo a que se refere o caput. </w:t>
      </w:r>
      <w:r>
        <w:rPr>
          <w:color w:val="1F487C"/>
        </w:rPr>
        <w:t>(Redação acrescentada pela Emenda N° 08/2012).</w:t>
      </w:r>
    </w:p>
    <w:p w14:paraId="0FFD3135">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09" w:firstLine="3262"/>
        <w:jc w:val="both"/>
        <w:textAlignment w:val="auto"/>
      </w:pPr>
      <w:r>
        <w:t xml:space="preserve">§ 2º O Poder Executivo promoverá, dentro de trinta dias após o término do prazo a que se refere este artigo, audiências públicas sobre o Plano Estratégico para promover e aprofundar a democracia participativa. </w:t>
      </w:r>
      <w:r>
        <w:rPr>
          <w:color w:val="1F487C"/>
        </w:rPr>
        <w:t xml:space="preserve">(Redação acrescentada pela Emenda N° </w:t>
      </w:r>
      <w:r>
        <w:rPr>
          <w:color w:val="1F487C"/>
          <w:spacing w:val="-2"/>
        </w:rPr>
        <w:t>08/2012).</w:t>
      </w:r>
    </w:p>
    <w:p w14:paraId="7F5588A7">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62"/>
        <w:jc w:val="both"/>
        <w:textAlignment w:val="auto"/>
      </w:pPr>
      <w:r>
        <w:t>§ 3º O Poder Executivo divulgará semestralmente o relatório relativo</w:t>
      </w:r>
      <w:r>
        <w:rPr>
          <w:spacing w:val="-1"/>
        </w:rPr>
        <w:t xml:space="preserve"> </w:t>
      </w:r>
      <w:r>
        <w:t>à</w:t>
      </w:r>
      <w:r>
        <w:rPr>
          <w:spacing w:val="-2"/>
        </w:rPr>
        <w:t xml:space="preserve"> </w:t>
      </w:r>
      <w:r>
        <w:t>execução</w:t>
      </w:r>
      <w:r>
        <w:rPr>
          <w:spacing w:val="-1"/>
        </w:rPr>
        <w:t xml:space="preserve"> </w:t>
      </w:r>
      <w:r>
        <w:t>dos</w:t>
      </w:r>
      <w:r>
        <w:rPr>
          <w:spacing w:val="-1"/>
        </w:rPr>
        <w:t xml:space="preserve"> </w:t>
      </w:r>
      <w:r>
        <w:t>diversos</w:t>
      </w:r>
      <w:r>
        <w:rPr>
          <w:spacing w:val="-1"/>
        </w:rPr>
        <w:t xml:space="preserve"> </w:t>
      </w:r>
      <w:r>
        <w:t>itens</w:t>
      </w:r>
      <w:r>
        <w:rPr>
          <w:spacing w:val="-1"/>
        </w:rPr>
        <w:t xml:space="preserve"> </w:t>
      </w:r>
      <w:r>
        <w:t>do</w:t>
      </w:r>
      <w:r>
        <w:rPr>
          <w:spacing w:val="-1"/>
        </w:rPr>
        <w:t xml:space="preserve"> </w:t>
      </w:r>
      <w:r>
        <w:t>Plano</w:t>
      </w:r>
      <w:r>
        <w:rPr>
          <w:spacing w:val="-2"/>
        </w:rPr>
        <w:t xml:space="preserve"> </w:t>
      </w:r>
      <w:r>
        <w:t xml:space="preserve">Estratégico. </w:t>
      </w:r>
      <w:r>
        <w:rPr>
          <w:color w:val="1F487C"/>
        </w:rPr>
        <w:t>(Redação acrescentada</w:t>
      </w:r>
      <w:r>
        <w:rPr>
          <w:color w:val="1F487C"/>
          <w:spacing w:val="-3"/>
        </w:rPr>
        <w:t xml:space="preserve"> </w:t>
      </w:r>
      <w:r>
        <w:rPr>
          <w:color w:val="1F487C"/>
        </w:rPr>
        <w:t>pela</w:t>
      </w:r>
      <w:r>
        <w:rPr>
          <w:color w:val="1F487C"/>
          <w:spacing w:val="-2"/>
        </w:rPr>
        <w:t xml:space="preserve"> </w:t>
      </w:r>
      <w:r>
        <w:rPr>
          <w:color w:val="1F487C"/>
        </w:rPr>
        <w:t>Emenda</w:t>
      </w:r>
      <w:r>
        <w:rPr>
          <w:color w:val="1F487C"/>
          <w:spacing w:val="-2"/>
        </w:rPr>
        <w:t xml:space="preserve"> </w:t>
      </w:r>
      <w:r>
        <w:rPr>
          <w:color w:val="1F487C"/>
        </w:rPr>
        <w:t xml:space="preserve">N° </w:t>
      </w:r>
      <w:r>
        <w:rPr>
          <w:color w:val="1F487C"/>
          <w:spacing w:val="-2"/>
        </w:rPr>
        <w:t>08/2012).</w:t>
      </w:r>
    </w:p>
    <w:p w14:paraId="0F687D09">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 4º O Prefeito poderá proceder a alterações no Plano Estratégico respeitando os limites</w:t>
      </w:r>
      <w:r>
        <w:rPr>
          <w:spacing w:val="-1"/>
        </w:rPr>
        <w:t xml:space="preserve"> </w:t>
      </w:r>
      <w:r>
        <w:t>mínimos de</w:t>
      </w:r>
      <w:r>
        <w:rPr>
          <w:spacing w:val="-1"/>
        </w:rPr>
        <w:t xml:space="preserve"> </w:t>
      </w:r>
      <w:r>
        <w:t>sua</w:t>
      </w:r>
      <w:r>
        <w:rPr>
          <w:spacing w:val="-1"/>
        </w:rPr>
        <w:t xml:space="preserve"> </w:t>
      </w:r>
      <w:r>
        <w:t>plataforma eleitoral, justificando-as por</w:t>
      </w:r>
      <w:r>
        <w:rPr>
          <w:spacing w:val="-1"/>
        </w:rPr>
        <w:t xml:space="preserve"> </w:t>
      </w:r>
      <w:r>
        <w:t>escrito e</w:t>
      </w:r>
      <w:r>
        <w:rPr>
          <w:spacing w:val="-1"/>
        </w:rPr>
        <w:t xml:space="preserve"> </w:t>
      </w:r>
      <w:r>
        <w:t xml:space="preserve">divulgando- as amplamente pelos meios de comunicação previstos neste artigo. </w:t>
      </w:r>
      <w:r>
        <w:rPr>
          <w:color w:val="1F487C"/>
        </w:rPr>
        <w:t>(Redação acrescentada pela Emenda N° 08/2012).</w:t>
      </w:r>
    </w:p>
    <w:p w14:paraId="36917A3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62"/>
        <w:jc w:val="both"/>
        <w:textAlignment w:val="auto"/>
      </w:pPr>
      <w:r>
        <w:t xml:space="preserve">§ 5º As metas das áreas de resultado serão elaboradas e fixadas, levando-se em conta a promoção do desenvolvimento ambiental, social e economicamente sustentável, conforme os seguintes critérios: </w:t>
      </w:r>
      <w:r>
        <w:rPr>
          <w:color w:val="1F487C"/>
        </w:rPr>
        <w:t>(Redação acrescentada pela Emenda N° 08/2012).</w:t>
      </w:r>
    </w:p>
    <w:p w14:paraId="060B6A4E">
      <w:pPr>
        <w:pStyle w:val="7"/>
        <w:keepNext w:val="0"/>
        <w:keepLines w:val="0"/>
        <w:pageBreakBefore w:val="0"/>
        <w:widowControl w:val="0"/>
        <w:numPr>
          <w:ilvl w:val="0"/>
          <w:numId w:val="19"/>
        </w:numPr>
        <w:tabs>
          <w:tab w:val="left" w:pos="3560"/>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xml:space="preserve">- inclusão social, com redução das desigualdades regionais e sociais; </w:t>
      </w:r>
      <w:r>
        <w:rPr>
          <w:color w:val="1F487C"/>
          <w:sz w:val="24"/>
        </w:rPr>
        <w:t>(Redação acrescentada pela Emenda N° 08/2012).</w:t>
      </w:r>
    </w:p>
    <w:p w14:paraId="7EF9D446">
      <w:pPr>
        <w:pStyle w:val="7"/>
        <w:keepNext w:val="0"/>
        <w:keepLines w:val="0"/>
        <w:pageBreakBefore w:val="0"/>
        <w:widowControl w:val="0"/>
        <w:numPr>
          <w:ilvl w:val="0"/>
          <w:numId w:val="19"/>
        </w:numPr>
        <w:tabs>
          <w:tab w:val="left" w:pos="3615"/>
        </w:tabs>
        <w:kinsoku/>
        <w:wordWrap/>
        <w:overflowPunct/>
        <w:topLinePunct w:val="0"/>
        <w:autoSpaceDE w:val="0"/>
        <w:autoSpaceDN w:val="0"/>
        <w:bidi w:val="0"/>
        <w:adjustRightInd/>
        <w:snapToGrid/>
        <w:spacing w:before="1" w:line="312" w:lineRule="auto"/>
        <w:ind w:right="112" w:firstLine="3262"/>
        <w:jc w:val="both"/>
        <w:textAlignment w:val="auto"/>
        <w:rPr>
          <w:sz w:val="24"/>
        </w:rPr>
      </w:pPr>
      <w:r>
        <w:rPr>
          <w:sz w:val="24"/>
        </w:rPr>
        <w:t xml:space="preserve">- atendimento das funções sociais da Cidade com melhoria da qualidade de vida urbana; </w:t>
      </w:r>
      <w:r>
        <w:rPr>
          <w:color w:val="1F487C"/>
          <w:sz w:val="24"/>
        </w:rPr>
        <w:t>(Redação acrescentada pela Emenda N° 08/2012).</w:t>
      </w:r>
    </w:p>
    <w:p w14:paraId="51518C7F">
      <w:pPr>
        <w:pStyle w:val="7"/>
        <w:keepNext w:val="0"/>
        <w:keepLines w:val="0"/>
        <w:pageBreakBefore w:val="0"/>
        <w:widowControl w:val="0"/>
        <w:numPr>
          <w:ilvl w:val="0"/>
          <w:numId w:val="19"/>
        </w:numPr>
        <w:tabs>
          <w:tab w:val="left" w:pos="3671"/>
        </w:tabs>
        <w:kinsoku/>
        <w:wordWrap/>
        <w:overflowPunct/>
        <w:topLinePunct w:val="0"/>
        <w:autoSpaceDE w:val="0"/>
        <w:autoSpaceDN w:val="0"/>
        <w:bidi w:val="0"/>
        <w:adjustRightInd/>
        <w:snapToGrid/>
        <w:ind w:left="3671" w:hanging="296"/>
        <w:jc w:val="both"/>
        <w:textAlignment w:val="auto"/>
        <w:rPr>
          <w:sz w:val="24"/>
        </w:rPr>
      </w:pPr>
      <w:r>
        <w:rPr>
          <w:sz w:val="24"/>
        </w:rPr>
        <w:t>-</w:t>
      </w:r>
      <w:r>
        <w:rPr>
          <w:spacing w:val="-4"/>
          <w:sz w:val="24"/>
        </w:rPr>
        <w:t xml:space="preserve"> </w:t>
      </w:r>
      <w:r>
        <w:rPr>
          <w:sz w:val="24"/>
        </w:rPr>
        <w:t>promoção do</w:t>
      </w:r>
      <w:r>
        <w:rPr>
          <w:spacing w:val="1"/>
          <w:sz w:val="24"/>
        </w:rPr>
        <w:t xml:space="preserve"> </w:t>
      </w:r>
      <w:r>
        <w:rPr>
          <w:sz w:val="24"/>
        </w:rPr>
        <w:t>cumprimento da</w:t>
      </w:r>
      <w:r>
        <w:rPr>
          <w:spacing w:val="-1"/>
          <w:sz w:val="24"/>
        </w:rPr>
        <w:t xml:space="preserve"> </w:t>
      </w:r>
      <w:r>
        <w:rPr>
          <w:sz w:val="24"/>
        </w:rPr>
        <w:t>função social</w:t>
      </w:r>
      <w:r>
        <w:rPr>
          <w:spacing w:val="-1"/>
          <w:sz w:val="24"/>
        </w:rPr>
        <w:t xml:space="preserve"> </w:t>
      </w:r>
      <w:r>
        <w:rPr>
          <w:sz w:val="24"/>
        </w:rPr>
        <w:t>da</w:t>
      </w:r>
      <w:r>
        <w:rPr>
          <w:spacing w:val="-1"/>
          <w:sz w:val="24"/>
        </w:rPr>
        <w:t xml:space="preserve"> </w:t>
      </w:r>
      <w:r>
        <w:rPr>
          <w:spacing w:val="-2"/>
          <w:sz w:val="24"/>
        </w:rPr>
        <w:t>propriedade;</w:t>
      </w:r>
    </w:p>
    <w:p w14:paraId="4087C2C5">
      <w:pPr>
        <w:pStyle w:val="7"/>
        <w:keepNext w:val="0"/>
        <w:keepLines w:val="0"/>
        <w:pageBreakBefore w:val="0"/>
        <w:widowControl w:val="0"/>
        <w:numPr>
          <w:ilvl w:val="0"/>
          <w:numId w:val="19"/>
        </w:numPr>
        <w:tabs>
          <w:tab w:val="left" w:pos="3718"/>
        </w:tabs>
        <w:kinsoku/>
        <w:wordWrap/>
        <w:overflowPunct/>
        <w:topLinePunct w:val="0"/>
        <w:autoSpaceDE w:val="0"/>
        <w:autoSpaceDN w:val="0"/>
        <w:bidi w:val="0"/>
        <w:adjustRightInd/>
        <w:snapToGrid/>
        <w:spacing w:before="82" w:line="312" w:lineRule="auto"/>
        <w:ind w:right="115" w:firstLine="3262"/>
        <w:jc w:val="both"/>
        <w:textAlignment w:val="auto"/>
        <w:rPr>
          <w:sz w:val="24"/>
        </w:rPr>
      </w:pPr>
      <w:r>
        <w:rPr>
          <w:sz w:val="24"/>
        </w:rPr>
        <w:t xml:space="preserve">- promoção e defesa dos direitos fundamentais individuais e sociais de toda pessoa humana; </w:t>
      </w:r>
      <w:r>
        <w:rPr>
          <w:color w:val="1F487C"/>
          <w:sz w:val="24"/>
        </w:rPr>
        <w:t>(Redação acrescentada pela Emenda N° 08/2012).</w:t>
      </w:r>
    </w:p>
    <w:p w14:paraId="3347E937">
      <w:pPr>
        <w:pStyle w:val="7"/>
        <w:keepNext w:val="0"/>
        <w:keepLines w:val="0"/>
        <w:pageBreakBefore w:val="0"/>
        <w:widowControl w:val="0"/>
        <w:numPr>
          <w:ilvl w:val="0"/>
          <w:numId w:val="19"/>
        </w:numPr>
        <w:tabs>
          <w:tab w:val="left" w:pos="3654"/>
        </w:tabs>
        <w:kinsoku/>
        <w:wordWrap/>
        <w:overflowPunct/>
        <w:topLinePunct w:val="0"/>
        <w:autoSpaceDE w:val="0"/>
        <w:autoSpaceDN w:val="0"/>
        <w:bidi w:val="0"/>
        <w:adjustRightInd/>
        <w:snapToGrid/>
        <w:spacing w:line="312" w:lineRule="auto"/>
        <w:ind w:right="111" w:firstLine="3262"/>
        <w:jc w:val="both"/>
        <w:textAlignment w:val="auto"/>
        <w:rPr>
          <w:sz w:val="24"/>
        </w:rPr>
      </w:pPr>
      <w:r>
        <w:rPr>
          <w:sz w:val="24"/>
        </w:rPr>
        <w:t xml:space="preserve">- promoção do meio ambiente ecologicamente equilibrado e combate à poluição sob todas as suas formas; </w:t>
      </w:r>
      <w:r>
        <w:rPr>
          <w:color w:val="1F487C"/>
          <w:sz w:val="24"/>
        </w:rPr>
        <w:t>(Redação acrescentada pela Emenda N° 08/2012).</w:t>
      </w:r>
    </w:p>
    <w:p w14:paraId="68CAC12A">
      <w:pPr>
        <w:pStyle w:val="7"/>
        <w:keepNext w:val="0"/>
        <w:keepLines w:val="0"/>
        <w:pageBreakBefore w:val="0"/>
        <w:widowControl w:val="0"/>
        <w:numPr>
          <w:ilvl w:val="0"/>
          <w:numId w:val="19"/>
        </w:numPr>
        <w:tabs>
          <w:tab w:val="left" w:pos="3795"/>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 xml:space="preserve">- universalização do atendimento dos serviços públicos municipais com observância, das condições de regularidade; continuidade; eficiência, rapidez e cortesia no atendimento ao cidadão; segurança; atualidade com as melhores técnicas, métodos, processos e equipamentos; e modicidade das tarifas e preços públicos que considerem diferentemente as condições econômicas da população. </w:t>
      </w:r>
      <w:r>
        <w:rPr>
          <w:color w:val="1F487C"/>
          <w:sz w:val="24"/>
        </w:rPr>
        <w:t xml:space="preserve">(Redação acrescentada pela Emenda N° </w:t>
      </w:r>
      <w:r>
        <w:rPr>
          <w:color w:val="1F487C"/>
          <w:spacing w:val="-2"/>
          <w:sz w:val="24"/>
        </w:rPr>
        <w:t>08/2012).</w:t>
      </w:r>
    </w:p>
    <w:p w14:paraId="45614E76">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410BD56A">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t xml:space="preserve">§ 6º Ao final de cada ano, o Prefeito divulgará o relatório da execução do Plano Estratégico, o qual será disponibilizado integralmente pelos meios de comunicação previstos neste artigo. </w:t>
      </w:r>
      <w:r>
        <w:rPr>
          <w:color w:val="1F487C"/>
        </w:rPr>
        <w:t>(Redação acrescentada pela Emenda N° 08/2012).</w:t>
      </w:r>
    </w:p>
    <w:p w14:paraId="7E07277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381BF8B">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SEÇÃO</w:t>
      </w:r>
      <w:r>
        <w:rPr>
          <w:spacing w:val="60"/>
        </w:rPr>
        <w:t xml:space="preserve"> </w:t>
      </w:r>
      <w:r>
        <w:rPr>
          <w:spacing w:val="-10"/>
        </w:rPr>
        <w:t>V</w:t>
      </w:r>
    </w:p>
    <w:p w14:paraId="539E2411">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6"/>
        </w:rPr>
        <w:t xml:space="preserve"> </w:t>
      </w:r>
      <w:r>
        <w:t>RESPONSABILIDADE</w:t>
      </w:r>
      <w:r>
        <w:rPr>
          <w:spacing w:val="-3"/>
        </w:rPr>
        <w:t xml:space="preserve"> </w:t>
      </w:r>
      <w:r>
        <w:t>DO</w:t>
      </w:r>
      <w:r>
        <w:rPr>
          <w:spacing w:val="-3"/>
        </w:rPr>
        <w:t xml:space="preserve"> </w:t>
      </w:r>
      <w:r>
        <w:t>PREFEITO</w:t>
      </w:r>
      <w:r>
        <w:rPr>
          <w:spacing w:val="-3"/>
        </w:rPr>
        <w:t xml:space="preserve"> </w:t>
      </w:r>
      <w:r>
        <w:rPr>
          <w:spacing w:val="-2"/>
        </w:rPr>
        <w:t>MUNICIPAL</w:t>
      </w:r>
    </w:p>
    <w:p w14:paraId="74DA81A8">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DACEFEE">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mc:AlternateContent>
          <mc:Choice Requires="wps">
            <w:drawing>
              <wp:anchor distT="0" distB="0" distL="0" distR="0" simplePos="0" relativeHeight="251659264" behindDoc="1" locked="0" layoutInCell="1" allowOverlap="1">
                <wp:simplePos x="0" y="0"/>
                <wp:positionH relativeFrom="page">
                  <wp:posOffset>718820</wp:posOffset>
                </wp:positionH>
                <wp:positionV relativeFrom="paragraph">
                  <wp:posOffset>558165</wp:posOffset>
                </wp:positionV>
                <wp:extent cx="2065655" cy="7620"/>
                <wp:effectExtent l="0" t="0" r="0" b="0"/>
                <wp:wrapNone/>
                <wp:docPr id="10" name="Graphic 10"/>
                <wp:cNvGraphicFramePr/>
                <a:graphic xmlns:a="http://schemas.openxmlformats.org/drawingml/2006/main">
                  <a:graphicData uri="http://schemas.microsoft.com/office/word/2010/wordprocessingShape">
                    <wps:wsp>
                      <wps:cNvSpPr/>
                      <wps:spPr>
                        <a:xfrm>
                          <a:off x="0" y="0"/>
                          <a:ext cx="2065655" cy="7620"/>
                        </a:xfrm>
                        <a:custGeom>
                          <a:avLst/>
                          <a:gdLst/>
                          <a:ahLst/>
                          <a:cxnLst/>
                          <a:rect l="l" t="t" r="r" b="b"/>
                          <a:pathLst>
                            <a:path w="2065655" h="7620">
                              <a:moveTo>
                                <a:pt x="2065655" y="0"/>
                              </a:moveTo>
                              <a:lnTo>
                                <a:pt x="0" y="0"/>
                              </a:lnTo>
                              <a:lnTo>
                                <a:pt x="0" y="7620"/>
                              </a:lnTo>
                              <a:lnTo>
                                <a:pt x="2065655" y="7620"/>
                              </a:lnTo>
                              <a:lnTo>
                                <a:pt x="2065655" y="0"/>
                              </a:lnTo>
                              <a:close/>
                            </a:path>
                          </a:pathLst>
                        </a:custGeom>
                        <a:solidFill>
                          <a:srgbClr val="000000"/>
                        </a:solidFill>
                      </wps:spPr>
                      <wps:bodyPr wrap="square" lIns="0" tIns="0" rIns="0" bIns="0" rtlCol="0">
                        <a:noAutofit/>
                      </wps:bodyPr>
                    </wps:wsp>
                  </a:graphicData>
                </a:graphic>
              </wp:anchor>
            </w:drawing>
          </mc:Choice>
          <mc:Fallback>
            <w:pict>
              <v:shape id="Graphic 10" o:spid="_x0000_s1026" o:spt="100" style="position:absolute;left:0pt;margin-left:56.6pt;margin-top:43.95pt;height:0.6pt;width:162.65pt;mso-position-horizontal-relative:page;z-index:-251657216;mso-width-relative:page;mso-height-relative:page;" fillcolor="#000000" filled="t" stroked="f" coordsize="2065655,7620" o:gfxdata="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iI0K79oAAAAJ&#10;AQAADwAAAAAAAAABACAAAAAiAAAAZHJzL2Rvd25yZXYueG1sUEsBAhQAFAAAAAgAh07iQKRENMca&#10;AgAA3gQAAA4AAAAAAAAAAQAgAAAAKQEAAGRycy9lMm9Eb2MueG1sUEsFBgAAAAAGAAYAWQEAALUF&#10;AAAAAA==&#10;" path="m2065655,0l0,0,0,7620,2065655,7620,2065655,0xe">
                <v:fill on="t" focussize="0,0"/>
                <v:stroke on="f"/>
                <v:imagedata o:title=""/>
                <o:lock v:ext="edit" aspectratio="f"/>
                <v:textbox inset="0mm,0mm,0mm,0mm"/>
              </v:shape>
            </w:pict>
          </mc:Fallback>
        </mc:AlternateContent>
      </w:r>
      <w:r>
        <w:rPr>
          <w:strike/>
        </w:rPr>
        <w:t>Art. 77 - São crimes de responsabilidade os atos praticados pelo</w:t>
      </w:r>
      <w:r>
        <w:t xml:space="preserve"> </w:t>
      </w:r>
      <w:r>
        <w:rPr>
          <w:strike/>
        </w:rPr>
        <w:t>Prefeito Municipal, que atentarem contra a Constituição Federal, a Constituição Estadual, esta Lei</w:t>
      </w:r>
      <w:r>
        <w:t xml:space="preserve"> Orgânica e, especialmente contra:</w:t>
      </w:r>
    </w:p>
    <w:p w14:paraId="6E7D7EDC">
      <w:pPr>
        <w:pStyle w:val="7"/>
        <w:keepNext w:val="0"/>
        <w:keepLines w:val="0"/>
        <w:pageBreakBefore w:val="0"/>
        <w:widowControl w:val="0"/>
        <w:numPr>
          <w:ilvl w:val="0"/>
          <w:numId w:val="20"/>
        </w:numPr>
        <w:tabs>
          <w:tab w:val="left" w:pos="3488"/>
        </w:tabs>
        <w:kinsoku/>
        <w:wordWrap/>
        <w:overflowPunct/>
        <w:topLinePunct w:val="0"/>
        <w:autoSpaceDE w:val="0"/>
        <w:autoSpaceDN w:val="0"/>
        <w:bidi w:val="0"/>
        <w:adjustRightInd/>
        <w:snapToGrid/>
        <w:spacing w:before="2"/>
        <w:ind w:left="3488" w:hanging="135"/>
        <w:textAlignment w:val="auto"/>
        <w:rPr>
          <w:sz w:val="24"/>
        </w:rPr>
      </w:pPr>
      <w:r>
        <mc:AlternateContent>
          <mc:Choice Requires="wps">
            <w:drawing>
              <wp:anchor distT="0" distB="0" distL="0" distR="0" simplePos="0" relativeHeight="251660288" behindDoc="1" locked="0" layoutInCell="1" allowOverlap="1">
                <wp:simplePos x="0" y="0"/>
                <wp:positionH relativeFrom="page">
                  <wp:posOffset>2776855</wp:posOffset>
                </wp:positionH>
                <wp:positionV relativeFrom="paragraph">
                  <wp:posOffset>103505</wp:posOffset>
                </wp:positionV>
                <wp:extent cx="3406775" cy="7620"/>
                <wp:effectExtent l="0" t="0" r="0" b="0"/>
                <wp:wrapNone/>
                <wp:docPr id="11" name="Graphic 11"/>
                <wp:cNvGraphicFramePr/>
                <a:graphic xmlns:a="http://schemas.openxmlformats.org/drawingml/2006/main">
                  <a:graphicData uri="http://schemas.microsoft.com/office/word/2010/wordprocessingShape">
                    <wps:wsp>
                      <wps:cNvSpPr/>
                      <wps:spPr>
                        <a:xfrm>
                          <a:off x="0" y="0"/>
                          <a:ext cx="3406775" cy="7620"/>
                        </a:xfrm>
                        <a:custGeom>
                          <a:avLst/>
                          <a:gdLst/>
                          <a:ahLst/>
                          <a:cxnLst/>
                          <a:rect l="l" t="t" r="r" b="b"/>
                          <a:pathLst>
                            <a:path w="3406775" h="7620">
                              <a:moveTo>
                                <a:pt x="3406775" y="0"/>
                              </a:moveTo>
                              <a:lnTo>
                                <a:pt x="0" y="0"/>
                              </a:lnTo>
                              <a:lnTo>
                                <a:pt x="0" y="7620"/>
                              </a:lnTo>
                              <a:lnTo>
                                <a:pt x="3406775" y="7620"/>
                              </a:lnTo>
                              <a:lnTo>
                                <a:pt x="3406775" y="0"/>
                              </a:lnTo>
                              <a:close/>
                            </a:path>
                          </a:pathLst>
                        </a:custGeom>
                        <a:solidFill>
                          <a:srgbClr val="000000"/>
                        </a:solidFill>
                      </wps:spPr>
                      <wps:bodyPr wrap="square" lIns="0" tIns="0" rIns="0" bIns="0" rtlCol="0">
                        <a:noAutofit/>
                      </wps:bodyPr>
                    </wps:wsp>
                  </a:graphicData>
                </a:graphic>
              </wp:anchor>
            </w:drawing>
          </mc:Choice>
          <mc:Fallback>
            <w:pict>
              <v:shape id="Graphic 11" o:spid="_x0000_s1026" o:spt="100" style="position:absolute;left:0pt;margin-left:218.65pt;margin-top:8.15pt;height:0.6pt;width:268.25pt;mso-position-horizontal-relative:page;z-index:-251656192;mso-width-relative:page;mso-height-relative:page;" fillcolor="#000000" filled="t" stroked="f" coordsize="3406775,7620" o:gfxdata="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8RzZtgAAAAJ&#10;AQAADwAAAAAAAAABACAAAAAiAAAAZHJzL2Rvd25yZXYueG1sUEsBAhQAFAAAAAgAh07iQGT6/ikc&#10;AgAA3gQAAA4AAAAAAAAAAQAgAAAAJwEAAGRycy9lMm9Eb2MueG1sUEsFBgAAAAAGAAYAWQEAALUF&#10;AAAAAA==&#10;" path="m3406775,0l0,0,0,7620,3406775,7620,3406775,0xe">
                <v:fill on="t" focussize="0,0"/>
                <v:stroke on="f"/>
                <v:imagedata o:title=""/>
                <o:lock v:ext="edit" aspectratio="f"/>
                <v:textbox inset="0mm,0mm,0mm,0mm"/>
              </v:shape>
            </w:pict>
          </mc:Fallback>
        </mc:AlternateContent>
      </w:r>
      <w:r>
        <w:rPr>
          <w:sz w:val="24"/>
        </w:rPr>
        <w:t>–</w:t>
      </w:r>
      <w:r>
        <w:rPr>
          <w:spacing w:val="1"/>
          <w:sz w:val="24"/>
        </w:rPr>
        <w:t xml:space="preserve"> </w:t>
      </w:r>
      <w:r>
        <w:rPr>
          <w:sz w:val="24"/>
        </w:rPr>
        <w:t>a</w:t>
      </w:r>
      <w:r>
        <w:rPr>
          <w:spacing w:val="-1"/>
          <w:sz w:val="24"/>
        </w:rPr>
        <w:t xml:space="preserve"> </w:t>
      </w:r>
      <w:r>
        <w:rPr>
          <w:sz w:val="24"/>
        </w:rPr>
        <w:t>existência da</w:t>
      </w:r>
      <w:r>
        <w:rPr>
          <w:spacing w:val="-2"/>
          <w:sz w:val="24"/>
        </w:rPr>
        <w:t xml:space="preserve"> </w:t>
      </w:r>
      <w:r>
        <w:rPr>
          <w:sz w:val="24"/>
        </w:rPr>
        <w:t>União,</w:t>
      </w:r>
      <w:r>
        <w:rPr>
          <w:spacing w:val="1"/>
          <w:sz w:val="24"/>
        </w:rPr>
        <w:t xml:space="preserve"> </w:t>
      </w:r>
      <w:r>
        <w:rPr>
          <w:sz w:val="24"/>
        </w:rPr>
        <w:t xml:space="preserve">do Estado ou dos </w:t>
      </w:r>
      <w:r>
        <w:rPr>
          <w:spacing w:val="-2"/>
          <w:sz w:val="24"/>
        </w:rPr>
        <w:t>Municípios;</w:t>
      </w:r>
    </w:p>
    <w:p w14:paraId="5F78B26F">
      <w:pPr>
        <w:pStyle w:val="7"/>
        <w:keepNext w:val="0"/>
        <w:keepLines w:val="0"/>
        <w:pageBreakBefore w:val="0"/>
        <w:widowControl w:val="0"/>
        <w:numPr>
          <w:ilvl w:val="0"/>
          <w:numId w:val="20"/>
        </w:numPr>
        <w:tabs>
          <w:tab w:val="left" w:pos="3512"/>
        </w:tabs>
        <w:kinsoku/>
        <w:wordWrap/>
        <w:overflowPunct/>
        <w:topLinePunct w:val="0"/>
        <w:autoSpaceDE w:val="0"/>
        <w:autoSpaceDN w:val="0"/>
        <w:bidi w:val="0"/>
        <w:adjustRightInd/>
        <w:snapToGrid/>
        <w:spacing w:before="81"/>
        <w:ind w:left="3512" w:hanging="159"/>
        <w:textAlignment w:val="auto"/>
        <w:rPr>
          <w:sz w:val="24"/>
        </w:rPr>
      </w:pPr>
      <w:r>
        <w:rPr>
          <w:strike/>
          <w:spacing w:val="-3"/>
          <w:sz w:val="24"/>
        </w:rPr>
        <w:t xml:space="preserve"> </w:t>
      </w:r>
      <w:r>
        <w:rPr>
          <w:strike/>
          <w:sz w:val="24"/>
        </w:rPr>
        <w:t>– o livre</w:t>
      </w:r>
      <w:r>
        <w:rPr>
          <w:strike/>
          <w:spacing w:val="-2"/>
          <w:sz w:val="24"/>
        </w:rPr>
        <w:t xml:space="preserve"> </w:t>
      </w:r>
      <w:r>
        <w:rPr>
          <w:strike/>
          <w:sz w:val="24"/>
        </w:rPr>
        <w:t>exercício do Poder</w:t>
      </w:r>
      <w:r>
        <w:rPr>
          <w:strike/>
          <w:spacing w:val="1"/>
          <w:sz w:val="24"/>
        </w:rPr>
        <w:t xml:space="preserve"> </w:t>
      </w:r>
      <w:r>
        <w:rPr>
          <w:strike/>
          <w:spacing w:val="-2"/>
          <w:sz w:val="24"/>
        </w:rPr>
        <w:t>Legislativo;</w:t>
      </w:r>
    </w:p>
    <w:p w14:paraId="3462378C">
      <w:pPr>
        <w:pStyle w:val="7"/>
        <w:keepNext w:val="0"/>
        <w:keepLines w:val="0"/>
        <w:pageBreakBefore w:val="0"/>
        <w:widowControl w:val="0"/>
        <w:numPr>
          <w:ilvl w:val="0"/>
          <w:numId w:val="20"/>
        </w:numPr>
        <w:tabs>
          <w:tab w:val="left" w:pos="3590"/>
        </w:tabs>
        <w:kinsoku/>
        <w:wordWrap/>
        <w:overflowPunct/>
        <w:topLinePunct w:val="0"/>
        <w:autoSpaceDE w:val="0"/>
        <w:autoSpaceDN w:val="0"/>
        <w:bidi w:val="0"/>
        <w:adjustRightInd/>
        <w:snapToGrid/>
        <w:spacing w:before="84"/>
        <w:ind w:left="3590" w:hanging="237"/>
        <w:textAlignment w:val="auto"/>
        <w:rPr>
          <w:sz w:val="24"/>
        </w:rPr>
      </w:pPr>
      <w:r>
        <w:rPr>
          <w:strike/>
          <w:spacing w:val="-4"/>
          <w:sz w:val="24"/>
        </w:rPr>
        <w:t xml:space="preserve"> </w:t>
      </w:r>
      <w:r>
        <w:rPr>
          <w:strike/>
          <w:sz w:val="24"/>
        </w:rPr>
        <w:t>– o exercício</w:t>
      </w:r>
      <w:r>
        <w:rPr>
          <w:strike/>
          <w:spacing w:val="-1"/>
          <w:sz w:val="24"/>
        </w:rPr>
        <w:t xml:space="preserve"> </w:t>
      </w:r>
      <w:r>
        <w:rPr>
          <w:strike/>
          <w:sz w:val="24"/>
        </w:rPr>
        <w:t>dos direitos políticos,</w:t>
      </w:r>
      <w:r>
        <w:rPr>
          <w:strike/>
          <w:spacing w:val="-1"/>
          <w:sz w:val="24"/>
        </w:rPr>
        <w:t xml:space="preserve"> </w:t>
      </w:r>
      <w:r>
        <w:rPr>
          <w:strike/>
          <w:sz w:val="24"/>
        </w:rPr>
        <w:t>individuais</w:t>
      </w:r>
      <w:r>
        <w:rPr>
          <w:strike/>
          <w:spacing w:val="-2"/>
          <w:sz w:val="24"/>
        </w:rPr>
        <w:t xml:space="preserve"> </w:t>
      </w:r>
      <w:r>
        <w:rPr>
          <w:strike/>
          <w:sz w:val="24"/>
        </w:rPr>
        <w:t>e</w:t>
      </w:r>
      <w:r>
        <w:rPr>
          <w:strike/>
          <w:spacing w:val="-1"/>
          <w:sz w:val="24"/>
        </w:rPr>
        <w:t xml:space="preserve"> </w:t>
      </w:r>
      <w:r>
        <w:rPr>
          <w:strike/>
          <w:spacing w:val="-2"/>
          <w:sz w:val="24"/>
        </w:rPr>
        <w:t>sociais;</w:t>
      </w:r>
    </w:p>
    <w:p w14:paraId="36F9CCED">
      <w:pPr>
        <w:pStyle w:val="7"/>
        <w:keepNext w:val="0"/>
        <w:keepLines w:val="0"/>
        <w:pageBreakBefore w:val="0"/>
        <w:widowControl w:val="0"/>
        <w:numPr>
          <w:ilvl w:val="0"/>
          <w:numId w:val="20"/>
        </w:numPr>
        <w:tabs>
          <w:tab w:val="left" w:pos="3602"/>
        </w:tabs>
        <w:kinsoku/>
        <w:wordWrap/>
        <w:overflowPunct/>
        <w:topLinePunct w:val="0"/>
        <w:autoSpaceDE w:val="0"/>
        <w:autoSpaceDN w:val="0"/>
        <w:bidi w:val="0"/>
        <w:adjustRightInd/>
        <w:snapToGrid/>
        <w:spacing w:before="82"/>
        <w:ind w:left="3602" w:hanging="249"/>
        <w:textAlignment w:val="auto"/>
        <w:rPr>
          <w:sz w:val="24"/>
        </w:rPr>
      </w:pPr>
      <w:r>
        <w:rPr>
          <w:strike/>
          <w:sz w:val="24"/>
        </w:rPr>
        <w:t xml:space="preserve"> – a</w:t>
      </w:r>
      <w:r>
        <w:rPr>
          <w:strike/>
          <w:spacing w:val="-1"/>
          <w:sz w:val="24"/>
        </w:rPr>
        <w:t xml:space="preserve"> </w:t>
      </w:r>
      <w:r>
        <w:rPr>
          <w:strike/>
          <w:sz w:val="24"/>
        </w:rPr>
        <w:t>segurança</w:t>
      </w:r>
      <w:r>
        <w:rPr>
          <w:strike/>
          <w:spacing w:val="-2"/>
          <w:sz w:val="24"/>
        </w:rPr>
        <w:t xml:space="preserve"> </w:t>
      </w:r>
      <w:r>
        <w:rPr>
          <w:strike/>
          <w:sz w:val="24"/>
        </w:rPr>
        <w:t xml:space="preserve">interna do </w:t>
      </w:r>
      <w:r>
        <w:rPr>
          <w:strike/>
          <w:spacing w:val="-2"/>
          <w:sz w:val="24"/>
        </w:rPr>
        <w:t>Município;</w:t>
      </w:r>
    </w:p>
    <w:p w14:paraId="28377C7C">
      <w:pPr>
        <w:pStyle w:val="7"/>
        <w:keepNext w:val="0"/>
        <w:keepLines w:val="0"/>
        <w:pageBreakBefore w:val="0"/>
        <w:widowControl w:val="0"/>
        <w:numPr>
          <w:ilvl w:val="0"/>
          <w:numId w:val="20"/>
        </w:numPr>
        <w:tabs>
          <w:tab w:val="left" w:pos="3526"/>
        </w:tabs>
        <w:kinsoku/>
        <w:wordWrap/>
        <w:overflowPunct/>
        <w:topLinePunct w:val="0"/>
        <w:autoSpaceDE w:val="0"/>
        <w:autoSpaceDN w:val="0"/>
        <w:bidi w:val="0"/>
        <w:adjustRightInd/>
        <w:snapToGrid/>
        <w:spacing w:before="84"/>
        <w:ind w:left="3526" w:hanging="173"/>
        <w:textAlignment w:val="auto"/>
        <w:rPr>
          <w:sz w:val="24"/>
        </w:rPr>
      </w:pPr>
      <w:r>
        <w:rPr>
          <w:strike/>
          <w:spacing w:val="-1"/>
          <w:sz w:val="24"/>
        </w:rPr>
        <w:t xml:space="preserve"> </w:t>
      </w:r>
      <w:r>
        <w:rPr>
          <w:strike/>
          <w:sz w:val="24"/>
        </w:rPr>
        <w:t>– a</w:t>
      </w:r>
      <w:r>
        <w:rPr>
          <w:strike/>
          <w:spacing w:val="-1"/>
          <w:sz w:val="24"/>
        </w:rPr>
        <w:t xml:space="preserve"> </w:t>
      </w:r>
      <w:r>
        <w:rPr>
          <w:strike/>
          <w:sz w:val="24"/>
        </w:rPr>
        <w:t>probidade</w:t>
      </w:r>
      <w:r>
        <w:rPr>
          <w:strike/>
          <w:spacing w:val="-1"/>
          <w:sz w:val="24"/>
        </w:rPr>
        <w:t xml:space="preserve"> </w:t>
      </w:r>
      <w:r>
        <w:rPr>
          <w:strike/>
          <w:sz w:val="24"/>
        </w:rPr>
        <w:t>na</w:t>
      </w:r>
      <w:r>
        <w:rPr>
          <w:strike/>
          <w:spacing w:val="-1"/>
          <w:sz w:val="24"/>
        </w:rPr>
        <w:t xml:space="preserve"> </w:t>
      </w:r>
      <w:r>
        <w:rPr>
          <w:strike/>
          <w:spacing w:val="-2"/>
          <w:sz w:val="24"/>
        </w:rPr>
        <w:t>Administração;</w:t>
      </w:r>
    </w:p>
    <w:p w14:paraId="73AF7976">
      <w:pPr>
        <w:pStyle w:val="7"/>
        <w:keepNext w:val="0"/>
        <w:keepLines w:val="0"/>
        <w:pageBreakBefore w:val="0"/>
        <w:widowControl w:val="0"/>
        <w:numPr>
          <w:ilvl w:val="0"/>
          <w:numId w:val="20"/>
        </w:numPr>
        <w:tabs>
          <w:tab w:val="left" w:pos="3607"/>
        </w:tabs>
        <w:kinsoku/>
        <w:wordWrap/>
        <w:overflowPunct/>
        <w:topLinePunct w:val="0"/>
        <w:autoSpaceDE w:val="0"/>
        <w:autoSpaceDN w:val="0"/>
        <w:bidi w:val="0"/>
        <w:adjustRightInd/>
        <w:snapToGrid/>
        <w:spacing w:before="81"/>
        <w:ind w:left="3607" w:hanging="254"/>
        <w:textAlignment w:val="auto"/>
        <w:rPr>
          <w:sz w:val="24"/>
        </w:rPr>
      </w:pPr>
      <w:r>
        <w:rPr>
          <w:strike/>
          <w:spacing w:val="-3"/>
          <w:sz w:val="24"/>
        </w:rPr>
        <w:t xml:space="preserve"> </w:t>
      </w:r>
      <w:r>
        <w:rPr>
          <w:strike/>
          <w:sz w:val="24"/>
        </w:rPr>
        <w:t>– a</w:t>
      </w:r>
      <w:r>
        <w:rPr>
          <w:strike/>
          <w:spacing w:val="-1"/>
          <w:sz w:val="24"/>
        </w:rPr>
        <w:t xml:space="preserve"> </w:t>
      </w:r>
      <w:r>
        <w:rPr>
          <w:strike/>
          <w:sz w:val="24"/>
        </w:rPr>
        <w:t xml:space="preserve">lei </w:t>
      </w:r>
      <w:r>
        <w:rPr>
          <w:strike/>
          <w:spacing w:val="-2"/>
          <w:sz w:val="24"/>
        </w:rPr>
        <w:t>orçamentária;</w:t>
      </w:r>
    </w:p>
    <w:p w14:paraId="2DD38A98">
      <w:pPr>
        <w:pStyle w:val="7"/>
        <w:keepNext w:val="0"/>
        <w:keepLines w:val="0"/>
        <w:pageBreakBefore w:val="0"/>
        <w:widowControl w:val="0"/>
        <w:numPr>
          <w:ilvl w:val="0"/>
          <w:numId w:val="20"/>
        </w:numPr>
        <w:tabs>
          <w:tab w:val="left" w:pos="3687"/>
        </w:tabs>
        <w:kinsoku/>
        <w:wordWrap/>
        <w:overflowPunct/>
        <w:topLinePunct w:val="0"/>
        <w:autoSpaceDE w:val="0"/>
        <w:autoSpaceDN w:val="0"/>
        <w:bidi w:val="0"/>
        <w:adjustRightInd/>
        <w:snapToGrid/>
        <w:spacing w:before="84"/>
        <w:ind w:left="3687" w:hanging="334"/>
        <w:textAlignment w:val="auto"/>
        <w:rPr>
          <w:sz w:val="24"/>
        </w:rPr>
      </w:pPr>
      <w:r>
        <w:rPr>
          <w:strike/>
          <w:spacing w:val="-5"/>
          <w:sz w:val="24"/>
        </w:rPr>
        <w:t xml:space="preserve"> </w:t>
      </w:r>
      <w:r>
        <w:rPr>
          <w:strike/>
          <w:sz w:val="24"/>
        </w:rPr>
        <w:t>–</w:t>
      </w:r>
      <w:r>
        <w:rPr>
          <w:strike/>
          <w:spacing w:val="-1"/>
          <w:sz w:val="24"/>
        </w:rPr>
        <w:t xml:space="preserve"> </w:t>
      </w:r>
      <w:r>
        <w:rPr>
          <w:strike/>
          <w:sz w:val="24"/>
        </w:rPr>
        <w:t>o cumprimento</w:t>
      </w:r>
      <w:r>
        <w:rPr>
          <w:strike/>
          <w:spacing w:val="-1"/>
          <w:sz w:val="24"/>
        </w:rPr>
        <w:t xml:space="preserve"> </w:t>
      </w:r>
      <w:r>
        <w:rPr>
          <w:strike/>
          <w:sz w:val="24"/>
        </w:rPr>
        <w:t>das</w:t>
      </w:r>
      <w:r>
        <w:rPr>
          <w:strike/>
          <w:spacing w:val="1"/>
          <w:sz w:val="24"/>
        </w:rPr>
        <w:t xml:space="preserve"> </w:t>
      </w:r>
      <w:r>
        <w:rPr>
          <w:strike/>
          <w:sz w:val="24"/>
        </w:rPr>
        <w:t>leis</w:t>
      </w:r>
      <w:r>
        <w:rPr>
          <w:strike/>
          <w:spacing w:val="-1"/>
          <w:sz w:val="24"/>
        </w:rPr>
        <w:t xml:space="preserve"> </w:t>
      </w:r>
      <w:r>
        <w:rPr>
          <w:strike/>
          <w:sz w:val="24"/>
        </w:rPr>
        <w:t>e</w:t>
      </w:r>
      <w:r>
        <w:rPr>
          <w:strike/>
          <w:spacing w:val="-1"/>
          <w:sz w:val="24"/>
        </w:rPr>
        <w:t xml:space="preserve"> </w:t>
      </w:r>
      <w:r>
        <w:rPr>
          <w:strike/>
          <w:sz w:val="24"/>
        </w:rPr>
        <w:t>das</w:t>
      </w:r>
      <w:r>
        <w:rPr>
          <w:strike/>
          <w:spacing w:val="-1"/>
          <w:sz w:val="24"/>
        </w:rPr>
        <w:t xml:space="preserve"> </w:t>
      </w:r>
      <w:r>
        <w:rPr>
          <w:strike/>
          <w:sz w:val="24"/>
        </w:rPr>
        <w:t xml:space="preserve">decisões </w:t>
      </w:r>
      <w:r>
        <w:rPr>
          <w:strike/>
          <w:spacing w:val="-2"/>
          <w:sz w:val="24"/>
        </w:rPr>
        <w:t>judicionais.</w:t>
      </w:r>
    </w:p>
    <w:p w14:paraId="2778C442">
      <w:pPr>
        <w:pStyle w:val="4"/>
        <w:keepNext w:val="0"/>
        <w:keepLines w:val="0"/>
        <w:pageBreakBefore w:val="0"/>
        <w:widowControl w:val="0"/>
        <w:kinsoku/>
        <w:wordWrap/>
        <w:overflowPunct/>
        <w:topLinePunct w:val="0"/>
        <w:autoSpaceDE w:val="0"/>
        <w:autoSpaceDN w:val="0"/>
        <w:bidi w:val="0"/>
        <w:adjustRightInd/>
        <w:snapToGrid/>
        <w:spacing w:before="82" w:line="314" w:lineRule="auto"/>
        <w:ind w:right="112" w:firstLine="3241"/>
        <w:textAlignment w:val="auto"/>
      </w:pPr>
      <w:r>
        <w:rPr>
          <w:strike/>
        </w:rPr>
        <w:t>Parágrafo Único – Esses</w:t>
      </w:r>
      <w:r>
        <w:rPr>
          <w:strike/>
          <w:spacing w:val="28"/>
        </w:rPr>
        <w:t xml:space="preserve"> </w:t>
      </w:r>
      <w:r>
        <w:rPr>
          <w:strike/>
        </w:rPr>
        <w:t>crimes serão definidos</w:t>
      </w:r>
      <w:r>
        <w:rPr>
          <w:strike/>
          <w:spacing w:val="28"/>
        </w:rPr>
        <w:t xml:space="preserve"> </w:t>
      </w:r>
      <w:r>
        <w:rPr>
          <w:strike/>
        </w:rPr>
        <w:t>em lei especial,</w:t>
      </w:r>
      <w:r>
        <w:t xml:space="preserve"> </w:t>
      </w:r>
      <w:r>
        <w:rPr>
          <w:strike/>
        </w:rPr>
        <w:t>que estabelecerá as normas de processo e julgamento.</w:t>
      </w:r>
    </w:p>
    <w:p w14:paraId="5F0DE60D">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333F64E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77 - O Prefeito e o Vice-Prefeito serão processados e julgados:</w:t>
      </w:r>
      <w:r>
        <w:rPr>
          <w:spacing w:val="40"/>
        </w:rPr>
        <w:t xml:space="preserve"> </w:t>
      </w:r>
      <w:r>
        <w:rPr>
          <w:color w:val="1F487C"/>
        </w:rPr>
        <w:t>(Redação dada pela Emenda N° 09/2012).</w:t>
      </w:r>
    </w:p>
    <w:p w14:paraId="220EC624">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BD40CD9">
      <w:pPr>
        <w:pStyle w:val="7"/>
        <w:keepNext w:val="0"/>
        <w:keepLines w:val="0"/>
        <w:pageBreakBefore w:val="0"/>
        <w:widowControl w:val="0"/>
        <w:numPr>
          <w:ilvl w:val="0"/>
          <w:numId w:val="21"/>
        </w:numPr>
        <w:tabs>
          <w:tab w:val="left" w:pos="3491"/>
        </w:tabs>
        <w:kinsoku/>
        <w:wordWrap/>
        <w:overflowPunct/>
        <w:topLinePunct w:val="0"/>
        <w:autoSpaceDE w:val="0"/>
        <w:autoSpaceDN w:val="0"/>
        <w:bidi w:val="0"/>
        <w:adjustRightInd/>
        <w:snapToGrid/>
        <w:spacing w:line="312" w:lineRule="auto"/>
        <w:ind w:right="113" w:firstLine="3241"/>
        <w:jc w:val="both"/>
        <w:textAlignment w:val="auto"/>
        <w:rPr>
          <w:sz w:val="24"/>
        </w:rPr>
      </w:pPr>
      <w:r>
        <w:rPr>
          <w:sz w:val="24"/>
        </w:rPr>
        <w:t>-</w:t>
      </w:r>
      <w:r>
        <w:rPr>
          <w:spacing w:val="-4"/>
          <w:sz w:val="24"/>
        </w:rPr>
        <w:t xml:space="preserve"> </w:t>
      </w:r>
      <w:r>
        <w:rPr>
          <w:sz w:val="24"/>
        </w:rPr>
        <w:t>pelo</w:t>
      </w:r>
      <w:r>
        <w:rPr>
          <w:spacing w:val="-3"/>
          <w:sz w:val="24"/>
        </w:rPr>
        <w:t xml:space="preserve"> </w:t>
      </w:r>
      <w:r>
        <w:rPr>
          <w:sz w:val="24"/>
        </w:rPr>
        <w:t>Tribunal</w:t>
      </w:r>
      <w:r>
        <w:rPr>
          <w:spacing w:val="-3"/>
          <w:sz w:val="24"/>
        </w:rPr>
        <w:t xml:space="preserve"> </w:t>
      </w:r>
      <w:r>
        <w:rPr>
          <w:sz w:val="24"/>
        </w:rPr>
        <w:t>de</w:t>
      </w:r>
      <w:r>
        <w:rPr>
          <w:spacing w:val="-4"/>
          <w:sz w:val="24"/>
        </w:rPr>
        <w:t xml:space="preserve"> </w:t>
      </w:r>
      <w:r>
        <w:rPr>
          <w:sz w:val="24"/>
        </w:rPr>
        <w:t>Justiça</w:t>
      </w:r>
      <w:r>
        <w:rPr>
          <w:spacing w:val="-4"/>
          <w:sz w:val="24"/>
        </w:rPr>
        <w:t xml:space="preserve"> </w:t>
      </w:r>
      <w:r>
        <w:rPr>
          <w:sz w:val="24"/>
        </w:rPr>
        <w:t>do</w:t>
      </w:r>
      <w:r>
        <w:rPr>
          <w:spacing w:val="-3"/>
          <w:sz w:val="24"/>
        </w:rPr>
        <w:t xml:space="preserve"> </w:t>
      </w:r>
      <w:r>
        <w:rPr>
          <w:sz w:val="24"/>
        </w:rPr>
        <w:t>Estado,</w:t>
      </w:r>
      <w:r>
        <w:rPr>
          <w:spacing w:val="-3"/>
          <w:sz w:val="24"/>
        </w:rPr>
        <w:t xml:space="preserve"> </w:t>
      </w:r>
      <w:r>
        <w:rPr>
          <w:sz w:val="24"/>
        </w:rPr>
        <w:t>nos</w:t>
      </w:r>
      <w:r>
        <w:rPr>
          <w:spacing w:val="-3"/>
          <w:sz w:val="24"/>
        </w:rPr>
        <w:t xml:space="preserve"> </w:t>
      </w:r>
      <w:r>
        <w:rPr>
          <w:sz w:val="24"/>
        </w:rPr>
        <w:t>crimes</w:t>
      </w:r>
      <w:r>
        <w:rPr>
          <w:spacing w:val="-1"/>
          <w:sz w:val="24"/>
        </w:rPr>
        <w:t xml:space="preserve"> </w:t>
      </w:r>
      <w:r>
        <w:rPr>
          <w:sz w:val="24"/>
        </w:rPr>
        <w:t>comuns</w:t>
      </w:r>
      <w:r>
        <w:rPr>
          <w:spacing w:val="-3"/>
          <w:sz w:val="24"/>
        </w:rPr>
        <w:t xml:space="preserve"> </w:t>
      </w:r>
      <w:r>
        <w:rPr>
          <w:sz w:val="24"/>
        </w:rPr>
        <w:t>e</w:t>
      </w:r>
      <w:r>
        <w:rPr>
          <w:spacing w:val="-4"/>
          <w:sz w:val="24"/>
        </w:rPr>
        <w:t xml:space="preserve"> </w:t>
      </w:r>
      <w:r>
        <w:rPr>
          <w:sz w:val="24"/>
        </w:rPr>
        <w:t>nos</w:t>
      </w:r>
      <w:r>
        <w:rPr>
          <w:spacing w:val="-3"/>
          <w:sz w:val="24"/>
        </w:rPr>
        <w:t xml:space="preserve"> </w:t>
      </w:r>
      <w:r>
        <w:rPr>
          <w:sz w:val="24"/>
        </w:rPr>
        <w:t xml:space="preserve">de responsabilidade, nos termos da legislação federal aplicável (CF, Artigo 29, inc. X); </w:t>
      </w:r>
      <w:r>
        <w:rPr>
          <w:color w:val="1F487C"/>
          <w:sz w:val="24"/>
        </w:rPr>
        <w:t>(Redação dada pela Emenda N° 09/2012).</w:t>
      </w:r>
    </w:p>
    <w:p w14:paraId="00FDBC66">
      <w:pPr>
        <w:pStyle w:val="7"/>
        <w:keepNext w:val="0"/>
        <w:keepLines w:val="0"/>
        <w:pageBreakBefore w:val="0"/>
        <w:widowControl w:val="0"/>
        <w:numPr>
          <w:ilvl w:val="0"/>
          <w:numId w:val="21"/>
        </w:numPr>
        <w:tabs>
          <w:tab w:val="left" w:pos="3572"/>
        </w:tabs>
        <w:kinsoku/>
        <w:wordWrap/>
        <w:overflowPunct/>
        <w:topLinePunct w:val="0"/>
        <w:autoSpaceDE w:val="0"/>
        <w:autoSpaceDN w:val="0"/>
        <w:bidi w:val="0"/>
        <w:adjustRightInd/>
        <w:snapToGrid/>
        <w:spacing w:before="2" w:line="312" w:lineRule="auto"/>
        <w:ind w:right="108" w:firstLine="3241"/>
        <w:jc w:val="both"/>
        <w:textAlignment w:val="auto"/>
        <w:rPr>
          <w:sz w:val="24"/>
        </w:rPr>
      </w:pPr>
      <w:r>
        <w:rPr>
          <w:sz w:val="24"/>
        </w:rPr>
        <w:t>- pela Câmara</w:t>
      </w:r>
      <w:r>
        <w:rPr>
          <w:spacing w:val="-2"/>
          <w:sz w:val="24"/>
        </w:rPr>
        <w:t xml:space="preserve"> </w:t>
      </w:r>
      <w:r>
        <w:rPr>
          <w:sz w:val="24"/>
        </w:rPr>
        <w:t>Municipal,</w:t>
      </w:r>
      <w:r>
        <w:rPr>
          <w:spacing w:val="-1"/>
          <w:sz w:val="24"/>
        </w:rPr>
        <w:t xml:space="preserve"> </w:t>
      </w:r>
      <w:r>
        <w:rPr>
          <w:sz w:val="24"/>
        </w:rPr>
        <w:t>nas</w:t>
      </w:r>
      <w:r>
        <w:rPr>
          <w:spacing w:val="-1"/>
          <w:sz w:val="24"/>
        </w:rPr>
        <w:t xml:space="preserve"> </w:t>
      </w:r>
      <w:r>
        <w:rPr>
          <w:sz w:val="24"/>
        </w:rPr>
        <w:t>infrações</w:t>
      </w:r>
      <w:r>
        <w:rPr>
          <w:spacing w:val="-1"/>
          <w:sz w:val="24"/>
        </w:rPr>
        <w:t xml:space="preserve"> </w:t>
      </w:r>
      <w:r>
        <w:rPr>
          <w:sz w:val="24"/>
        </w:rPr>
        <w:t>político administrativas, nos</w:t>
      </w:r>
      <w:r>
        <w:rPr>
          <w:spacing w:val="-1"/>
          <w:sz w:val="24"/>
        </w:rPr>
        <w:t xml:space="preserve"> </w:t>
      </w:r>
      <w:r>
        <w:rPr>
          <w:sz w:val="24"/>
        </w:rPr>
        <w:t>termos</w:t>
      </w:r>
      <w:r>
        <w:rPr>
          <w:spacing w:val="-1"/>
          <w:sz w:val="24"/>
        </w:rPr>
        <w:t xml:space="preserve"> </w:t>
      </w:r>
      <w:r>
        <w:rPr>
          <w:sz w:val="24"/>
        </w:rPr>
        <w:t>da</w:t>
      </w:r>
      <w:r>
        <w:rPr>
          <w:spacing w:val="-2"/>
          <w:sz w:val="24"/>
        </w:rPr>
        <w:t xml:space="preserve"> </w:t>
      </w:r>
      <w:r>
        <w:rPr>
          <w:sz w:val="24"/>
        </w:rPr>
        <w:t>lei,</w:t>
      </w:r>
      <w:r>
        <w:rPr>
          <w:spacing w:val="-1"/>
          <w:sz w:val="24"/>
        </w:rPr>
        <w:t xml:space="preserve"> </w:t>
      </w:r>
      <w:r>
        <w:rPr>
          <w:sz w:val="24"/>
        </w:rPr>
        <w:t>assegurados,</w:t>
      </w:r>
      <w:r>
        <w:rPr>
          <w:spacing w:val="-1"/>
          <w:sz w:val="24"/>
        </w:rPr>
        <w:t xml:space="preserve"> </w:t>
      </w:r>
      <w:r>
        <w:rPr>
          <w:sz w:val="24"/>
        </w:rPr>
        <w:t>dentre</w:t>
      </w:r>
      <w:r>
        <w:rPr>
          <w:spacing w:val="-3"/>
          <w:sz w:val="24"/>
        </w:rPr>
        <w:t xml:space="preserve"> </w:t>
      </w:r>
      <w:r>
        <w:rPr>
          <w:sz w:val="24"/>
        </w:rPr>
        <w:t>outros</w:t>
      </w:r>
      <w:r>
        <w:rPr>
          <w:spacing w:val="-1"/>
          <w:sz w:val="24"/>
        </w:rPr>
        <w:t xml:space="preserve"> </w:t>
      </w:r>
      <w:r>
        <w:rPr>
          <w:sz w:val="24"/>
        </w:rPr>
        <w:t>requisitos</w:t>
      </w:r>
      <w:r>
        <w:rPr>
          <w:spacing w:val="-1"/>
          <w:sz w:val="24"/>
        </w:rPr>
        <w:t xml:space="preserve"> </w:t>
      </w:r>
      <w:r>
        <w:rPr>
          <w:sz w:val="24"/>
        </w:rPr>
        <w:t>de</w:t>
      </w:r>
      <w:r>
        <w:rPr>
          <w:spacing w:val="-2"/>
          <w:sz w:val="24"/>
        </w:rPr>
        <w:t xml:space="preserve"> </w:t>
      </w:r>
      <w:r>
        <w:rPr>
          <w:sz w:val="24"/>
        </w:rPr>
        <w:t>validade,</w:t>
      </w:r>
      <w:r>
        <w:rPr>
          <w:spacing w:val="-1"/>
          <w:sz w:val="24"/>
        </w:rPr>
        <w:t xml:space="preserve"> </w:t>
      </w:r>
      <w:r>
        <w:rPr>
          <w:sz w:val="24"/>
        </w:rPr>
        <w:t>o</w:t>
      </w:r>
      <w:r>
        <w:rPr>
          <w:spacing w:val="-1"/>
          <w:sz w:val="24"/>
        </w:rPr>
        <w:t xml:space="preserve"> </w:t>
      </w:r>
      <w:r>
        <w:rPr>
          <w:sz w:val="24"/>
        </w:rPr>
        <w:t>contraditório,</w:t>
      </w:r>
      <w:r>
        <w:rPr>
          <w:spacing w:val="-2"/>
          <w:sz w:val="24"/>
        </w:rPr>
        <w:t xml:space="preserve"> </w:t>
      </w:r>
      <w:r>
        <w:rPr>
          <w:sz w:val="24"/>
        </w:rPr>
        <w:t>a</w:t>
      </w:r>
      <w:r>
        <w:rPr>
          <w:spacing w:val="-2"/>
          <w:sz w:val="24"/>
        </w:rPr>
        <w:t xml:space="preserve"> </w:t>
      </w:r>
      <w:r>
        <w:rPr>
          <w:sz w:val="24"/>
        </w:rPr>
        <w:t>publicidade,</w:t>
      </w:r>
      <w:r>
        <w:rPr>
          <w:spacing w:val="-1"/>
          <w:sz w:val="24"/>
        </w:rPr>
        <w:t xml:space="preserve"> </w:t>
      </w:r>
      <w:r>
        <w:rPr>
          <w:sz w:val="24"/>
        </w:rPr>
        <w:t xml:space="preserve">a ampla defesa, com os meios e recursos a ela inerentes e a decisão motivada, que se limitará a decretar a cassação do mandato. </w:t>
      </w:r>
      <w:r>
        <w:rPr>
          <w:color w:val="1F487C"/>
          <w:sz w:val="24"/>
        </w:rPr>
        <w:t>(Redação dada pela Emenda N° 09/2012).</w:t>
      </w:r>
    </w:p>
    <w:p w14:paraId="2131472F">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A849D67">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6B417EDD">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rPr>
          <w:strike/>
        </w:rPr>
        <w:t>Art. 78 - O Prefeito Municipal, admitida a acusação pelo voto de</w:t>
      </w:r>
      <w:r>
        <w:t xml:space="preserve"> </w:t>
      </w:r>
      <w:r>
        <w:rPr>
          <w:strike/>
        </w:rPr>
        <w:t>dois terços dos Vereadores, será submetido a julgamento perante o Tribunal de Justiça, nas</w:t>
      </w:r>
      <w:r>
        <w:rPr>
          <w:spacing w:val="40"/>
        </w:rPr>
        <w:t xml:space="preserve"> </w:t>
      </w:r>
      <w:r>
        <w:rPr>
          <w:strike/>
        </w:rPr>
        <w:t>infrações penais comuns, ou perante a Câmara Municipal, nos crimes de responsabilidade.</w:t>
      </w:r>
    </w:p>
    <w:p w14:paraId="4AACE71C">
      <w:pPr>
        <w:pStyle w:val="4"/>
        <w:keepNext w:val="0"/>
        <w:keepLines w:val="0"/>
        <w:pageBreakBefore w:val="0"/>
        <w:widowControl w:val="0"/>
        <w:kinsoku/>
        <w:wordWrap/>
        <w:overflowPunct/>
        <w:topLinePunct w:val="0"/>
        <w:autoSpaceDE w:val="0"/>
        <w:autoSpaceDN w:val="0"/>
        <w:bidi w:val="0"/>
        <w:adjustRightInd/>
        <w:snapToGrid/>
        <w:spacing w:before="2"/>
        <w:ind w:left="3353"/>
        <w:jc w:val="both"/>
        <w:textAlignment w:val="auto"/>
      </w:pPr>
      <w:r>
        <w:rPr>
          <w:strike/>
        </w:rPr>
        <w:t>§</w:t>
      </w:r>
      <w:r>
        <w:rPr>
          <w:strike/>
          <w:spacing w:val="-1"/>
        </w:rPr>
        <w:t xml:space="preserve"> </w:t>
      </w:r>
      <w:r>
        <w:rPr>
          <w:strike/>
        </w:rPr>
        <w:t>1º</w:t>
      </w:r>
      <w:r>
        <w:rPr>
          <w:strike/>
          <w:spacing w:val="-1"/>
        </w:rPr>
        <w:t xml:space="preserve"> </w:t>
      </w:r>
      <w:r>
        <w:rPr>
          <w:strike/>
        </w:rPr>
        <w:t>-</w:t>
      </w:r>
      <w:r>
        <w:rPr>
          <w:strike/>
          <w:spacing w:val="-2"/>
        </w:rPr>
        <w:t xml:space="preserve"> </w:t>
      </w:r>
      <w:r>
        <w:rPr>
          <w:strike/>
        </w:rPr>
        <w:t>O Prefeito</w:t>
      </w:r>
      <w:r>
        <w:rPr>
          <w:strike/>
          <w:spacing w:val="-1"/>
        </w:rPr>
        <w:t xml:space="preserve"> </w:t>
      </w:r>
      <w:r>
        <w:rPr>
          <w:strike/>
        </w:rPr>
        <w:t>ficará</w:t>
      </w:r>
      <w:r>
        <w:rPr>
          <w:strike/>
          <w:spacing w:val="-1"/>
        </w:rPr>
        <w:t xml:space="preserve"> </w:t>
      </w:r>
      <w:r>
        <w:rPr>
          <w:strike/>
        </w:rPr>
        <w:t>suspenso</w:t>
      </w:r>
      <w:r>
        <w:rPr>
          <w:strike/>
          <w:spacing w:val="-1"/>
        </w:rPr>
        <w:t xml:space="preserve"> </w:t>
      </w:r>
      <w:r>
        <w:rPr>
          <w:strike/>
        </w:rPr>
        <w:t>de</w:t>
      </w:r>
      <w:r>
        <w:rPr>
          <w:strike/>
          <w:spacing w:val="-1"/>
        </w:rPr>
        <w:t xml:space="preserve"> </w:t>
      </w:r>
      <w:r>
        <w:rPr>
          <w:strike/>
        </w:rPr>
        <w:t xml:space="preserve">suas </w:t>
      </w:r>
      <w:r>
        <w:rPr>
          <w:strike/>
          <w:spacing w:val="-2"/>
        </w:rPr>
        <w:t>funções:</w:t>
      </w:r>
    </w:p>
    <w:p w14:paraId="662AFCB4">
      <w:pPr>
        <w:pStyle w:val="7"/>
        <w:keepNext w:val="0"/>
        <w:keepLines w:val="0"/>
        <w:pageBreakBefore w:val="0"/>
        <w:widowControl w:val="0"/>
        <w:numPr>
          <w:ilvl w:val="0"/>
          <w:numId w:val="22"/>
        </w:numPr>
        <w:tabs>
          <w:tab w:val="left" w:pos="3432"/>
        </w:tabs>
        <w:kinsoku/>
        <w:wordWrap/>
        <w:overflowPunct/>
        <w:topLinePunct w:val="0"/>
        <w:autoSpaceDE w:val="0"/>
        <w:autoSpaceDN w:val="0"/>
        <w:bidi w:val="0"/>
        <w:adjustRightInd/>
        <w:snapToGrid/>
        <w:spacing w:before="81" w:line="312" w:lineRule="auto"/>
        <w:ind w:right="117" w:firstLine="3241"/>
        <w:jc w:val="both"/>
        <w:textAlignment w:val="auto"/>
        <w:rPr>
          <w:sz w:val="24"/>
        </w:rPr>
      </w:pPr>
      <w:r>
        <w:rPr>
          <w:strike/>
          <w:spacing w:val="-2"/>
          <w:sz w:val="24"/>
        </w:rPr>
        <w:t xml:space="preserve"> </w:t>
      </w:r>
      <w:r>
        <w:rPr>
          <w:strike/>
          <w:sz w:val="24"/>
        </w:rPr>
        <w:t>​</w:t>
      </w:r>
      <w:r>
        <w:rPr>
          <w:strike/>
          <w:spacing w:val="-2"/>
          <w:sz w:val="24"/>
        </w:rPr>
        <w:t xml:space="preserve"> </w:t>
      </w:r>
      <w:r>
        <w:rPr>
          <w:strike/>
          <w:sz w:val="24"/>
        </w:rPr>
        <w:t>– nas infrações penais comuns, se recebida a denúncia ou</w:t>
      </w:r>
      <w:r>
        <w:rPr>
          <w:sz w:val="24"/>
        </w:rPr>
        <w:t xml:space="preserve"> </w:t>
      </w:r>
      <w:r>
        <w:rPr>
          <w:strike/>
          <w:sz w:val="24"/>
        </w:rPr>
        <w:t>queixa-crime pelo Tribunal de Justiça;</w:t>
      </w:r>
    </w:p>
    <w:p w14:paraId="1A2D75F0">
      <w:pPr>
        <w:pStyle w:val="7"/>
        <w:keepNext w:val="0"/>
        <w:keepLines w:val="0"/>
        <w:pageBreakBefore w:val="0"/>
        <w:widowControl w:val="0"/>
        <w:numPr>
          <w:ilvl w:val="0"/>
          <w:numId w:val="22"/>
        </w:numPr>
        <w:tabs>
          <w:tab w:val="left" w:pos="3512"/>
        </w:tabs>
        <w:kinsoku/>
        <w:wordWrap/>
        <w:overflowPunct/>
        <w:topLinePunct w:val="0"/>
        <w:autoSpaceDE w:val="0"/>
        <w:autoSpaceDN w:val="0"/>
        <w:bidi w:val="0"/>
        <w:adjustRightInd/>
        <w:snapToGrid/>
        <w:ind w:left="3512" w:hanging="159"/>
        <w:jc w:val="both"/>
        <w:textAlignment w:val="auto"/>
        <w:rPr>
          <w:sz w:val="24"/>
        </w:rPr>
      </w:pPr>
      <w:r>
        <w:rPr>
          <w:strike/>
          <w:spacing w:val="-3"/>
          <w:sz w:val="24"/>
        </w:rPr>
        <w:t xml:space="preserve"> </w:t>
      </w:r>
      <w:r>
        <w:rPr>
          <w:strike/>
          <w:sz w:val="24"/>
        </w:rPr>
        <w:t>​</w:t>
      </w:r>
      <w:r>
        <w:rPr>
          <w:strike/>
          <w:spacing w:val="29"/>
          <w:sz w:val="24"/>
        </w:rPr>
        <w:t xml:space="preserve"> </w:t>
      </w:r>
      <w:r>
        <w:rPr>
          <w:strike/>
          <w:sz w:val="24"/>
        </w:rPr>
        <w:t>–</w:t>
      </w:r>
      <w:r>
        <w:rPr>
          <w:strike/>
          <w:spacing w:val="61"/>
          <w:w w:val="150"/>
          <w:sz w:val="24"/>
        </w:rPr>
        <w:t xml:space="preserve"> </w:t>
      </w:r>
      <w:r>
        <w:rPr>
          <w:strike/>
          <w:sz w:val="24"/>
        </w:rPr>
        <w:t>nos</w:t>
      </w:r>
      <w:r>
        <w:rPr>
          <w:strike/>
          <w:spacing w:val="62"/>
          <w:w w:val="150"/>
          <w:sz w:val="24"/>
        </w:rPr>
        <w:t xml:space="preserve"> </w:t>
      </w:r>
      <w:r>
        <w:rPr>
          <w:strike/>
          <w:sz w:val="24"/>
        </w:rPr>
        <w:t>crimes</w:t>
      </w:r>
      <w:r>
        <w:rPr>
          <w:strike/>
          <w:spacing w:val="61"/>
          <w:w w:val="150"/>
          <w:sz w:val="24"/>
        </w:rPr>
        <w:t xml:space="preserve"> </w:t>
      </w:r>
      <w:r>
        <w:rPr>
          <w:strike/>
          <w:sz w:val="24"/>
        </w:rPr>
        <w:t>de</w:t>
      </w:r>
      <w:r>
        <w:rPr>
          <w:strike/>
          <w:spacing w:val="59"/>
          <w:w w:val="150"/>
          <w:sz w:val="24"/>
        </w:rPr>
        <w:t xml:space="preserve"> </w:t>
      </w:r>
      <w:r>
        <w:rPr>
          <w:strike/>
          <w:sz w:val="24"/>
        </w:rPr>
        <w:t>responsabilidade,</w:t>
      </w:r>
      <w:r>
        <w:rPr>
          <w:strike/>
          <w:spacing w:val="63"/>
          <w:w w:val="150"/>
          <w:sz w:val="24"/>
        </w:rPr>
        <w:t xml:space="preserve"> </w:t>
      </w:r>
      <w:r>
        <w:rPr>
          <w:strike/>
          <w:sz w:val="24"/>
        </w:rPr>
        <w:t>após</w:t>
      </w:r>
      <w:r>
        <w:rPr>
          <w:strike/>
          <w:spacing w:val="62"/>
          <w:w w:val="150"/>
          <w:sz w:val="24"/>
        </w:rPr>
        <w:t xml:space="preserve"> </w:t>
      </w:r>
      <w:r>
        <w:rPr>
          <w:strike/>
          <w:sz w:val="24"/>
        </w:rPr>
        <w:t>a</w:t>
      </w:r>
      <w:r>
        <w:rPr>
          <w:strike/>
          <w:spacing w:val="62"/>
          <w:w w:val="150"/>
          <w:sz w:val="24"/>
        </w:rPr>
        <w:t xml:space="preserve"> </w:t>
      </w:r>
      <w:r>
        <w:rPr>
          <w:strike/>
          <w:sz w:val="24"/>
        </w:rPr>
        <w:t>instauração</w:t>
      </w:r>
      <w:r>
        <w:rPr>
          <w:strike/>
          <w:spacing w:val="60"/>
          <w:w w:val="150"/>
          <w:sz w:val="24"/>
        </w:rPr>
        <w:t xml:space="preserve"> </w:t>
      </w:r>
      <w:r>
        <w:rPr>
          <w:strike/>
          <w:spacing w:val="-5"/>
          <w:sz w:val="24"/>
        </w:rPr>
        <w:t>do</w:t>
      </w:r>
    </w:p>
    <w:p w14:paraId="5D1224EB">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trike/>
        </w:rPr>
        <w:t>processo</w:t>
      </w:r>
      <w:r>
        <w:rPr>
          <w:strike/>
          <w:spacing w:val="-2"/>
        </w:rPr>
        <w:t xml:space="preserve"> </w:t>
      </w:r>
      <w:r>
        <w:rPr>
          <w:strike/>
        </w:rPr>
        <w:t>pela</w:t>
      </w:r>
      <w:r>
        <w:rPr>
          <w:strike/>
          <w:spacing w:val="-2"/>
        </w:rPr>
        <w:t xml:space="preserve"> </w:t>
      </w:r>
      <w:r>
        <w:rPr>
          <w:strike/>
        </w:rPr>
        <w:t>Câmara</w:t>
      </w:r>
      <w:r>
        <w:rPr>
          <w:strike/>
          <w:spacing w:val="-2"/>
        </w:rPr>
        <w:t xml:space="preserve"> municipal.</w:t>
      </w:r>
    </w:p>
    <w:p w14:paraId="1C1F3612">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rPr>
          <w:strike/>
        </w:rPr>
        <w:t>§</w:t>
      </w:r>
      <w:r>
        <w:rPr>
          <w:strike/>
          <w:spacing w:val="61"/>
        </w:rPr>
        <w:t xml:space="preserve"> </w:t>
      </w:r>
      <w:r>
        <w:rPr>
          <w:strike/>
        </w:rPr>
        <w:t>2º</w:t>
      </w:r>
      <w:r>
        <w:rPr>
          <w:strike/>
          <w:spacing w:val="62"/>
        </w:rPr>
        <w:t xml:space="preserve"> </w:t>
      </w:r>
      <w:r>
        <w:rPr>
          <w:strike/>
        </w:rPr>
        <w:t>-</w:t>
      </w:r>
      <w:r>
        <w:rPr>
          <w:strike/>
          <w:spacing w:val="61"/>
        </w:rPr>
        <w:t xml:space="preserve"> </w:t>
      </w:r>
      <w:r>
        <w:rPr>
          <w:strike/>
        </w:rPr>
        <w:t>Se</w:t>
      </w:r>
      <w:r>
        <w:rPr>
          <w:strike/>
          <w:spacing w:val="61"/>
        </w:rPr>
        <w:t xml:space="preserve"> </w:t>
      </w:r>
      <w:r>
        <w:rPr>
          <w:strike/>
        </w:rPr>
        <w:t>decorrido</w:t>
      </w:r>
      <w:r>
        <w:rPr>
          <w:strike/>
          <w:spacing w:val="62"/>
        </w:rPr>
        <w:t xml:space="preserve"> </w:t>
      </w:r>
      <w:r>
        <w:rPr>
          <w:strike/>
        </w:rPr>
        <w:t>o</w:t>
      </w:r>
      <w:r>
        <w:rPr>
          <w:strike/>
          <w:spacing w:val="64"/>
        </w:rPr>
        <w:t xml:space="preserve"> </w:t>
      </w:r>
      <w:r>
        <w:rPr>
          <w:strike/>
        </w:rPr>
        <w:t>prazo</w:t>
      </w:r>
      <w:r>
        <w:rPr>
          <w:strike/>
          <w:spacing w:val="61"/>
        </w:rPr>
        <w:t xml:space="preserve"> </w:t>
      </w:r>
      <w:r>
        <w:rPr>
          <w:strike/>
        </w:rPr>
        <w:t>de</w:t>
      </w:r>
      <w:r>
        <w:rPr>
          <w:strike/>
          <w:spacing w:val="61"/>
        </w:rPr>
        <w:t xml:space="preserve"> </w:t>
      </w:r>
      <w:r>
        <w:rPr>
          <w:strike/>
        </w:rPr>
        <w:t>cento</w:t>
      </w:r>
      <w:r>
        <w:rPr>
          <w:strike/>
          <w:spacing w:val="62"/>
        </w:rPr>
        <w:t xml:space="preserve"> </w:t>
      </w:r>
      <w:r>
        <w:rPr>
          <w:strike/>
        </w:rPr>
        <w:t>e</w:t>
      </w:r>
      <w:r>
        <w:rPr>
          <w:strike/>
          <w:spacing w:val="63"/>
        </w:rPr>
        <w:t xml:space="preserve"> </w:t>
      </w:r>
      <w:r>
        <w:rPr>
          <w:strike/>
        </w:rPr>
        <w:t>oitenta</w:t>
      </w:r>
      <w:r>
        <w:rPr>
          <w:strike/>
          <w:spacing w:val="61"/>
        </w:rPr>
        <w:t xml:space="preserve"> </w:t>
      </w:r>
      <w:r>
        <w:rPr>
          <w:strike/>
        </w:rPr>
        <w:t>(180)</w:t>
      </w:r>
      <w:r>
        <w:rPr>
          <w:strike/>
          <w:spacing w:val="62"/>
        </w:rPr>
        <w:t xml:space="preserve"> </w:t>
      </w:r>
      <w:r>
        <w:rPr>
          <w:strike/>
        </w:rPr>
        <w:t>dias,</w:t>
      </w:r>
      <w:r>
        <w:rPr>
          <w:strike/>
          <w:spacing w:val="61"/>
        </w:rPr>
        <w:t xml:space="preserve"> </w:t>
      </w:r>
      <w:r>
        <w:rPr>
          <w:strike/>
          <w:spacing w:val="-10"/>
        </w:rPr>
        <w:t>o</w:t>
      </w:r>
    </w:p>
    <w:p w14:paraId="746A1D30">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rPr>
          <w:strike/>
        </w:rPr>
        <w:t>julgamento</w:t>
      </w:r>
      <w:r>
        <w:rPr>
          <w:strike/>
          <w:spacing w:val="66"/>
        </w:rPr>
        <w:t xml:space="preserve"> </w:t>
      </w:r>
      <w:r>
        <w:rPr>
          <w:strike/>
        </w:rPr>
        <w:t>não</w:t>
      </w:r>
      <w:r>
        <w:rPr>
          <w:strike/>
          <w:spacing w:val="66"/>
        </w:rPr>
        <w:t xml:space="preserve"> </w:t>
      </w:r>
      <w:r>
        <w:rPr>
          <w:strike/>
        </w:rPr>
        <w:t>estiver</w:t>
      </w:r>
      <w:r>
        <w:rPr>
          <w:strike/>
          <w:spacing w:val="67"/>
        </w:rPr>
        <w:t xml:space="preserve"> </w:t>
      </w:r>
      <w:r>
        <w:rPr>
          <w:strike/>
        </w:rPr>
        <w:t>concluído,</w:t>
      </w:r>
      <w:r>
        <w:rPr>
          <w:strike/>
          <w:spacing w:val="66"/>
        </w:rPr>
        <w:t xml:space="preserve"> </w:t>
      </w:r>
      <w:r>
        <w:rPr>
          <w:strike/>
        </w:rPr>
        <w:t>cessará</w:t>
      </w:r>
      <w:r>
        <w:rPr>
          <w:strike/>
          <w:spacing w:val="65"/>
        </w:rPr>
        <w:t xml:space="preserve"> </w:t>
      </w:r>
      <w:r>
        <w:rPr>
          <w:strike/>
        </w:rPr>
        <w:t>o</w:t>
      </w:r>
      <w:r>
        <w:rPr>
          <w:strike/>
          <w:spacing w:val="66"/>
        </w:rPr>
        <w:t xml:space="preserve"> </w:t>
      </w:r>
      <w:r>
        <w:rPr>
          <w:strike/>
        </w:rPr>
        <w:t>afastamento</w:t>
      </w:r>
      <w:r>
        <w:rPr>
          <w:strike/>
          <w:spacing w:val="66"/>
        </w:rPr>
        <w:t xml:space="preserve"> </w:t>
      </w:r>
      <w:r>
        <w:rPr>
          <w:strike/>
        </w:rPr>
        <w:t>do</w:t>
      </w:r>
      <w:r>
        <w:rPr>
          <w:strike/>
          <w:spacing w:val="66"/>
        </w:rPr>
        <w:t xml:space="preserve"> </w:t>
      </w:r>
      <w:r>
        <w:rPr>
          <w:strike/>
        </w:rPr>
        <w:t>Prefeito,</w:t>
      </w:r>
      <w:r>
        <w:rPr>
          <w:strike/>
          <w:spacing w:val="68"/>
        </w:rPr>
        <w:t xml:space="preserve"> </w:t>
      </w:r>
      <w:r>
        <w:rPr>
          <w:strike/>
        </w:rPr>
        <w:t>sem</w:t>
      </w:r>
      <w:r>
        <w:rPr>
          <w:strike/>
          <w:spacing w:val="66"/>
        </w:rPr>
        <w:t xml:space="preserve"> </w:t>
      </w:r>
      <w:r>
        <w:rPr>
          <w:strike/>
        </w:rPr>
        <w:t>prejuízo</w:t>
      </w:r>
      <w:r>
        <w:rPr>
          <w:strike/>
          <w:spacing w:val="66"/>
        </w:rPr>
        <w:t xml:space="preserve"> </w:t>
      </w:r>
      <w:r>
        <w:rPr>
          <w:strike/>
        </w:rPr>
        <w:t>d</w:t>
      </w:r>
      <w:r>
        <w:rPr>
          <w:strike/>
          <w:spacing w:val="66"/>
        </w:rPr>
        <w:t xml:space="preserve"> </w:t>
      </w:r>
      <w:r>
        <w:rPr>
          <w:strike/>
        </w:rPr>
        <w:t>regular</w:t>
      </w:r>
      <w:r>
        <w:t xml:space="preserve"> </w:t>
      </w:r>
      <w:r>
        <w:rPr>
          <w:strike/>
        </w:rPr>
        <w:t>prosseguimento do processo.</w:t>
      </w:r>
    </w:p>
    <w:p w14:paraId="25EEB3AC">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rPr>
          <w:strike/>
        </w:rPr>
        <w:t>§</w:t>
      </w:r>
      <w:r>
        <w:rPr>
          <w:strike/>
          <w:spacing w:val="79"/>
        </w:rPr>
        <w:t xml:space="preserve"> </w:t>
      </w:r>
      <w:r>
        <w:rPr>
          <w:strike/>
        </w:rPr>
        <w:t>3º</w:t>
      </w:r>
      <w:r>
        <w:rPr>
          <w:strike/>
          <w:spacing w:val="80"/>
        </w:rPr>
        <w:t xml:space="preserve"> </w:t>
      </w:r>
      <w:r>
        <w:rPr>
          <w:strike/>
        </w:rPr>
        <w:t>-</w:t>
      </w:r>
      <w:r>
        <w:rPr>
          <w:strike/>
          <w:spacing w:val="79"/>
        </w:rPr>
        <w:t xml:space="preserve"> </w:t>
      </w:r>
      <w:r>
        <w:rPr>
          <w:strike/>
        </w:rPr>
        <w:t>Enquanto</w:t>
      </w:r>
      <w:r>
        <w:rPr>
          <w:strike/>
          <w:spacing w:val="80"/>
        </w:rPr>
        <w:t xml:space="preserve"> </w:t>
      </w:r>
      <w:r>
        <w:rPr>
          <w:strike/>
        </w:rPr>
        <w:t>não</w:t>
      </w:r>
      <w:r>
        <w:rPr>
          <w:strike/>
          <w:spacing w:val="80"/>
        </w:rPr>
        <w:t xml:space="preserve"> </w:t>
      </w:r>
      <w:r>
        <w:rPr>
          <w:strike/>
        </w:rPr>
        <w:t>sobrevier</w:t>
      </w:r>
      <w:r>
        <w:rPr>
          <w:strike/>
          <w:spacing w:val="78"/>
        </w:rPr>
        <w:t xml:space="preserve"> </w:t>
      </w:r>
      <w:r>
        <w:rPr>
          <w:strike/>
        </w:rPr>
        <w:t>a</w:t>
      </w:r>
      <w:r>
        <w:rPr>
          <w:strike/>
          <w:spacing w:val="78"/>
        </w:rPr>
        <w:t xml:space="preserve"> </w:t>
      </w:r>
      <w:r>
        <w:rPr>
          <w:strike/>
        </w:rPr>
        <w:t>sentença</w:t>
      </w:r>
      <w:r>
        <w:rPr>
          <w:strike/>
          <w:spacing w:val="78"/>
        </w:rPr>
        <w:t xml:space="preserve"> </w:t>
      </w:r>
      <w:r>
        <w:rPr>
          <w:strike/>
        </w:rPr>
        <w:t>condenatória,</w:t>
      </w:r>
      <w:r>
        <w:rPr>
          <w:strike/>
          <w:spacing w:val="79"/>
        </w:rPr>
        <w:t xml:space="preserve"> </w:t>
      </w:r>
      <w:r>
        <w:rPr>
          <w:strike/>
        </w:rPr>
        <w:t>nas</w:t>
      </w:r>
      <w:r>
        <w:t xml:space="preserve"> </w:t>
      </w:r>
      <w:r>
        <w:rPr>
          <w:strike/>
        </w:rPr>
        <w:t>infrações penais comuns, o Prefeito não estará sujeito à prisão.</w:t>
      </w:r>
    </w:p>
    <w:p w14:paraId="516FA36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2DD738D">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62"/>
        <w:jc w:val="both"/>
        <w:textAlignment w:val="auto"/>
      </w:pPr>
      <w:r>
        <w:t xml:space="preserve">Art. 78 - São infrações político administrativas, nos termos da lei: </w:t>
      </w:r>
      <w:r>
        <w:rPr>
          <w:color w:val="1F487C"/>
        </w:rPr>
        <w:t>(Redação dada pela Emenda N° 09/2012).</w:t>
      </w:r>
    </w:p>
    <w:p w14:paraId="44A6B1BA">
      <w:pPr>
        <w:pStyle w:val="7"/>
        <w:keepNext w:val="0"/>
        <w:keepLines w:val="0"/>
        <w:pageBreakBefore w:val="0"/>
        <w:widowControl w:val="0"/>
        <w:numPr>
          <w:ilvl w:val="0"/>
          <w:numId w:val="23"/>
        </w:numPr>
        <w:tabs>
          <w:tab w:val="left" w:pos="3517"/>
        </w:tabs>
        <w:kinsoku/>
        <w:wordWrap/>
        <w:overflowPunct/>
        <w:topLinePunct w:val="0"/>
        <w:autoSpaceDE w:val="0"/>
        <w:autoSpaceDN w:val="0"/>
        <w:bidi w:val="0"/>
        <w:adjustRightInd/>
        <w:snapToGrid/>
        <w:spacing w:line="314" w:lineRule="auto"/>
        <w:ind w:right="109" w:firstLine="3262"/>
        <w:jc w:val="both"/>
        <w:textAlignment w:val="auto"/>
        <w:rPr>
          <w:sz w:val="24"/>
        </w:rPr>
      </w:pPr>
      <w:r>
        <w:rPr>
          <w:sz w:val="24"/>
        </w:rPr>
        <w:t xml:space="preserve">- deixar de apresentar declaração pública de bens, nos termos da Lei Orgânica Municipal; </w:t>
      </w:r>
      <w:r>
        <w:rPr>
          <w:color w:val="1F487C"/>
          <w:sz w:val="24"/>
        </w:rPr>
        <w:t>(Redação dada pela Emenda N° 09/2012).</w:t>
      </w:r>
    </w:p>
    <w:p w14:paraId="49FD0DAD">
      <w:pPr>
        <w:pStyle w:val="7"/>
        <w:keepNext w:val="0"/>
        <w:keepLines w:val="0"/>
        <w:pageBreakBefore w:val="0"/>
        <w:widowControl w:val="0"/>
        <w:numPr>
          <w:ilvl w:val="0"/>
          <w:numId w:val="23"/>
        </w:numPr>
        <w:tabs>
          <w:tab w:val="left" w:pos="3713"/>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xml:space="preserve">- impedir o livre e regular funcionamento da Câmara Municipal; </w:t>
      </w:r>
      <w:r>
        <w:rPr>
          <w:color w:val="1F487C"/>
          <w:sz w:val="24"/>
        </w:rPr>
        <w:t>(Redação dada pela Emenda N° 09/2012).</w:t>
      </w:r>
    </w:p>
    <w:p w14:paraId="0C028F46">
      <w:pPr>
        <w:pStyle w:val="7"/>
        <w:keepNext w:val="0"/>
        <w:keepLines w:val="0"/>
        <w:pageBreakBefore w:val="0"/>
        <w:widowControl w:val="0"/>
        <w:numPr>
          <w:ilvl w:val="0"/>
          <w:numId w:val="23"/>
        </w:numPr>
        <w:tabs>
          <w:tab w:val="left" w:pos="3696"/>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xml:space="preserve">- impedir o exame de livros e outros documentos que devam constar dos arquivos da prefeitura, bem como a verificação de obras e serviços por Comissões de Investigação da Câmara ou auditoria regularmente constituída; </w:t>
      </w:r>
      <w:r>
        <w:rPr>
          <w:color w:val="1F487C"/>
          <w:sz w:val="24"/>
        </w:rPr>
        <w:t xml:space="preserve">(Redação dada pela Emenda N° </w:t>
      </w:r>
      <w:r>
        <w:rPr>
          <w:color w:val="1F487C"/>
          <w:spacing w:val="-2"/>
          <w:sz w:val="24"/>
        </w:rPr>
        <w:t>09/2012).</w:t>
      </w:r>
    </w:p>
    <w:p w14:paraId="593F39B5">
      <w:pPr>
        <w:pStyle w:val="7"/>
        <w:keepNext w:val="0"/>
        <w:keepLines w:val="0"/>
        <w:pageBreakBefore w:val="0"/>
        <w:widowControl w:val="0"/>
        <w:numPr>
          <w:ilvl w:val="0"/>
          <w:numId w:val="23"/>
        </w:numPr>
        <w:tabs>
          <w:tab w:val="left" w:pos="3701"/>
        </w:tabs>
        <w:kinsoku/>
        <w:wordWrap/>
        <w:overflowPunct/>
        <w:topLinePunct w:val="0"/>
        <w:autoSpaceDE w:val="0"/>
        <w:autoSpaceDN w:val="0"/>
        <w:bidi w:val="0"/>
        <w:adjustRightInd/>
        <w:snapToGrid/>
        <w:spacing w:line="314" w:lineRule="auto"/>
        <w:ind w:right="110" w:firstLine="3262"/>
        <w:textAlignment w:val="auto"/>
        <w:rPr>
          <w:sz w:val="24"/>
        </w:rPr>
      </w:pPr>
      <w:r>
        <w:rPr>
          <w:sz w:val="24"/>
        </w:rPr>
        <w:t xml:space="preserve">- desatender, sem motivo justo, os pedidos de informações da Câmara Municipal, quando formulados de modo regular; </w:t>
      </w:r>
      <w:r>
        <w:rPr>
          <w:color w:val="1F487C"/>
          <w:sz w:val="24"/>
        </w:rPr>
        <w:t>(Redação dada pela Emenda N° 09/2012).</w:t>
      </w:r>
    </w:p>
    <w:p w14:paraId="6995C751">
      <w:pPr>
        <w:pStyle w:val="7"/>
        <w:keepNext w:val="0"/>
        <w:keepLines w:val="0"/>
        <w:pageBreakBefore w:val="0"/>
        <w:widowControl w:val="0"/>
        <w:numPr>
          <w:ilvl w:val="0"/>
          <w:numId w:val="23"/>
        </w:numPr>
        <w:tabs>
          <w:tab w:val="left" w:pos="3690"/>
        </w:tabs>
        <w:kinsoku/>
        <w:wordWrap/>
        <w:overflowPunct/>
        <w:topLinePunct w:val="0"/>
        <w:autoSpaceDE w:val="0"/>
        <w:autoSpaceDN w:val="0"/>
        <w:bidi w:val="0"/>
        <w:adjustRightInd/>
        <w:snapToGrid/>
        <w:spacing w:line="312" w:lineRule="auto"/>
        <w:ind w:right="113" w:firstLine="3262"/>
        <w:textAlignment w:val="auto"/>
        <w:rPr>
          <w:sz w:val="24"/>
        </w:rPr>
      </w:pPr>
      <w:r>
        <w:rPr>
          <w:sz w:val="24"/>
        </w:rPr>
        <w:t>-</w:t>
      </w:r>
      <w:r>
        <w:rPr>
          <w:spacing w:val="79"/>
          <w:sz w:val="24"/>
        </w:rPr>
        <w:t xml:space="preserve"> </w:t>
      </w:r>
      <w:r>
        <w:rPr>
          <w:sz w:val="24"/>
        </w:rPr>
        <w:t>retardar</w:t>
      </w:r>
      <w:r>
        <w:rPr>
          <w:spacing w:val="79"/>
          <w:sz w:val="24"/>
        </w:rPr>
        <w:t xml:space="preserve"> </w:t>
      </w:r>
      <w:r>
        <w:rPr>
          <w:sz w:val="24"/>
        </w:rPr>
        <w:t>a</w:t>
      </w:r>
      <w:r>
        <w:rPr>
          <w:spacing w:val="78"/>
          <w:sz w:val="24"/>
        </w:rPr>
        <w:t xml:space="preserve"> </w:t>
      </w:r>
      <w:r>
        <w:rPr>
          <w:sz w:val="24"/>
        </w:rPr>
        <w:t>regulamentação</w:t>
      </w:r>
      <w:r>
        <w:rPr>
          <w:spacing w:val="79"/>
          <w:sz w:val="24"/>
        </w:rPr>
        <w:t xml:space="preserve"> </w:t>
      </w:r>
      <w:r>
        <w:rPr>
          <w:sz w:val="24"/>
        </w:rPr>
        <w:t>e</w:t>
      </w:r>
      <w:r>
        <w:rPr>
          <w:spacing w:val="78"/>
          <w:sz w:val="24"/>
        </w:rPr>
        <w:t xml:space="preserve"> </w:t>
      </w:r>
      <w:r>
        <w:rPr>
          <w:sz w:val="24"/>
        </w:rPr>
        <w:t>a</w:t>
      </w:r>
      <w:r>
        <w:rPr>
          <w:spacing w:val="78"/>
          <w:sz w:val="24"/>
        </w:rPr>
        <w:t xml:space="preserve"> </w:t>
      </w:r>
      <w:r>
        <w:rPr>
          <w:sz w:val="24"/>
        </w:rPr>
        <w:t>publicação</w:t>
      </w:r>
      <w:r>
        <w:rPr>
          <w:spacing w:val="79"/>
          <w:sz w:val="24"/>
        </w:rPr>
        <w:t xml:space="preserve"> </w:t>
      </w:r>
      <w:r>
        <w:rPr>
          <w:sz w:val="24"/>
        </w:rPr>
        <w:t>ou</w:t>
      </w:r>
      <w:r>
        <w:rPr>
          <w:spacing w:val="79"/>
          <w:sz w:val="24"/>
        </w:rPr>
        <w:t xml:space="preserve"> </w:t>
      </w:r>
      <w:r>
        <w:rPr>
          <w:sz w:val="24"/>
        </w:rPr>
        <w:t>deixar</w:t>
      </w:r>
      <w:r>
        <w:rPr>
          <w:spacing w:val="79"/>
          <w:sz w:val="24"/>
        </w:rPr>
        <w:t xml:space="preserve"> </w:t>
      </w:r>
      <w:r>
        <w:rPr>
          <w:sz w:val="24"/>
        </w:rPr>
        <w:t xml:space="preserve">de publicar Leis e atos sujeitos a essas formalidades; </w:t>
      </w:r>
      <w:r>
        <w:rPr>
          <w:color w:val="1F487C"/>
          <w:sz w:val="24"/>
        </w:rPr>
        <w:t>(Redação dada pela Emenda N° 09/2012).</w:t>
      </w:r>
    </w:p>
    <w:p w14:paraId="320C6437">
      <w:pPr>
        <w:keepNext w:val="0"/>
        <w:keepLines w:val="0"/>
        <w:pageBreakBefore w:val="0"/>
        <w:widowControl w:val="0"/>
        <w:kinsoku/>
        <w:wordWrap/>
        <w:overflowPunct/>
        <w:topLinePunct w:val="0"/>
        <w:autoSpaceDE w:val="0"/>
        <w:autoSpaceDN w:val="0"/>
        <w:bidi w:val="0"/>
        <w:adjustRightInd/>
        <w:snapToGrid/>
        <w:spacing w:line="312" w:lineRule="auto"/>
        <w:textAlignment w:val="auto"/>
        <w:rPr>
          <w:sz w:val="24"/>
        </w:rPr>
        <w:sectPr>
          <w:type w:val="continuous"/>
          <w:pgSz w:w="11910" w:h="16850"/>
          <w:pgMar w:top="4258" w:right="1020" w:bottom="958" w:left="1020" w:header="247" w:footer="777" w:gutter="0"/>
          <w:cols w:space="720" w:num="1"/>
          <w:rtlGutter w:val="0"/>
          <w:docGrid w:linePitch="0" w:charSpace="0"/>
        </w:sectPr>
      </w:pPr>
    </w:p>
    <w:p w14:paraId="206D5A23">
      <w:pPr>
        <w:pStyle w:val="7"/>
        <w:keepNext w:val="0"/>
        <w:keepLines w:val="0"/>
        <w:pageBreakBefore w:val="0"/>
        <w:widowControl w:val="0"/>
        <w:numPr>
          <w:ilvl w:val="0"/>
          <w:numId w:val="23"/>
        </w:numPr>
        <w:tabs>
          <w:tab w:val="left" w:pos="3711"/>
        </w:tabs>
        <w:kinsoku/>
        <w:wordWrap/>
        <w:overflowPunct/>
        <w:topLinePunct w:val="0"/>
        <w:autoSpaceDE w:val="0"/>
        <w:autoSpaceDN w:val="0"/>
        <w:bidi w:val="0"/>
        <w:adjustRightInd/>
        <w:snapToGrid/>
        <w:spacing w:before="209" w:line="312" w:lineRule="auto"/>
        <w:ind w:right="116" w:firstLine="3262"/>
        <w:jc w:val="both"/>
        <w:textAlignment w:val="auto"/>
        <w:rPr>
          <w:sz w:val="24"/>
        </w:rPr>
      </w:pPr>
      <w:r>
        <w:rPr>
          <w:sz w:val="24"/>
        </w:rPr>
        <w:t xml:space="preserve">- deixar de enviar à Câmara Municipal, no tempo devido, os Projetos de Lei relativos ao Plano Plurianual, às Diretrizes Orçamentárias e aos Orçamentos Anuais e outros cujos prazos estejam fixados em Lei; </w:t>
      </w:r>
      <w:r>
        <w:rPr>
          <w:color w:val="1F487C"/>
          <w:sz w:val="24"/>
        </w:rPr>
        <w:t>(Redação dada pela Emenda N° 09/2012).</w:t>
      </w:r>
    </w:p>
    <w:p w14:paraId="1E27C77C">
      <w:pPr>
        <w:pStyle w:val="7"/>
        <w:keepNext w:val="0"/>
        <w:keepLines w:val="0"/>
        <w:pageBreakBefore w:val="0"/>
        <w:widowControl w:val="0"/>
        <w:numPr>
          <w:ilvl w:val="0"/>
          <w:numId w:val="23"/>
        </w:numPr>
        <w:tabs>
          <w:tab w:val="left" w:pos="3886"/>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xml:space="preserve">- descumprir o orçamento aprovado para o exercício financeiro; </w:t>
      </w:r>
      <w:r>
        <w:rPr>
          <w:color w:val="1F487C"/>
          <w:sz w:val="24"/>
        </w:rPr>
        <w:t>(Redação dada pela Emenda N° 09/2012).</w:t>
      </w:r>
    </w:p>
    <w:p w14:paraId="771CA08F">
      <w:pPr>
        <w:pStyle w:val="7"/>
        <w:keepNext w:val="0"/>
        <w:keepLines w:val="0"/>
        <w:pageBreakBefore w:val="0"/>
        <w:widowControl w:val="0"/>
        <w:numPr>
          <w:ilvl w:val="0"/>
          <w:numId w:val="23"/>
        </w:numPr>
        <w:tabs>
          <w:tab w:val="left" w:pos="3859"/>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 praticar atos contra expressa disposição de lei ou omitir-se na prática daqueles de sua competência; </w:t>
      </w:r>
      <w:r>
        <w:rPr>
          <w:color w:val="1F487C"/>
          <w:sz w:val="24"/>
        </w:rPr>
        <w:t>(Redação dada pela Emenda N° 09/2012).</w:t>
      </w:r>
    </w:p>
    <w:p w14:paraId="204876DA">
      <w:pPr>
        <w:pStyle w:val="7"/>
        <w:keepNext w:val="0"/>
        <w:keepLines w:val="0"/>
        <w:pageBreakBefore w:val="0"/>
        <w:widowControl w:val="0"/>
        <w:numPr>
          <w:ilvl w:val="0"/>
          <w:numId w:val="23"/>
        </w:numPr>
        <w:tabs>
          <w:tab w:val="left" w:pos="3701"/>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 omitir-se ou negligenciar na defesa de bens, rendas, direitos ou interesses do Município, sujeitos à administração da Prefeitura; </w:t>
      </w:r>
      <w:r>
        <w:rPr>
          <w:color w:val="1F487C"/>
          <w:sz w:val="24"/>
        </w:rPr>
        <w:t xml:space="preserve">(Redação dada pela Emenda N° </w:t>
      </w:r>
      <w:r>
        <w:rPr>
          <w:color w:val="1F487C"/>
          <w:spacing w:val="-2"/>
          <w:sz w:val="24"/>
        </w:rPr>
        <w:t>09/2012).</w:t>
      </w:r>
    </w:p>
    <w:p w14:paraId="17044810">
      <w:pPr>
        <w:pStyle w:val="7"/>
        <w:keepNext w:val="0"/>
        <w:keepLines w:val="0"/>
        <w:pageBreakBefore w:val="0"/>
        <w:widowControl w:val="0"/>
        <w:numPr>
          <w:ilvl w:val="0"/>
          <w:numId w:val="23"/>
        </w:numPr>
        <w:tabs>
          <w:tab w:val="left" w:pos="3649"/>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ausentar-se do Município por tempo superior ao permitido pela Lei Orgânica</w:t>
      </w:r>
      <w:r>
        <w:rPr>
          <w:spacing w:val="-3"/>
          <w:sz w:val="24"/>
        </w:rPr>
        <w:t xml:space="preserve"> </w:t>
      </w:r>
      <w:r>
        <w:rPr>
          <w:sz w:val="24"/>
        </w:rPr>
        <w:t>Municipal,</w:t>
      </w:r>
      <w:r>
        <w:rPr>
          <w:spacing w:val="-1"/>
          <w:sz w:val="24"/>
        </w:rPr>
        <w:t xml:space="preserve"> </w:t>
      </w:r>
      <w:r>
        <w:rPr>
          <w:sz w:val="24"/>
        </w:rPr>
        <w:t>salvo</w:t>
      </w:r>
      <w:r>
        <w:rPr>
          <w:spacing w:val="-1"/>
          <w:sz w:val="24"/>
        </w:rPr>
        <w:t xml:space="preserve"> </w:t>
      </w:r>
      <w:r>
        <w:rPr>
          <w:sz w:val="24"/>
        </w:rPr>
        <w:t>com</w:t>
      </w:r>
      <w:r>
        <w:rPr>
          <w:spacing w:val="-1"/>
          <w:sz w:val="24"/>
        </w:rPr>
        <w:t xml:space="preserve"> </w:t>
      </w:r>
      <w:r>
        <w:rPr>
          <w:sz w:val="24"/>
        </w:rPr>
        <w:t>licença da</w:t>
      </w:r>
      <w:r>
        <w:rPr>
          <w:spacing w:val="-2"/>
          <w:sz w:val="24"/>
        </w:rPr>
        <w:t xml:space="preserve"> </w:t>
      </w:r>
      <w:r>
        <w:rPr>
          <w:sz w:val="24"/>
        </w:rPr>
        <w:t>Câmara</w:t>
      </w:r>
      <w:r>
        <w:rPr>
          <w:spacing w:val="-2"/>
          <w:sz w:val="24"/>
        </w:rPr>
        <w:t xml:space="preserve"> </w:t>
      </w:r>
      <w:r>
        <w:rPr>
          <w:sz w:val="24"/>
        </w:rPr>
        <w:t xml:space="preserve">Municipal; </w:t>
      </w:r>
      <w:r>
        <w:rPr>
          <w:color w:val="1F487C"/>
          <w:sz w:val="24"/>
        </w:rPr>
        <w:t>(Redação dada pela Emenda N° 09/2012)</w:t>
      </w:r>
    </w:p>
    <w:p w14:paraId="1A4D5080">
      <w:pPr>
        <w:pStyle w:val="7"/>
        <w:keepNext w:val="0"/>
        <w:keepLines w:val="0"/>
        <w:pageBreakBefore w:val="0"/>
        <w:widowControl w:val="0"/>
        <w:numPr>
          <w:ilvl w:val="0"/>
          <w:numId w:val="23"/>
        </w:numPr>
        <w:tabs>
          <w:tab w:val="left" w:pos="3699"/>
        </w:tabs>
        <w:kinsoku/>
        <w:wordWrap/>
        <w:overflowPunct/>
        <w:topLinePunct w:val="0"/>
        <w:autoSpaceDE w:val="0"/>
        <w:autoSpaceDN w:val="0"/>
        <w:bidi w:val="0"/>
        <w:adjustRightInd/>
        <w:snapToGrid/>
        <w:spacing w:line="312" w:lineRule="auto"/>
        <w:ind w:right="117" w:firstLine="3262"/>
        <w:jc w:val="both"/>
        <w:textAlignment w:val="auto"/>
        <w:rPr>
          <w:sz w:val="24"/>
        </w:rPr>
      </w:pPr>
      <w:r>
        <w:rPr>
          <w:sz w:val="24"/>
        </w:rPr>
        <w:t xml:space="preserve">- proceder de modo incompatível com a dignidade e o decoro do cargo; </w:t>
      </w:r>
      <w:r>
        <w:rPr>
          <w:color w:val="1F487C"/>
          <w:sz w:val="24"/>
        </w:rPr>
        <w:t>(Redação dada pela Emenda N° 09/2012).</w:t>
      </w:r>
    </w:p>
    <w:p w14:paraId="23160B4E">
      <w:pPr>
        <w:pStyle w:val="7"/>
        <w:keepNext w:val="0"/>
        <w:keepLines w:val="0"/>
        <w:pageBreakBefore w:val="0"/>
        <w:widowControl w:val="0"/>
        <w:numPr>
          <w:ilvl w:val="0"/>
          <w:numId w:val="23"/>
        </w:numPr>
        <w:tabs>
          <w:tab w:val="left" w:pos="3776"/>
        </w:tabs>
        <w:kinsoku/>
        <w:wordWrap/>
        <w:overflowPunct/>
        <w:topLinePunct w:val="0"/>
        <w:autoSpaceDE w:val="0"/>
        <w:autoSpaceDN w:val="0"/>
        <w:bidi w:val="0"/>
        <w:adjustRightInd/>
        <w:snapToGrid/>
        <w:spacing w:line="312" w:lineRule="auto"/>
        <w:ind w:right="117" w:firstLine="3262"/>
        <w:jc w:val="both"/>
        <w:textAlignment w:val="auto"/>
        <w:rPr>
          <w:sz w:val="24"/>
        </w:rPr>
      </w:pPr>
      <w:r>
        <w:rPr>
          <w:sz w:val="24"/>
        </w:rPr>
        <w:t xml:space="preserve">- não entregar os duodécimos à Câmara Municipal, conforme previsto em Lei. </w:t>
      </w:r>
      <w:r>
        <w:rPr>
          <w:color w:val="1F487C"/>
          <w:sz w:val="24"/>
        </w:rPr>
        <w:t>(Redação dada pela Emenda N° 09/2012).</w:t>
      </w:r>
    </w:p>
    <w:p w14:paraId="1FBC69C8">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Parágrafo Único - Sobre o substituto do Prefeito incidem as infrações</w:t>
      </w:r>
      <w:r>
        <w:rPr>
          <w:spacing w:val="-3"/>
        </w:rPr>
        <w:t xml:space="preserve"> </w:t>
      </w:r>
      <w:r>
        <w:t>político</w:t>
      </w:r>
      <w:r>
        <w:rPr>
          <w:spacing w:val="-3"/>
        </w:rPr>
        <w:t xml:space="preserve"> </w:t>
      </w:r>
      <w:r>
        <w:t>administrativas</w:t>
      </w:r>
      <w:r>
        <w:rPr>
          <w:spacing w:val="-3"/>
        </w:rPr>
        <w:t xml:space="preserve"> </w:t>
      </w:r>
      <w:r>
        <w:t>de</w:t>
      </w:r>
      <w:r>
        <w:rPr>
          <w:spacing w:val="-4"/>
        </w:rPr>
        <w:t xml:space="preserve"> </w:t>
      </w:r>
      <w:r>
        <w:t>que</w:t>
      </w:r>
      <w:r>
        <w:rPr>
          <w:spacing w:val="-4"/>
        </w:rPr>
        <w:t xml:space="preserve"> </w:t>
      </w:r>
      <w:r>
        <w:t>trata</w:t>
      </w:r>
      <w:r>
        <w:rPr>
          <w:spacing w:val="-3"/>
        </w:rPr>
        <w:t xml:space="preserve"> </w:t>
      </w:r>
      <w:r>
        <w:t>este</w:t>
      </w:r>
      <w:r>
        <w:rPr>
          <w:spacing w:val="-2"/>
        </w:rPr>
        <w:t xml:space="preserve"> </w:t>
      </w:r>
      <w:r>
        <w:t>Artigo,</w:t>
      </w:r>
      <w:r>
        <w:rPr>
          <w:spacing w:val="-3"/>
        </w:rPr>
        <w:t xml:space="preserve"> </w:t>
      </w:r>
      <w:r>
        <w:t>sendo-lhe</w:t>
      </w:r>
      <w:r>
        <w:rPr>
          <w:spacing w:val="-2"/>
        </w:rPr>
        <w:t xml:space="preserve"> </w:t>
      </w:r>
      <w:r>
        <w:t>aplicável</w:t>
      </w:r>
      <w:r>
        <w:rPr>
          <w:spacing w:val="-3"/>
        </w:rPr>
        <w:t xml:space="preserve"> </w:t>
      </w:r>
      <w:r>
        <w:t>o</w:t>
      </w:r>
      <w:r>
        <w:rPr>
          <w:spacing w:val="-3"/>
        </w:rPr>
        <w:t xml:space="preserve"> </w:t>
      </w:r>
      <w:r>
        <w:t>processo</w:t>
      </w:r>
      <w:r>
        <w:rPr>
          <w:spacing w:val="-3"/>
        </w:rPr>
        <w:t xml:space="preserve"> </w:t>
      </w:r>
      <w:r>
        <w:t xml:space="preserve">pertinente, ainda que cessada a substituição.” </w:t>
      </w:r>
      <w:r>
        <w:rPr>
          <w:color w:val="1F487C"/>
        </w:rPr>
        <w:t>(Redação dada pela Emenda N° 09/2012).</w:t>
      </w:r>
    </w:p>
    <w:p w14:paraId="1A32EB36">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E762A05">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62"/>
        <w:jc w:val="both"/>
        <w:textAlignment w:val="auto"/>
      </w:pPr>
      <w:r>
        <w:t xml:space="preserve">Art. 78-A. Nas hipóteses previstas no Artigo anterior, o processo de cassação obedecerá ao seguinte rito: </w:t>
      </w:r>
      <w:r>
        <w:rPr>
          <w:color w:val="1F487C"/>
        </w:rPr>
        <w:t>(Redação acrescentada pela Emenda N° 09/2012).</w:t>
      </w:r>
    </w:p>
    <w:p w14:paraId="0636CC86">
      <w:pPr>
        <w:pStyle w:val="7"/>
        <w:keepNext w:val="0"/>
        <w:keepLines w:val="0"/>
        <w:pageBreakBefore w:val="0"/>
        <w:widowControl w:val="0"/>
        <w:numPr>
          <w:ilvl w:val="0"/>
          <w:numId w:val="24"/>
        </w:numPr>
        <w:tabs>
          <w:tab w:val="left" w:pos="3596"/>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 a denúncia escrita, contendo a exposição dos fatos e a indicação das provas, será dirigida ao Presidente da Câmara e poderá ser apresentada por qualquer cidadão, Vereador local, partido político com representação na Câmara ou entidade legitimamente constituída há mais de um ano; </w:t>
      </w:r>
      <w:r>
        <w:rPr>
          <w:color w:val="1F487C"/>
          <w:sz w:val="24"/>
        </w:rPr>
        <w:t>(Redação acrescentada pela Emenda N° 09/2012).</w:t>
      </w:r>
    </w:p>
    <w:p w14:paraId="7F50E7D3">
      <w:pPr>
        <w:pStyle w:val="7"/>
        <w:keepNext w:val="0"/>
        <w:keepLines w:val="0"/>
        <w:pageBreakBefore w:val="0"/>
        <w:widowControl w:val="0"/>
        <w:numPr>
          <w:ilvl w:val="0"/>
          <w:numId w:val="24"/>
        </w:numPr>
        <w:tabs>
          <w:tab w:val="left" w:pos="3591"/>
        </w:tabs>
        <w:kinsoku/>
        <w:wordWrap/>
        <w:overflowPunct/>
        <w:topLinePunct w:val="0"/>
        <w:autoSpaceDE w:val="0"/>
        <w:autoSpaceDN w:val="0"/>
        <w:bidi w:val="0"/>
        <w:adjustRightInd/>
        <w:snapToGrid/>
        <w:spacing w:line="312" w:lineRule="auto"/>
        <w:ind w:right="116" w:firstLine="3262"/>
        <w:jc w:val="both"/>
        <w:textAlignment w:val="auto"/>
        <w:rPr>
          <w:sz w:val="24"/>
        </w:rPr>
      </w:pPr>
      <w:r>
        <w:rPr>
          <w:sz w:val="24"/>
        </w:rPr>
        <w:t>-</w:t>
      </w:r>
      <w:r>
        <w:rPr>
          <w:spacing w:val="-5"/>
          <w:sz w:val="24"/>
        </w:rPr>
        <w:t xml:space="preserve"> </w:t>
      </w:r>
      <w:r>
        <w:rPr>
          <w:sz w:val="24"/>
        </w:rPr>
        <w:t>se</w:t>
      </w:r>
      <w:r>
        <w:rPr>
          <w:spacing w:val="-5"/>
          <w:sz w:val="24"/>
        </w:rPr>
        <w:t xml:space="preserve"> </w:t>
      </w:r>
      <w:r>
        <w:rPr>
          <w:sz w:val="24"/>
        </w:rPr>
        <w:t>o</w:t>
      </w:r>
      <w:r>
        <w:rPr>
          <w:spacing w:val="-4"/>
          <w:sz w:val="24"/>
        </w:rPr>
        <w:t xml:space="preserve"> </w:t>
      </w:r>
      <w:r>
        <w:rPr>
          <w:sz w:val="24"/>
        </w:rPr>
        <w:t>denunciante</w:t>
      </w:r>
      <w:r>
        <w:rPr>
          <w:spacing w:val="-5"/>
          <w:sz w:val="24"/>
        </w:rPr>
        <w:t xml:space="preserve"> </w:t>
      </w:r>
      <w:r>
        <w:rPr>
          <w:sz w:val="24"/>
        </w:rPr>
        <w:t>for</w:t>
      </w:r>
      <w:r>
        <w:rPr>
          <w:spacing w:val="-4"/>
          <w:sz w:val="24"/>
        </w:rPr>
        <w:t xml:space="preserve"> </w:t>
      </w:r>
      <w:r>
        <w:rPr>
          <w:sz w:val="24"/>
        </w:rPr>
        <w:t>Vereador,</w:t>
      </w:r>
      <w:r>
        <w:rPr>
          <w:spacing w:val="-4"/>
          <w:sz w:val="24"/>
        </w:rPr>
        <w:t xml:space="preserve"> </w:t>
      </w:r>
      <w:r>
        <w:rPr>
          <w:sz w:val="24"/>
        </w:rPr>
        <w:t>não</w:t>
      </w:r>
      <w:r>
        <w:rPr>
          <w:spacing w:val="-4"/>
          <w:sz w:val="24"/>
        </w:rPr>
        <w:t xml:space="preserve"> </w:t>
      </w:r>
      <w:r>
        <w:rPr>
          <w:sz w:val="24"/>
        </w:rPr>
        <w:t>poderá</w:t>
      </w:r>
      <w:r>
        <w:rPr>
          <w:spacing w:val="-5"/>
          <w:sz w:val="24"/>
        </w:rPr>
        <w:t xml:space="preserve"> </w:t>
      </w:r>
      <w:r>
        <w:rPr>
          <w:sz w:val="24"/>
        </w:rPr>
        <w:t>participar,</w:t>
      </w:r>
      <w:r>
        <w:rPr>
          <w:spacing w:val="-4"/>
          <w:sz w:val="24"/>
        </w:rPr>
        <w:t xml:space="preserve"> </w:t>
      </w:r>
      <w:r>
        <w:rPr>
          <w:sz w:val="24"/>
        </w:rPr>
        <w:t>sob</w:t>
      </w:r>
      <w:r>
        <w:rPr>
          <w:spacing w:val="-4"/>
          <w:sz w:val="24"/>
        </w:rPr>
        <w:t xml:space="preserve"> </w:t>
      </w:r>
      <w:r>
        <w:rPr>
          <w:sz w:val="24"/>
        </w:rPr>
        <w:t>pena de nulidade, da deliberação Plenária sobre o recebimento da denúncia e sobre o afastamento do denunciado,</w:t>
      </w:r>
      <w:r>
        <w:rPr>
          <w:spacing w:val="17"/>
          <w:sz w:val="24"/>
        </w:rPr>
        <w:t xml:space="preserve"> </w:t>
      </w:r>
      <w:r>
        <w:rPr>
          <w:sz w:val="24"/>
        </w:rPr>
        <w:t>da</w:t>
      </w:r>
      <w:r>
        <w:rPr>
          <w:spacing w:val="17"/>
          <w:sz w:val="24"/>
        </w:rPr>
        <w:t xml:space="preserve"> </w:t>
      </w:r>
      <w:r>
        <w:rPr>
          <w:sz w:val="24"/>
        </w:rPr>
        <w:t>Comissão</w:t>
      </w:r>
      <w:r>
        <w:rPr>
          <w:spacing w:val="18"/>
          <w:sz w:val="24"/>
        </w:rPr>
        <w:t xml:space="preserve"> </w:t>
      </w:r>
      <w:r>
        <w:rPr>
          <w:sz w:val="24"/>
        </w:rPr>
        <w:t>Processante,</w:t>
      </w:r>
      <w:r>
        <w:rPr>
          <w:spacing w:val="18"/>
          <w:sz w:val="24"/>
        </w:rPr>
        <w:t xml:space="preserve"> </w:t>
      </w:r>
      <w:r>
        <w:rPr>
          <w:sz w:val="24"/>
        </w:rPr>
        <w:t>dos</w:t>
      </w:r>
      <w:r>
        <w:rPr>
          <w:spacing w:val="18"/>
          <w:sz w:val="24"/>
        </w:rPr>
        <w:t xml:space="preserve"> </w:t>
      </w:r>
      <w:r>
        <w:rPr>
          <w:sz w:val="24"/>
        </w:rPr>
        <w:t>atos</w:t>
      </w:r>
      <w:r>
        <w:rPr>
          <w:spacing w:val="21"/>
          <w:sz w:val="24"/>
        </w:rPr>
        <w:t xml:space="preserve"> </w:t>
      </w:r>
      <w:r>
        <w:rPr>
          <w:sz w:val="24"/>
        </w:rPr>
        <w:t>processuais</w:t>
      </w:r>
      <w:r>
        <w:rPr>
          <w:spacing w:val="18"/>
          <w:sz w:val="24"/>
        </w:rPr>
        <w:t xml:space="preserve"> </w:t>
      </w:r>
      <w:r>
        <w:rPr>
          <w:sz w:val="24"/>
        </w:rPr>
        <w:t>e</w:t>
      </w:r>
      <w:r>
        <w:rPr>
          <w:spacing w:val="17"/>
          <w:sz w:val="24"/>
        </w:rPr>
        <w:t xml:space="preserve"> </w:t>
      </w:r>
      <w:r>
        <w:rPr>
          <w:sz w:val="24"/>
        </w:rPr>
        <w:t>do</w:t>
      </w:r>
      <w:r>
        <w:rPr>
          <w:spacing w:val="18"/>
          <w:sz w:val="24"/>
        </w:rPr>
        <w:t xml:space="preserve"> </w:t>
      </w:r>
      <w:r>
        <w:rPr>
          <w:sz w:val="24"/>
        </w:rPr>
        <w:t>julgamento</w:t>
      </w:r>
      <w:r>
        <w:rPr>
          <w:spacing w:val="18"/>
          <w:sz w:val="24"/>
        </w:rPr>
        <w:t xml:space="preserve"> </w:t>
      </w:r>
      <w:r>
        <w:rPr>
          <w:sz w:val="24"/>
        </w:rPr>
        <w:t>do</w:t>
      </w:r>
      <w:r>
        <w:rPr>
          <w:spacing w:val="18"/>
          <w:sz w:val="24"/>
        </w:rPr>
        <w:t xml:space="preserve"> </w:t>
      </w:r>
      <w:r>
        <w:rPr>
          <w:sz w:val="24"/>
        </w:rPr>
        <w:t>acusado,</w:t>
      </w:r>
      <w:r>
        <w:rPr>
          <w:spacing w:val="20"/>
          <w:sz w:val="24"/>
        </w:rPr>
        <w:t xml:space="preserve"> </w:t>
      </w:r>
      <w:r>
        <w:rPr>
          <w:sz w:val="24"/>
        </w:rPr>
        <w:t>caso</w:t>
      </w:r>
      <w:r>
        <w:rPr>
          <w:spacing w:val="18"/>
          <w:sz w:val="24"/>
        </w:rPr>
        <w:t xml:space="preserve"> </w:t>
      </w:r>
      <w:r>
        <w:rPr>
          <w:sz w:val="24"/>
        </w:rPr>
        <w:t>em</w:t>
      </w:r>
    </w:p>
    <w:p w14:paraId="5DDA7DD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221B7D00">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23"/>
        <w:jc w:val="both"/>
        <w:textAlignment w:val="auto"/>
      </w:pPr>
      <w:r>
        <w:t xml:space="preserve">que o Vereador impedido será substituído pelo respectivo suplente, o qual não poderá integrar a Comissão Processante; </w:t>
      </w:r>
      <w:r>
        <w:rPr>
          <w:color w:val="1F487C"/>
        </w:rPr>
        <w:t>(Redação acrescentada pela Emenda N° 09/2012).</w:t>
      </w:r>
    </w:p>
    <w:p w14:paraId="13972A31">
      <w:pPr>
        <w:pStyle w:val="7"/>
        <w:keepNext w:val="0"/>
        <w:keepLines w:val="0"/>
        <w:pageBreakBefore w:val="0"/>
        <w:widowControl w:val="0"/>
        <w:numPr>
          <w:ilvl w:val="0"/>
          <w:numId w:val="24"/>
        </w:numPr>
        <w:tabs>
          <w:tab w:val="left" w:pos="3732"/>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xml:space="preserve">- se o denunciante for o Presidente da Câmara, passará a Presidência a seu substituto legal, para os atos do processo, e somente votará, se necessário, para completar o "quorum" do julgamento; </w:t>
      </w:r>
      <w:r>
        <w:rPr>
          <w:color w:val="1F487C"/>
          <w:sz w:val="24"/>
        </w:rPr>
        <w:t>(Redação acrescentada pela Emenda N° 09/2012).</w:t>
      </w:r>
    </w:p>
    <w:p w14:paraId="293A4E54">
      <w:pPr>
        <w:pStyle w:val="7"/>
        <w:keepNext w:val="0"/>
        <w:keepLines w:val="0"/>
        <w:pageBreakBefore w:val="0"/>
        <w:widowControl w:val="0"/>
        <w:numPr>
          <w:ilvl w:val="0"/>
          <w:numId w:val="24"/>
        </w:numPr>
        <w:tabs>
          <w:tab w:val="left" w:pos="3759"/>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xml:space="preserve">- de posse da denúncia, o Presidente da Câmara ou seu substituto determinará sua leitura na primeira Sessão Ordinária, consultando o Plenário sobre o seu recebimento; </w:t>
      </w:r>
      <w:r>
        <w:rPr>
          <w:color w:val="1F487C"/>
          <w:sz w:val="24"/>
        </w:rPr>
        <w:t>(Redação acrescentada pela Emenda N° 09/2012).</w:t>
      </w:r>
    </w:p>
    <w:p w14:paraId="3CDBACA8">
      <w:pPr>
        <w:pStyle w:val="7"/>
        <w:keepNext w:val="0"/>
        <w:keepLines w:val="0"/>
        <w:pageBreakBefore w:val="0"/>
        <w:widowControl w:val="0"/>
        <w:numPr>
          <w:ilvl w:val="0"/>
          <w:numId w:val="24"/>
        </w:numPr>
        <w:tabs>
          <w:tab w:val="left" w:pos="3608"/>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w:t>
      </w:r>
      <w:r>
        <w:rPr>
          <w:spacing w:val="-1"/>
          <w:sz w:val="24"/>
        </w:rPr>
        <w:t xml:space="preserve"> </w:t>
      </w:r>
      <w:r>
        <w:rPr>
          <w:sz w:val="24"/>
        </w:rPr>
        <w:t>decidido o recebimento da</w:t>
      </w:r>
      <w:r>
        <w:rPr>
          <w:spacing w:val="-1"/>
          <w:sz w:val="24"/>
        </w:rPr>
        <w:t xml:space="preserve"> </w:t>
      </w:r>
      <w:r>
        <w:rPr>
          <w:sz w:val="24"/>
        </w:rPr>
        <w:t>denúncia</w:t>
      </w:r>
      <w:r>
        <w:rPr>
          <w:spacing w:val="-1"/>
          <w:sz w:val="24"/>
        </w:rPr>
        <w:t xml:space="preserve"> </w:t>
      </w:r>
      <w:r>
        <w:rPr>
          <w:sz w:val="24"/>
        </w:rPr>
        <w:t>pela</w:t>
      </w:r>
      <w:r>
        <w:rPr>
          <w:spacing w:val="-1"/>
          <w:sz w:val="24"/>
        </w:rPr>
        <w:t xml:space="preserve"> </w:t>
      </w:r>
      <w:r>
        <w:rPr>
          <w:sz w:val="24"/>
        </w:rPr>
        <w:t>maioria</w:t>
      </w:r>
      <w:r>
        <w:rPr>
          <w:spacing w:val="-2"/>
          <w:sz w:val="24"/>
        </w:rPr>
        <w:t xml:space="preserve"> </w:t>
      </w:r>
      <w:r>
        <w:rPr>
          <w:sz w:val="24"/>
        </w:rPr>
        <w:t xml:space="preserve">absoluta dos Membros da Câmara, na mesma Sessão será constituída a Comissão Processante, integrada por três Vereadores sorteados entre os desimpedidos, observado o princípio da representação proporcional dos partidos, os quais elegerão, desde logo, o Presidente e o Relator; </w:t>
      </w:r>
      <w:r>
        <w:rPr>
          <w:color w:val="1F487C"/>
          <w:sz w:val="24"/>
        </w:rPr>
        <w:t>(Redação acrescentada pela Emenda N° 09/2012).</w:t>
      </w:r>
    </w:p>
    <w:p w14:paraId="527B6F17">
      <w:pPr>
        <w:pStyle w:val="7"/>
        <w:keepNext w:val="0"/>
        <w:keepLines w:val="0"/>
        <w:pageBreakBefore w:val="0"/>
        <w:widowControl w:val="0"/>
        <w:numPr>
          <w:ilvl w:val="0"/>
          <w:numId w:val="24"/>
        </w:numPr>
        <w:tabs>
          <w:tab w:val="left" w:pos="3699"/>
        </w:tabs>
        <w:kinsoku/>
        <w:wordWrap/>
        <w:overflowPunct/>
        <w:topLinePunct w:val="0"/>
        <w:autoSpaceDE w:val="0"/>
        <w:autoSpaceDN w:val="0"/>
        <w:bidi w:val="0"/>
        <w:adjustRightInd/>
        <w:snapToGrid/>
        <w:spacing w:line="312" w:lineRule="auto"/>
        <w:ind w:right="109" w:firstLine="3262"/>
        <w:jc w:val="both"/>
        <w:textAlignment w:val="auto"/>
        <w:rPr>
          <w:sz w:val="24"/>
        </w:rPr>
      </w:pPr>
      <w:r>
        <w:rPr>
          <w:sz w:val="24"/>
        </w:rPr>
        <w:t xml:space="preserve">- havendo apenas três ou menos Vereadores desimpedidos, os que se encontrarem nessa situação comporão a Comissão Processante, preenchendo-se quando for o caso, as demais vagas através de sorteio entre os Vereadores que inicialmente se encontravam impedidos; </w:t>
      </w:r>
      <w:r>
        <w:rPr>
          <w:color w:val="1F487C"/>
          <w:sz w:val="24"/>
        </w:rPr>
        <w:t>(Redação acrescentada pela Emenda N° 09/2012).</w:t>
      </w:r>
    </w:p>
    <w:p w14:paraId="646198D3">
      <w:pPr>
        <w:pStyle w:val="7"/>
        <w:keepNext w:val="0"/>
        <w:keepLines w:val="0"/>
        <w:pageBreakBefore w:val="0"/>
        <w:widowControl w:val="0"/>
        <w:numPr>
          <w:ilvl w:val="0"/>
          <w:numId w:val="24"/>
        </w:numPr>
        <w:tabs>
          <w:tab w:val="left" w:pos="3797"/>
        </w:tabs>
        <w:kinsoku/>
        <w:wordWrap/>
        <w:overflowPunct/>
        <w:topLinePunct w:val="0"/>
        <w:autoSpaceDE w:val="0"/>
        <w:autoSpaceDN w:val="0"/>
        <w:bidi w:val="0"/>
        <w:adjustRightInd/>
        <w:snapToGrid/>
        <w:spacing w:line="312" w:lineRule="auto"/>
        <w:ind w:right="111" w:firstLine="3262"/>
        <w:jc w:val="both"/>
        <w:textAlignment w:val="auto"/>
        <w:rPr>
          <w:sz w:val="24"/>
        </w:rPr>
      </w:pPr>
      <w:r>
        <w:rPr>
          <w:sz w:val="24"/>
        </w:rPr>
        <w:t xml:space="preserve">- a Câmara Municipal poderá afastar o Prefeito denunciado quando a denúncia for recebida nos termos deste Artigo; </w:t>
      </w:r>
      <w:r>
        <w:rPr>
          <w:color w:val="1F487C"/>
          <w:sz w:val="24"/>
        </w:rPr>
        <w:t xml:space="preserve">(Redação acrescentada pela Emenda N° </w:t>
      </w:r>
      <w:r>
        <w:rPr>
          <w:color w:val="1F487C"/>
          <w:spacing w:val="-2"/>
          <w:sz w:val="24"/>
        </w:rPr>
        <w:t>09/2012).</w:t>
      </w:r>
    </w:p>
    <w:p w14:paraId="0F30BDD5">
      <w:pPr>
        <w:pStyle w:val="7"/>
        <w:keepNext w:val="0"/>
        <w:keepLines w:val="0"/>
        <w:pageBreakBefore w:val="0"/>
        <w:widowControl w:val="0"/>
        <w:numPr>
          <w:ilvl w:val="0"/>
          <w:numId w:val="24"/>
        </w:numPr>
        <w:tabs>
          <w:tab w:val="left" w:pos="3850"/>
        </w:tabs>
        <w:kinsoku/>
        <w:wordWrap/>
        <w:overflowPunct/>
        <w:topLinePunct w:val="0"/>
        <w:autoSpaceDE w:val="0"/>
        <w:autoSpaceDN w:val="0"/>
        <w:bidi w:val="0"/>
        <w:adjustRightInd/>
        <w:snapToGrid/>
        <w:spacing w:before="1" w:line="312" w:lineRule="auto"/>
        <w:ind w:right="112" w:firstLine="3262"/>
        <w:jc w:val="both"/>
        <w:textAlignment w:val="auto"/>
        <w:rPr>
          <w:sz w:val="24"/>
        </w:rPr>
      </w:pPr>
      <w:r>
        <w:rPr>
          <w:sz w:val="24"/>
        </w:rPr>
        <w:t xml:space="preserve">- entregue o processo ao Presidente da Comissão, seguir-se-á o seguinte procedimento: </w:t>
      </w:r>
      <w:r>
        <w:rPr>
          <w:color w:val="1F487C"/>
          <w:sz w:val="24"/>
        </w:rPr>
        <w:t>(Redação acrescentada pela Emenda N° 09/2012).</w:t>
      </w:r>
    </w:p>
    <w:p w14:paraId="5BEF4C6D">
      <w:pPr>
        <w:pStyle w:val="7"/>
        <w:keepNext w:val="0"/>
        <w:keepLines w:val="0"/>
        <w:pageBreakBefore w:val="0"/>
        <w:widowControl w:val="0"/>
        <w:numPr>
          <w:ilvl w:val="1"/>
          <w:numId w:val="24"/>
        </w:numPr>
        <w:tabs>
          <w:tab w:val="left" w:pos="3637"/>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dentro de cinco dias, o Presidente dará início aos trabalhos da Comissão,</w:t>
      </w:r>
      <w:r>
        <w:rPr>
          <w:spacing w:val="-1"/>
          <w:sz w:val="24"/>
        </w:rPr>
        <w:t xml:space="preserve"> </w:t>
      </w:r>
      <w:r>
        <w:rPr>
          <w:sz w:val="24"/>
        </w:rPr>
        <w:t>notificando o denunciado,</w:t>
      </w:r>
      <w:r>
        <w:rPr>
          <w:spacing w:val="-1"/>
          <w:sz w:val="24"/>
        </w:rPr>
        <w:t xml:space="preserve"> </w:t>
      </w:r>
      <w:r>
        <w:rPr>
          <w:sz w:val="24"/>
        </w:rPr>
        <w:t>mediante</w:t>
      </w:r>
      <w:r>
        <w:rPr>
          <w:spacing w:val="-1"/>
          <w:sz w:val="24"/>
        </w:rPr>
        <w:t xml:space="preserve"> </w:t>
      </w:r>
      <w:r>
        <w:rPr>
          <w:sz w:val="24"/>
        </w:rPr>
        <w:t>remessa</w:t>
      </w:r>
      <w:r>
        <w:rPr>
          <w:spacing w:val="-1"/>
          <w:sz w:val="24"/>
        </w:rPr>
        <w:t xml:space="preserve"> </w:t>
      </w:r>
      <w:r>
        <w:rPr>
          <w:sz w:val="24"/>
        </w:rPr>
        <w:t>de</w:t>
      </w:r>
      <w:r>
        <w:rPr>
          <w:spacing w:val="-1"/>
          <w:sz w:val="24"/>
        </w:rPr>
        <w:t xml:space="preserve"> </w:t>
      </w:r>
      <w:r>
        <w:rPr>
          <w:sz w:val="24"/>
        </w:rPr>
        <w:t>cópia</w:t>
      </w:r>
      <w:r>
        <w:rPr>
          <w:spacing w:val="-1"/>
          <w:sz w:val="24"/>
        </w:rPr>
        <w:t xml:space="preserve"> </w:t>
      </w:r>
      <w:r>
        <w:rPr>
          <w:sz w:val="24"/>
        </w:rPr>
        <w:t>da</w:t>
      </w:r>
      <w:r>
        <w:rPr>
          <w:spacing w:val="-1"/>
          <w:sz w:val="24"/>
        </w:rPr>
        <w:t xml:space="preserve"> </w:t>
      </w:r>
      <w:r>
        <w:rPr>
          <w:sz w:val="24"/>
        </w:rPr>
        <w:t>denúncia</w:t>
      </w:r>
      <w:r>
        <w:rPr>
          <w:spacing w:val="-1"/>
          <w:sz w:val="24"/>
        </w:rPr>
        <w:t xml:space="preserve"> </w:t>
      </w:r>
      <w:r>
        <w:rPr>
          <w:sz w:val="24"/>
        </w:rPr>
        <w:t>e</w:t>
      </w:r>
      <w:r>
        <w:rPr>
          <w:spacing w:val="-1"/>
          <w:sz w:val="24"/>
        </w:rPr>
        <w:t xml:space="preserve"> </w:t>
      </w:r>
      <w:r>
        <w:rPr>
          <w:sz w:val="24"/>
        </w:rPr>
        <w:t xml:space="preserve">dos documentos que a instruem; </w:t>
      </w:r>
      <w:r>
        <w:rPr>
          <w:color w:val="1F487C"/>
          <w:sz w:val="24"/>
        </w:rPr>
        <w:t>(Redação acrescentada pela Emenda N° 09/2012).</w:t>
      </w:r>
    </w:p>
    <w:p w14:paraId="0653C658">
      <w:pPr>
        <w:pStyle w:val="7"/>
        <w:keepNext w:val="0"/>
        <w:keepLines w:val="0"/>
        <w:pageBreakBefore w:val="0"/>
        <w:widowControl w:val="0"/>
        <w:numPr>
          <w:ilvl w:val="1"/>
          <w:numId w:val="24"/>
        </w:numPr>
        <w:tabs>
          <w:tab w:val="left" w:pos="3653"/>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a notificação será feita pessoalmente ao denunciado, se ele se encontrar no Município, e, se estiver ausente do Município, a notificação far-se-á por edital publicado duas vezes no órgão oficial, com intervalo de três dias, no mínimo, a contar da primeira publicação; </w:t>
      </w:r>
      <w:r>
        <w:rPr>
          <w:color w:val="1F487C"/>
          <w:sz w:val="24"/>
        </w:rPr>
        <w:t>(Redação acrescentada pela Emenda N° 09/2012).</w:t>
      </w:r>
    </w:p>
    <w:p w14:paraId="56ECE227">
      <w:pPr>
        <w:pStyle w:val="7"/>
        <w:keepNext w:val="0"/>
        <w:keepLines w:val="0"/>
        <w:pageBreakBefore w:val="0"/>
        <w:widowControl w:val="0"/>
        <w:numPr>
          <w:ilvl w:val="1"/>
          <w:numId w:val="24"/>
        </w:numPr>
        <w:tabs>
          <w:tab w:val="left" w:pos="3639"/>
        </w:tabs>
        <w:kinsoku/>
        <w:wordWrap/>
        <w:overflowPunct/>
        <w:topLinePunct w:val="0"/>
        <w:autoSpaceDE w:val="0"/>
        <w:autoSpaceDN w:val="0"/>
        <w:bidi w:val="0"/>
        <w:adjustRightInd/>
        <w:snapToGrid/>
        <w:spacing w:line="312" w:lineRule="auto"/>
        <w:ind w:right="118" w:firstLine="3262"/>
        <w:jc w:val="both"/>
        <w:textAlignment w:val="auto"/>
        <w:rPr>
          <w:sz w:val="24"/>
        </w:rPr>
      </w:pPr>
      <w:r>
        <w:rPr>
          <w:sz w:val="24"/>
        </w:rPr>
        <w:t>uma vez notificado, pessoalmente ou por edital, o denunciado terá</w:t>
      </w:r>
      <w:r>
        <w:rPr>
          <w:spacing w:val="20"/>
          <w:sz w:val="24"/>
        </w:rPr>
        <w:t xml:space="preserve"> </w:t>
      </w:r>
      <w:r>
        <w:rPr>
          <w:sz w:val="24"/>
        </w:rPr>
        <w:t>direito</w:t>
      </w:r>
      <w:r>
        <w:rPr>
          <w:spacing w:val="21"/>
          <w:sz w:val="24"/>
        </w:rPr>
        <w:t xml:space="preserve"> </w:t>
      </w:r>
      <w:r>
        <w:rPr>
          <w:sz w:val="24"/>
        </w:rPr>
        <w:t>de</w:t>
      </w:r>
      <w:r>
        <w:rPr>
          <w:spacing w:val="25"/>
          <w:sz w:val="24"/>
        </w:rPr>
        <w:t xml:space="preserve"> </w:t>
      </w:r>
      <w:r>
        <w:rPr>
          <w:sz w:val="24"/>
        </w:rPr>
        <w:t>apresentar</w:t>
      </w:r>
      <w:r>
        <w:rPr>
          <w:spacing w:val="22"/>
          <w:sz w:val="24"/>
        </w:rPr>
        <w:t xml:space="preserve"> </w:t>
      </w:r>
      <w:r>
        <w:rPr>
          <w:sz w:val="24"/>
        </w:rPr>
        <w:t>defesa</w:t>
      </w:r>
      <w:r>
        <w:rPr>
          <w:spacing w:val="20"/>
          <w:sz w:val="24"/>
        </w:rPr>
        <w:t xml:space="preserve"> </w:t>
      </w:r>
      <w:r>
        <w:rPr>
          <w:sz w:val="24"/>
        </w:rPr>
        <w:t>prévia</w:t>
      </w:r>
      <w:r>
        <w:rPr>
          <w:spacing w:val="21"/>
          <w:sz w:val="24"/>
        </w:rPr>
        <w:t xml:space="preserve"> </w:t>
      </w:r>
      <w:r>
        <w:rPr>
          <w:sz w:val="24"/>
        </w:rPr>
        <w:t>por</w:t>
      </w:r>
      <w:r>
        <w:rPr>
          <w:spacing w:val="21"/>
          <w:sz w:val="24"/>
        </w:rPr>
        <w:t xml:space="preserve"> </w:t>
      </w:r>
      <w:r>
        <w:rPr>
          <w:sz w:val="24"/>
        </w:rPr>
        <w:t>escrito</w:t>
      </w:r>
      <w:r>
        <w:rPr>
          <w:spacing w:val="22"/>
          <w:sz w:val="24"/>
        </w:rPr>
        <w:t xml:space="preserve"> </w:t>
      </w:r>
      <w:r>
        <w:rPr>
          <w:sz w:val="24"/>
        </w:rPr>
        <w:t>no</w:t>
      </w:r>
      <w:r>
        <w:rPr>
          <w:spacing w:val="21"/>
          <w:sz w:val="24"/>
        </w:rPr>
        <w:t xml:space="preserve"> </w:t>
      </w:r>
      <w:r>
        <w:rPr>
          <w:sz w:val="24"/>
        </w:rPr>
        <w:t>prazo</w:t>
      </w:r>
      <w:r>
        <w:rPr>
          <w:spacing w:val="21"/>
          <w:sz w:val="24"/>
        </w:rPr>
        <w:t xml:space="preserve"> </w:t>
      </w:r>
      <w:r>
        <w:rPr>
          <w:sz w:val="24"/>
        </w:rPr>
        <w:t>de</w:t>
      </w:r>
      <w:r>
        <w:rPr>
          <w:spacing w:val="22"/>
          <w:sz w:val="24"/>
        </w:rPr>
        <w:t xml:space="preserve"> </w:t>
      </w:r>
      <w:r>
        <w:rPr>
          <w:sz w:val="24"/>
        </w:rPr>
        <w:t>dez</w:t>
      </w:r>
      <w:r>
        <w:rPr>
          <w:spacing w:val="22"/>
          <w:sz w:val="24"/>
        </w:rPr>
        <w:t xml:space="preserve"> </w:t>
      </w:r>
      <w:r>
        <w:rPr>
          <w:sz w:val="24"/>
        </w:rPr>
        <w:t>dias,</w:t>
      </w:r>
      <w:r>
        <w:rPr>
          <w:spacing w:val="23"/>
          <w:sz w:val="24"/>
        </w:rPr>
        <w:t xml:space="preserve"> </w:t>
      </w:r>
      <w:r>
        <w:rPr>
          <w:sz w:val="24"/>
        </w:rPr>
        <w:t>indicando</w:t>
      </w:r>
      <w:r>
        <w:rPr>
          <w:spacing w:val="21"/>
          <w:sz w:val="24"/>
        </w:rPr>
        <w:t xml:space="preserve"> </w:t>
      </w:r>
      <w:r>
        <w:rPr>
          <w:sz w:val="24"/>
        </w:rPr>
        <w:t>as</w:t>
      </w:r>
      <w:r>
        <w:rPr>
          <w:spacing w:val="22"/>
          <w:sz w:val="24"/>
        </w:rPr>
        <w:t xml:space="preserve"> </w:t>
      </w:r>
      <w:r>
        <w:rPr>
          <w:sz w:val="24"/>
        </w:rPr>
        <w:t>provas</w:t>
      </w:r>
      <w:r>
        <w:rPr>
          <w:spacing w:val="22"/>
          <w:sz w:val="24"/>
        </w:rPr>
        <w:t xml:space="preserve"> </w:t>
      </w:r>
      <w:r>
        <w:rPr>
          <w:sz w:val="24"/>
        </w:rPr>
        <w:t>que</w:t>
      </w:r>
    </w:p>
    <w:p w14:paraId="58ACD73F">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9CA66FF">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21"/>
        <w:jc w:val="both"/>
        <w:textAlignment w:val="auto"/>
      </w:pPr>
      <w:r>
        <w:t xml:space="preserve">pretende produzir e o rol de testemunhas que deseja que sejam ouvidas no processo, até o máximo de dez; </w:t>
      </w:r>
      <w:r>
        <w:rPr>
          <w:color w:val="1F487C"/>
        </w:rPr>
        <w:t>(Redação acrescentada pela Emenda N° 09/2012).</w:t>
      </w:r>
    </w:p>
    <w:p w14:paraId="64DE400B">
      <w:pPr>
        <w:pStyle w:val="7"/>
        <w:keepNext w:val="0"/>
        <w:keepLines w:val="0"/>
        <w:pageBreakBefore w:val="0"/>
        <w:widowControl w:val="0"/>
        <w:numPr>
          <w:ilvl w:val="1"/>
          <w:numId w:val="24"/>
        </w:numPr>
        <w:tabs>
          <w:tab w:val="left" w:pos="3641"/>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xml:space="preserve">decorrido o prazo de dez dias, com defesa prévia ou sem ela, a Comissão Processante emitirá parecer dentro de cinco dias, opinando pelo prosseguimento ou pelo arquivamento da denúncia; </w:t>
      </w:r>
      <w:r>
        <w:rPr>
          <w:color w:val="1F487C"/>
          <w:sz w:val="24"/>
        </w:rPr>
        <w:t>(Redação acrescentada pela Emenda N° 09/2012).</w:t>
      </w:r>
    </w:p>
    <w:p w14:paraId="3D4BC621">
      <w:pPr>
        <w:pStyle w:val="7"/>
        <w:keepNext w:val="0"/>
        <w:keepLines w:val="0"/>
        <w:pageBreakBefore w:val="0"/>
        <w:widowControl w:val="0"/>
        <w:numPr>
          <w:ilvl w:val="1"/>
          <w:numId w:val="24"/>
        </w:numPr>
        <w:tabs>
          <w:tab w:val="left" w:pos="3699"/>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 xml:space="preserve">se o parecer opinar pelo arquivamento, será submetido a Plenário, que, pela maioria dos presentes, poderá aprová-lo, caso em que será arquivado, ou rejeitá- lo, hipótese em que o processo terá prosseguimento; </w:t>
      </w:r>
      <w:r>
        <w:rPr>
          <w:color w:val="1F487C"/>
          <w:sz w:val="24"/>
        </w:rPr>
        <w:t xml:space="preserve">(Redação acrescentada pela Emenda N° </w:t>
      </w:r>
      <w:r>
        <w:rPr>
          <w:color w:val="1F487C"/>
          <w:spacing w:val="-2"/>
          <w:sz w:val="24"/>
        </w:rPr>
        <w:t>09/2012).</w:t>
      </w:r>
    </w:p>
    <w:p w14:paraId="1EFCBB8E">
      <w:pPr>
        <w:pStyle w:val="7"/>
        <w:keepNext w:val="0"/>
        <w:keepLines w:val="0"/>
        <w:pageBreakBefore w:val="0"/>
        <w:widowControl w:val="0"/>
        <w:numPr>
          <w:ilvl w:val="1"/>
          <w:numId w:val="24"/>
        </w:numPr>
        <w:tabs>
          <w:tab w:val="left" w:pos="3603"/>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 xml:space="preserve">se a Comissão opinar pelo prosseguimento do processo ou se o Plenário não aprovar seu parecer de arquivamento, o Presidente da Comissão dará início à instrução do processo, determinando os atos, diligências e audiências que se fizerem necessárias para o depoimento do denunciado e inquirição das testemunhas arroladas; </w:t>
      </w:r>
      <w:r>
        <w:rPr>
          <w:color w:val="1F487C"/>
          <w:sz w:val="24"/>
        </w:rPr>
        <w:t>(Redação acrescentada pela Emenda N° 09/2012)</w:t>
      </w:r>
    </w:p>
    <w:p w14:paraId="60B3E8B6">
      <w:pPr>
        <w:pStyle w:val="7"/>
        <w:keepNext w:val="0"/>
        <w:keepLines w:val="0"/>
        <w:pageBreakBefore w:val="0"/>
        <w:widowControl w:val="0"/>
        <w:numPr>
          <w:ilvl w:val="1"/>
          <w:numId w:val="24"/>
        </w:numPr>
        <w:tabs>
          <w:tab w:val="left" w:pos="3633"/>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caso o denunciado não apresente defesa</w:t>
      </w:r>
      <w:r>
        <w:rPr>
          <w:spacing w:val="-1"/>
          <w:sz w:val="24"/>
        </w:rPr>
        <w:t xml:space="preserve"> </w:t>
      </w:r>
      <w:r>
        <w:rPr>
          <w:sz w:val="24"/>
        </w:rPr>
        <w:t xml:space="preserve">prévia no prazo citado, a Comissão Processante nomeará defensor dativo para que seja garantida a ampla defesa do denunciado. </w:t>
      </w:r>
      <w:r>
        <w:rPr>
          <w:color w:val="1F487C"/>
          <w:sz w:val="24"/>
        </w:rPr>
        <w:t>(Redação acrescentada pela Emenda N° 09/2012).</w:t>
      </w:r>
    </w:p>
    <w:p w14:paraId="70F37BCF">
      <w:pPr>
        <w:pStyle w:val="7"/>
        <w:keepNext w:val="0"/>
        <w:keepLines w:val="0"/>
        <w:pageBreakBefore w:val="0"/>
        <w:widowControl w:val="0"/>
        <w:numPr>
          <w:ilvl w:val="1"/>
          <w:numId w:val="24"/>
        </w:numPr>
        <w:tabs>
          <w:tab w:val="left" w:pos="3639"/>
        </w:tabs>
        <w:kinsoku/>
        <w:wordWrap/>
        <w:overflowPunct/>
        <w:topLinePunct w:val="0"/>
        <w:autoSpaceDE w:val="0"/>
        <w:autoSpaceDN w:val="0"/>
        <w:bidi w:val="0"/>
        <w:adjustRightInd/>
        <w:snapToGrid/>
        <w:spacing w:line="312" w:lineRule="auto"/>
        <w:ind w:right="113" w:firstLine="3262"/>
        <w:jc w:val="both"/>
        <w:textAlignment w:val="auto"/>
        <w:rPr>
          <w:sz w:val="24"/>
        </w:rPr>
      </w:pPr>
      <w:r>
        <w:rPr>
          <w:sz w:val="24"/>
        </w:rPr>
        <w:t xml:space="preserve">o denunciado deverá ser intimado de todos os atos processuais, pessoalmente ou na pessoa de seu procurador legalmente constituído, com antecedência mínima de 24 horas, sendo-lhe permitido assistir às diligências e audiências, bem como formular perguntas e reperguntas às testemunhas e requerer o que for de interesse da defesa, sob pena de nulidade do processo; </w:t>
      </w:r>
      <w:r>
        <w:rPr>
          <w:color w:val="1F487C"/>
          <w:sz w:val="24"/>
        </w:rPr>
        <w:t>(Redação acrescentada pela Emenda N° 09/2012).</w:t>
      </w:r>
    </w:p>
    <w:p w14:paraId="47E1B167">
      <w:pPr>
        <w:pStyle w:val="7"/>
        <w:keepNext w:val="0"/>
        <w:keepLines w:val="0"/>
        <w:pageBreakBefore w:val="0"/>
        <w:widowControl w:val="0"/>
        <w:numPr>
          <w:ilvl w:val="0"/>
          <w:numId w:val="24"/>
        </w:numPr>
        <w:tabs>
          <w:tab w:val="left" w:pos="3756"/>
        </w:tabs>
        <w:kinsoku/>
        <w:wordWrap/>
        <w:overflowPunct/>
        <w:topLinePunct w:val="0"/>
        <w:autoSpaceDE w:val="0"/>
        <w:autoSpaceDN w:val="0"/>
        <w:bidi w:val="0"/>
        <w:adjustRightInd/>
        <w:snapToGrid/>
        <w:spacing w:before="1" w:line="312" w:lineRule="auto"/>
        <w:ind w:right="112" w:firstLine="3262"/>
        <w:jc w:val="both"/>
        <w:textAlignment w:val="auto"/>
        <w:rPr>
          <w:sz w:val="24"/>
        </w:rPr>
      </w:pPr>
      <w:r>
        <w:rPr>
          <w:sz w:val="24"/>
        </w:rPr>
        <w:t xml:space="preserve">- concluída a instrução, será aberta vista do processo ao denunciado, para apresentar razões escritas no prazo de cinco dias, vencido o qual, com ou sem razões do denunciado, a Comissão Processante emitirá parecer final, opinando pela procedência ou improcedência de acusação e solicitará ao Presidente da Câmara a convocação de Sessão para julgamento; </w:t>
      </w:r>
      <w:r>
        <w:rPr>
          <w:color w:val="1F487C"/>
          <w:sz w:val="24"/>
        </w:rPr>
        <w:t>(Redação acrescentada pela Emenda N° 09/2012).</w:t>
      </w:r>
    </w:p>
    <w:p w14:paraId="385FAA57">
      <w:pPr>
        <w:pStyle w:val="7"/>
        <w:keepNext w:val="0"/>
        <w:keepLines w:val="0"/>
        <w:pageBreakBefore w:val="0"/>
        <w:widowControl w:val="0"/>
        <w:numPr>
          <w:ilvl w:val="0"/>
          <w:numId w:val="24"/>
        </w:numPr>
        <w:tabs>
          <w:tab w:val="left" w:pos="3652"/>
        </w:tabs>
        <w:kinsoku/>
        <w:wordWrap/>
        <w:overflowPunct/>
        <w:topLinePunct w:val="0"/>
        <w:autoSpaceDE w:val="0"/>
        <w:autoSpaceDN w:val="0"/>
        <w:bidi w:val="0"/>
        <w:adjustRightInd/>
        <w:snapToGrid/>
        <w:spacing w:line="312" w:lineRule="auto"/>
        <w:ind w:right="114" w:firstLine="3262"/>
        <w:jc w:val="both"/>
        <w:textAlignment w:val="auto"/>
        <w:rPr>
          <w:sz w:val="24"/>
        </w:rPr>
      </w:pPr>
      <w:r>
        <w:rPr>
          <w:sz w:val="24"/>
        </w:rPr>
        <w:t>- na Sessão de Julgamento, que só poderá ser aberta com a presença de, no mínimo, dois terços dos Membros da Câmara, o processo será lido integralmente pelo Relator da Comissão Processante e, a seguir, os Vereadores que o desejarem poderão manifestar-se</w:t>
      </w:r>
      <w:r>
        <w:rPr>
          <w:spacing w:val="17"/>
          <w:sz w:val="24"/>
        </w:rPr>
        <w:t xml:space="preserve"> </w:t>
      </w:r>
      <w:r>
        <w:rPr>
          <w:sz w:val="24"/>
        </w:rPr>
        <w:t>verbalmente</w:t>
      </w:r>
      <w:r>
        <w:rPr>
          <w:spacing w:val="17"/>
          <w:sz w:val="24"/>
        </w:rPr>
        <w:t xml:space="preserve"> </w:t>
      </w:r>
      <w:r>
        <w:rPr>
          <w:sz w:val="24"/>
        </w:rPr>
        <w:t>pelo</w:t>
      </w:r>
      <w:r>
        <w:rPr>
          <w:spacing w:val="18"/>
          <w:sz w:val="24"/>
        </w:rPr>
        <w:t xml:space="preserve"> </w:t>
      </w:r>
      <w:r>
        <w:rPr>
          <w:sz w:val="24"/>
        </w:rPr>
        <w:t>tempo</w:t>
      </w:r>
      <w:r>
        <w:rPr>
          <w:spacing w:val="18"/>
          <w:sz w:val="24"/>
        </w:rPr>
        <w:t xml:space="preserve"> </w:t>
      </w:r>
      <w:r>
        <w:rPr>
          <w:sz w:val="24"/>
        </w:rPr>
        <w:t>máximo</w:t>
      </w:r>
      <w:r>
        <w:rPr>
          <w:spacing w:val="18"/>
          <w:sz w:val="24"/>
        </w:rPr>
        <w:t xml:space="preserve"> </w:t>
      </w:r>
      <w:r>
        <w:rPr>
          <w:sz w:val="24"/>
        </w:rPr>
        <w:t>de</w:t>
      </w:r>
      <w:r>
        <w:rPr>
          <w:spacing w:val="15"/>
          <w:sz w:val="24"/>
        </w:rPr>
        <w:t xml:space="preserve"> </w:t>
      </w:r>
      <w:r>
        <w:rPr>
          <w:sz w:val="24"/>
        </w:rPr>
        <w:t>15</w:t>
      </w:r>
      <w:r>
        <w:rPr>
          <w:spacing w:val="18"/>
          <w:sz w:val="24"/>
        </w:rPr>
        <w:t xml:space="preserve"> </w:t>
      </w:r>
      <w:r>
        <w:rPr>
          <w:sz w:val="24"/>
        </w:rPr>
        <w:t>minutos</w:t>
      </w:r>
      <w:r>
        <w:rPr>
          <w:spacing w:val="18"/>
          <w:sz w:val="24"/>
        </w:rPr>
        <w:t xml:space="preserve"> </w:t>
      </w:r>
      <w:r>
        <w:rPr>
          <w:sz w:val="24"/>
        </w:rPr>
        <w:t>cada</w:t>
      </w:r>
      <w:r>
        <w:rPr>
          <w:spacing w:val="17"/>
          <w:sz w:val="24"/>
        </w:rPr>
        <w:t xml:space="preserve"> </w:t>
      </w:r>
      <w:r>
        <w:rPr>
          <w:sz w:val="24"/>
        </w:rPr>
        <w:t>um,</w:t>
      </w:r>
      <w:r>
        <w:rPr>
          <w:spacing w:val="18"/>
          <w:sz w:val="24"/>
        </w:rPr>
        <w:t xml:space="preserve"> </w:t>
      </w:r>
      <w:r>
        <w:rPr>
          <w:sz w:val="24"/>
        </w:rPr>
        <w:t>e</w:t>
      </w:r>
      <w:r>
        <w:rPr>
          <w:spacing w:val="15"/>
          <w:sz w:val="24"/>
        </w:rPr>
        <w:t xml:space="preserve"> </w:t>
      </w:r>
      <w:r>
        <w:rPr>
          <w:sz w:val="24"/>
        </w:rPr>
        <w:t>ao</w:t>
      </w:r>
      <w:r>
        <w:rPr>
          <w:spacing w:val="18"/>
          <w:sz w:val="24"/>
        </w:rPr>
        <w:t xml:space="preserve"> </w:t>
      </w:r>
      <w:r>
        <w:rPr>
          <w:sz w:val="24"/>
        </w:rPr>
        <w:t>final,</w:t>
      </w:r>
      <w:r>
        <w:rPr>
          <w:spacing w:val="18"/>
          <w:sz w:val="24"/>
        </w:rPr>
        <w:t xml:space="preserve"> </w:t>
      </w:r>
      <w:r>
        <w:rPr>
          <w:sz w:val="24"/>
        </w:rPr>
        <w:t>o</w:t>
      </w:r>
      <w:r>
        <w:rPr>
          <w:spacing w:val="18"/>
          <w:sz w:val="24"/>
        </w:rPr>
        <w:t xml:space="preserve"> </w:t>
      </w:r>
      <w:r>
        <w:rPr>
          <w:sz w:val="24"/>
        </w:rPr>
        <w:t>acusado,</w:t>
      </w:r>
      <w:r>
        <w:rPr>
          <w:spacing w:val="18"/>
          <w:sz w:val="24"/>
        </w:rPr>
        <w:t xml:space="preserve"> </w:t>
      </w:r>
      <w:r>
        <w:rPr>
          <w:sz w:val="24"/>
        </w:rPr>
        <w:t>seu</w:t>
      </w:r>
    </w:p>
    <w:p w14:paraId="491690F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01C51B65">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09"/>
        <w:jc w:val="both"/>
        <w:textAlignment w:val="auto"/>
      </w:pPr>
      <w:r>
        <w:t xml:space="preserve">procurador ou seu defensor dativo disporão de duas horas para produzir sua defesa oral; </w:t>
      </w:r>
      <w:r>
        <w:rPr>
          <w:color w:val="1F487C"/>
        </w:rPr>
        <w:t>(Redação acrescentada pela Emenda N° 09/2012).</w:t>
      </w:r>
    </w:p>
    <w:p w14:paraId="01B8B13C">
      <w:pPr>
        <w:pStyle w:val="7"/>
        <w:keepNext w:val="0"/>
        <w:keepLines w:val="0"/>
        <w:pageBreakBefore w:val="0"/>
        <w:widowControl w:val="0"/>
        <w:numPr>
          <w:ilvl w:val="0"/>
          <w:numId w:val="24"/>
        </w:numPr>
        <w:tabs>
          <w:tab w:val="left" w:pos="3697"/>
        </w:tabs>
        <w:kinsoku/>
        <w:wordWrap/>
        <w:overflowPunct/>
        <w:topLinePunct w:val="0"/>
        <w:autoSpaceDE w:val="0"/>
        <w:autoSpaceDN w:val="0"/>
        <w:bidi w:val="0"/>
        <w:adjustRightInd/>
        <w:snapToGrid/>
        <w:spacing w:line="312" w:lineRule="auto"/>
        <w:ind w:right="109" w:firstLine="3262"/>
        <w:jc w:val="both"/>
        <w:textAlignment w:val="auto"/>
        <w:rPr>
          <w:sz w:val="24"/>
        </w:rPr>
      </w:pPr>
      <w:r>
        <w:rPr>
          <w:sz w:val="24"/>
        </w:rPr>
        <w:t>- concluída a defesa, proceder-se-á a tantas votações nominais secretas quantas forem as infrações articuladas na denúncia, considerando-se afastado definitivamente do cargo o denunciado que for declarado incurso em qualquer das infrações especificadas</w:t>
      </w:r>
      <w:r>
        <w:rPr>
          <w:spacing w:val="-1"/>
          <w:sz w:val="24"/>
        </w:rPr>
        <w:t xml:space="preserve"> </w:t>
      </w:r>
      <w:r>
        <w:rPr>
          <w:sz w:val="24"/>
        </w:rPr>
        <w:t>na</w:t>
      </w:r>
      <w:r>
        <w:rPr>
          <w:spacing w:val="-2"/>
          <w:sz w:val="24"/>
        </w:rPr>
        <w:t xml:space="preserve"> </w:t>
      </w:r>
      <w:r>
        <w:rPr>
          <w:sz w:val="24"/>
        </w:rPr>
        <w:t>denúncia,</w:t>
      </w:r>
      <w:r>
        <w:rPr>
          <w:spacing w:val="-2"/>
          <w:sz w:val="24"/>
        </w:rPr>
        <w:t xml:space="preserve"> </w:t>
      </w:r>
      <w:r>
        <w:rPr>
          <w:sz w:val="24"/>
        </w:rPr>
        <w:t>pelo</w:t>
      </w:r>
      <w:r>
        <w:rPr>
          <w:spacing w:val="-1"/>
          <w:sz w:val="24"/>
        </w:rPr>
        <w:t xml:space="preserve"> </w:t>
      </w:r>
      <w:r>
        <w:rPr>
          <w:sz w:val="24"/>
        </w:rPr>
        <w:t>voto</w:t>
      </w:r>
      <w:r>
        <w:rPr>
          <w:spacing w:val="-1"/>
          <w:sz w:val="24"/>
        </w:rPr>
        <w:t xml:space="preserve"> </w:t>
      </w:r>
      <w:r>
        <w:rPr>
          <w:sz w:val="24"/>
        </w:rPr>
        <w:t>de</w:t>
      </w:r>
      <w:r>
        <w:rPr>
          <w:spacing w:val="-2"/>
          <w:sz w:val="24"/>
        </w:rPr>
        <w:t xml:space="preserve"> </w:t>
      </w:r>
      <w:r>
        <w:rPr>
          <w:sz w:val="24"/>
        </w:rPr>
        <w:t>dois</w:t>
      </w:r>
      <w:r>
        <w:rPr>
          <w:spacing w:val="-1"/>
          <w:sz w:val="24"/>
        </w:rPr>
        <w:t xml:space="preserve"> </w:t>
      </w:r>
      <w:r>
        <w:rPr>
          <w:sz w:val="24"/>
        </w:rPr>
        <w:t>terços,</w:t>
      </w:r>
      <w:r>
        <w:rPr>
          <w:spacing w:val="-1"/>
          <w:sz w:val="24"/>
        </w:rPr>
        <w:t xml:space="preserve"> </w:t>
      </w:r>
      <w:r>
        <w:rPr>
          <w:sz w:val="24"/>
        </w:rPr>
        <w:t>no</w:t>
      </w:r>
      <w:r>
        <w:rPr>
          <w:spacing w:val="-1"/>
          <w:sz w:val="24"/>
        </w:rPr>
        <w:t xml:space="preserve"> </w:t>
      </w:r>
      <w:r>
        <w:rPr>
          <w:sz w:val="24"/>
        </w:rPr>
        <w:t>mínimo,</w:t>
      </w:r>
      <w:r>
        <w:rPr>
          <w:spacing w:val="-1"/>
          <w:sz w:val="24"/>
        </w:rPr>
        <w:t xml:space="preserve"> </w:t>
      </w:r>
      <w:r>
        <w:rPr>
          <w:sz w:val="24"/>
        </w:rPr>
        <w:t>dos</w:t>
      </w:r>
      <w:r>
        <w:rPr>
          <w:spacing w:val="-1"/>
          <w:sz w:val="24"/>
        </w:rPr>
        <w:t xml:space="preserve"> </w:t>
      </w:r>
      <w:r>
        <w:rPr>
          <w:sz w:val="24"/>
        </w:rPr>
        <w:t>Membros</w:t>
      </w:r>
      <w:r>
        <w:rPr>
          <w:spacing w:val="-2"/>
          <w:sz w:val="24"/>
        </w:rPr>
        <w:t xml:space="preserve"> </w:t>
      </w:r>
      <w:r>
        <w:rPr>
          <w:sz w:val="24"/>
        </w:rPr>
        <w:t>da</w:t>
      </w:r>
      <w:r>
        <w:rPr>
          <w:spacing w:val="-2"/>
          <w:sz w:val="24"/>
        </w:rPr>
        <w:t xml:space="preserve"> </w:t>
      </w:r>
      <w:r>
        <w:rPr>
          <w:sz w:val="24"/>
        </w:rPr>
        <w:t xml:space="preserve">Câmara; </w:t>
      </w:r>
      <w:r>
        <w:rPr>
          <w:color w:val="1F487C"/>
          <w:sz w:val="24"/>
        </w:rPr>
        <w:t>(Redação acrescentada pela Emenda N° 09/2012).</w:t>
      </w:r>
    </w:p>
    <w:p w14:paraId="2573FF7A">
      <w:pPr>
        <w:pStyle w:val="7"/>
        <w:keepNext w:val="0"/>
        <w:keepLines w:val="0"/>
        <w:pageBreakBefore w:val="0"/>
        <w:widowControl w:val="0"/>
        <w:numPr>
          <w:ilvl w:val="0"/>
          <w:numId w:val="24"/>
        </w:numPr>
        <w:tabs>
          <w:tab w:val="left" w:pos="3829"/>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xml:space="preserve">- para votação nominal secreta será feita a chamada dos Vereadores por ordem alfabética, sendo porém admitidos a votar os que comparecerem antes de terminar a votação; </w:t>
      </w:r>
      <w:r>
        <w:rPr>
          <w:color w:val="1F487C"/>
          <w:sz w:val="24"/>
        </w:rPr>
        <w:t>(Redação acrescentada pela Emenda N° 09/2012).</w:t>
      </w:r>
    </w:p>
    <w:p w14:paraId="6E1CAA07">
      <w:pPr>
        <w:pStyle w:val="7"/>
        <w:keepNext w:val="0"/>
        <w:keepLines w:val="0"/>
        <w:pageBreakBefore w:val="0"/>
        <w:widowControl w:val="0"/>
        <w:numPr>
          <w:ilvl w:val="1"/>
          <w:numId w:val="24"/>
        </w:numPr>
        <w:tabs>
          <w:tab w:val="left" w:pos="3630"/>
        </w:tabs>
        <w:kinsoku/>
        <w:wordWrap/>
        <w:overflowPunct/>
        <w:topLinePunct w:val="0"/>
        <w:autoSpaceDE w:val="0"/>
        <w:autoSpaceDN w:val="0"/>
        <w:bidi w:val="0"/>
        <w:adjustRightInd/>
        <w:snapToGrid/>
        <w:spacing w:line="312" w:lineRule="auto"/>
        <w:ind w:right="111" w:firstLine="3262"/>
        <w:jc w:val="both"/>
        <w:textAlignment w:val="auto"/>
        <w:rPr>
          <w:sz w:val="24"/>
        </w:rPr>
      </w:pPr>
      <w:r>
        <w:rPr>
          <w:sz w:val="24"/>
        </w:rPr>
        <w:t>à medida em que forem chamados, os Vereadores, de posse da cédula rubricada pelo Presidente, nela colocarão seu voto, depositando-a em urna</w:t>
      </w:r>
      <w:r>
        <w:rPr>
          <w:spacing w:val="-2"/>
          <w:sz w:val="24"/>
        </w:rPr>
        <w:t xml:space="preserve"> </w:t>
      </w:r>
      <w:r>
        <w:rPr>
          <w:sz w:val="24"/>
        </w:rPr>
        <w:t xml:space="preserve">própria; </w:t>
      </w:r>
      <w:r>
        <w:rPr>
          <w:color w:val="1F487C"/>
          <w:sz w:val="24"/>
        </w:rPr>
        <w:t>(Redação acrescentada pela Emenda N° 09/2012).</w:t>
      </w:r>
    </w:p>
    <w:p w14:paraId="5CB3C860">
      <w:pPr>
        <w:pStyle w:val="7"/>
        <w:keepNext w:val="0"/>
        <w:keepLines w:val="0"/>
        <w:pageBreakBefore w:val="0"/>
        <w:widowControl w:val="0"/>
        <w:numPr>
          <w:ilvl w:val="1"/>
          <w:numId w:val="24"/>
        </w:numPr>
        <w:tabs>
          <w:tab w:val="left" w:pos="3701"/>
        </w:tabs>
        <w:kinsoku/>
        <w:wordWrap/>
        <w:overflowPunct/>
        <w:topLinePunct w:val="0"/>
        <w:autoSpaceDE w:val="0"/>
        <w:autoSpaceDN w:val="0"/>
        <w:bidi w:val="0"/>
        <w:adjustRightInd/>
        <w:snapToGrid/>
        <w:spacing w:line="312" w:lineRule="auto"/>
        <w:ind w:right="117" w:firstLine="3262"/>
        <w:jc w:val="both"/>
        <w:textAlignment w:val="auto"/>
        <w:rPr>
          <w:sz w:val="24"/>
        </w:rPr>
      </w:pPr>
      <w:r>
        <w:rPr>
          <w:sz w:val="24"/>
        </w:rPr>
        <w:t xml:space="preserve">concluída a votação, será procedida a apuração dos votos obedecendo ao seguinte processo: </w:t>
      </w:r>
      <w:r>
        <w:rPr>
          <w:color w:val="1F487C"/>
          <w:sz w:val="24"/>
        </w:rPr>
        <w:t>(Redação acrescentada pela Emenda N° 09/2012).</w:t>
      </w:r>
    </w:p>
    <w:p w14:paraId="781AF233">
      <w:pPr>
        <w:pStyle w:val="7"/>
        <w:keepNext w:val="0"/>
        <w:keepLines w:val="0"/>
        <w:pageBreakBefore w:val="0"/>
        <w:widowControl w:val="0"/>
        <w:numPr>
          <w:ilvl w:val="2"/>
          <w:numId w:val="24"/>
        </w:numPr>
        <w:tabs>
          <w:tab w:val="left" w:pos="3556"/>
        </w:tabs>
        <w:kinsoku/>
        <w:wordWrap/>
        <w:overflowPunct/>
        <w:topLinePunct w:val="0"/>
        <w:autoSpaceDE w:val="0"/>
        <w:autoSpaceDN w:val="0"/>
        <w:bidi w:val="0"/>
        <w:adjustRightInd/>
        <w:snapToGrid/>
        <w:spacing w:line="312" w:lineRule="auto"/>
        <w:ind w:right="110" w:firstLine="3262"/>
        <w:jc w:val="both"/>
        <w:textAlignment w:val="auto"/>
        <w:rPr>
          <w:sz w:val="24"/>
        </w:rPr>
      </w:pPr>
      <w:r>
        <w:rPr>
          <w:sz w:val="24"/>
        </w:rPr>
        <w:t>-</w:t>
      </w:r>
      <w:r>
        <w:rPr>
          <w:spacing w:val="-3"/>
          <w:sz w:val="24"/>
        </w:rPr>
        <w:t xml:space="preserve"> </w:t>
      </w:r>
      <w:r>
        <w:rPr>
          <w:sz w:val="24"/>
        </w:rPr>
        <w:t>as</w:t>
      </w:r>
      <w:r>
        <w:rPr>
          <w:spacing w:val="-2"/>
          <w:sz w:val="24"/>
        </w:rPr>
        <w:t xml:space="preserve"> </w:t>
      </w:r>
      <w:r>
        <w:rPr>
          <w:sz w:val="24"/>
        </w:rPr>
        <w:t>cédulas</w:t>
      </w:r>
      <w:r>
        <w:rPr>
          <w:spacing w:val="-3"/>
          <w:sz w:val="24"/>
        </w:rPr>
        <w:t xml:space="preserve"> </w:t>
      </w:r>
      <w:r>
        <w:rPr>
          <w:sz w:val="24"/>
        </w:rPr>
        <w:t>retiradas</w:t>
      </w:r>
      <w:r>
        <w:rPr>
          <w:spacing w:val="-2"/>
          <w:sz w:val="24"/>
        </w:rPr>
        <w:t xml:space="preserve"> </w:t>
      </w:r>
      <w:r>
        <w:rPr>
          <w:sz w:val="24"/>
        </w:rPr>
        <w:t>da</w:t>
      </w:r>
      <w:r>
        <w:rPr>
          <w:spacing w:val="-3"/>
          <w:sz w:val="24"/>
        </w:rPr>
        <w:t xml:space="preserve"> </w:t>
      </w:r>
      <w:r>
        <w:rPr>
          <w:sz w:val="24"/>
        </w:rPr>
        <w:t>urna</w:t>
      </w:r>
      <w:r>
        <w:rPr>
          <w:spacing w:val="-4"/>
          <w:sz w:val="24"/>
        </w:rPr>
        <w:t xml:space="preserve"> </w:t>
      </w:r>
      <w:r>
        <w:rPr>
          <w:sz w:val="24"/>
        </w:rPr>
        <w:t>serão</w:t>
      </w:r>
      <w:r>
        <w:rPr>
          <w:spacing w:val="-2"/>
          <w:sz w:val="24"/>
        </w:rPr>
        <w:t xml:space="preserve"> </w:t>
      </w:r>
      <w:r>
        <w:rPr>
          <w:sz w:val="24"/>
        </w:rPr>
        <w:t>contadas</w:t>
      </w:r>
      <w:r>
        <w:rPr>
          <w:spacing w:val="-2"/>
          <w:sz w:val="24"/>
        </w:rPr>
        <w:t xml:space="preserve"> </w:t>
      </w:r>
      <w:r>
        <w:rPr>
          <w:sz w:val="24"/>
        </w:rPr>
        <w:t>pelo</w:t>
      </w:r>
      <w:r>
        <w:rPr>
          <w:spacing w:val="-2"/>
          <w:sz w:val="24"/>
        </w:rPr>
        <w:t xml:space="preserve"> </w:t>
      </w:r>
      <w:r>
        <w:rPr>
          <w:sz w:val="24"/>
        </w:rPr>
        <w:t>Presidente</w:t>
      </w:r>
      <w:r>
        <w:rPr>
          <w:spacing w:val="-3"/>
          <w:sz w:val="24"/>
        </w:rPr>
        <w:t xml:space="preserve"> </w:t>
      </w:r>
      <w:r>
        <w:rPr>
          <w:sz w:val="24"/>
        </w:rPr>
        <w:t xml:space="preserve">que verificando serem em igual número que ao dos Vereadores votantes, passará a abrir cada uma delas anunciando imediatamente os respectivo voto; </w:t>
      </w:r>
      <w:r>
        <w:rPr>
          <w:color w:val="1F487C"/>
          <w:sz w:val="24"/>
        </w:rPr>
        <w:t>(Redação acrescentada pela Emenda N° 09/2012).</w:t>
      </w:r>
    </w:p>
    <w:p w14:paraId="3CCA7AE0">
      <w:pPr>
        <w:pStyle w:val="7"/>
        <w:keepNext w:val="0"/>
        <w:keepLines w:val="0"/>
        <w:pageBreakBefore w:val="0"/>
        <w:widowControl w:val="0"/>
        <w:numPr>
          <w:ilvl w:val="2"/>
          <w:numId w:val="24"/>
        </w:numPr>
        <w:tabs>
          <w:tab w:val="left" w:pos="3578"/>
        </w:tabs>
        <w:kinsoku/>
        <w:wordWrap/>
        <w:overflowPunct/>
        <w:topLinePunct w:val="0"/>
        <w:autoSpaceDE w:val="0"/>
        <w:autoSpaceDN w:val="0"/>
        <w:bidi w:val="0"/>
        <w:adjustRightInd/>
        <w:snapToGrid/>
        <w:spacing w:before="1" w:line="312" w:lineRule="auto"/>
        <w:ind w:right="110" w:firstLine="3262"/>
        <w:jc w:val="both"/>
        <w:textAlignment w:val="auto"/>
        <w:rPr>
          <w:sz w:val="24"/>
        </w:rPr>
      </w:pPr>
      <w:r>
        <w:rPr>
          <w:sz w:val="24"/>
        </w:rPr>
        <w:t>- havendo discrepância entre o número de cédulas e o número</w:t>
      </w:r>
      <w:r>
        <w:rPr>
          <w:spacing w:val="40"/>
          <w:sz w:val="24"/>
        </w:rPr>
        <w:t xml:space="preserve"> </w:t>
      </w:r>
      <w:r>
        <w:rPr>
          <w:sz w:val="24"/>
        </w:rPr>
        <w:t xml:space="preserve">de votantes, a votação será impugnada pelo Presidente que inutilizará as cédulas sem que sejam abertas, procedendo a nova votação nos termos deste inciso; </w:t>
      </w:r>
      <w:r>
        <w:rPr>
          <w:color w:val="1F487C"/>
          <w:sz w:val="24"/>
        </w:rPr>
        <w:t>(Redação acrescentada pela Emenda</w:t>
      </w:r>
      <w:r>
        <w:rPr>
          <w:color w:val="1F487C"/>
          <w:spacing w:val="40"/>
          <w:sz w:val="24"/>
        </w:rPr>
        <w:t xml:space="preserve"> </w:t>
      </w:r>
      <w:r>
        <w:rPr>
          <w:color w:val="1F487C"/>
          <w:sz w:val="24"/>
        </w:rPr>
        <w:t>N° 09/2012).</w:t>
      </w:r>
    </w:p>
    <w:p w14:paraId="3ED8B007">
      <w:pPr>
        <w:pStyle w:val="7"/>
        <w:keepNext w:val="0"/>
        <w:keepLines w:val="0"/>
        <w:pageBreakBefore w:val="0"/>
        <w:widowControl w:val="0"/>
        <w:numPr>
          <w:ilvl w:val="2"/>
          <w:numId w:val="24"/>
        </w:numPr>
        <w:tabs>
          <w:tab w:val="left" w:pos="3575"/>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os escrutinadores convidados pelo Presidente irão fazendo as devidas</w:t>
      </w:r>
      <w:r>
        <w:rPr>
          <w:spacing w:val="-2"/>
          <w:sz w:val="24"/>
        </w:rPr>
        <w:t xml:space="preserve"> </w:t>
      </w:r>
      <w:r>
        <w:rPr>
          <w:sz w:val="24"/>
        </w:rPr>
        <w:t>anotações, cabendo</w:t>
      </w:r>
      <w:r>
        <w:rPr>
          <w:spacing w:val="-2"/>
          <w:sz w:val="24"/>
        </w:rPr>
        <w:t xml:space="preserve"> </w:t>
      </w:r>
      <w:r>
        <w:rPr>
          <w:sz w:val="24"/>
        </w:rPr>
        <w:t>a</w:t>
      </w:r>
      <w:r>
        <w:rPr>
          <w:spacing w:val="-1"/>
          <w:sz w:val="24"/>
        </w:rPr>
        <w:t xml:space="preserve"> </w:t>
      </w:r>
      <w:r>
        <w:rPr>
          <w:sz w:val="24"/>
        </w:rPr>
        <w:t>cada</w:t>
      </w:r>
      <w:r>
        <w:rPr>
          <w:spacing w:val="-3"/>
          <w:sz w:val="24"/>
        </w:rPr>
        <w:t xml:space="preserve"> </w:t>
      </w:r>
      <w:r>
        <w:rPr>
          <w:sz w:val="24"/>
        </w:rPr>
        <w:t>um</w:t>
      </w:r>
      <w:r>
        <w:rPr>
          <w:spacing w:val="-2"/>
          <w:sz w:val="24"/>
        </w:rPr>
        <w:t xml:space="preserve"> </w:t>
      </w:r>
      <w:r>
        <w:rPr>
          <w:sz w:val="24"/>
        </w:rPr>
        <w:t>deles</w:t>
      </w:r>
      <w:r>
        <w:rPr>
          <w:spacing w:val="-2"/>
          <w:sz w:val="24"/>
        </w:rPr>
        <w:t xml:space="preserve"> </w:t>
      </w:r>
      <w:r>
        <w:rPr>
          <w:sz w:val="24"/>
        </w:rPr>
        <w:t>registrar</w:t>
      </w:r>
      <w:r>
        <w:rPr>
          <w:spacing w:val="-2"/>
          <w:sz w:val="24"/>
        </w:rPr>
        <w:t xml:space="preserve"> </w:t>
      </w:r>
      <w:r>
        <w:rPr>
          <w:sz w:val="24"/>
        </w:rPr>
        <w:t>os</w:t>
      </w:r>
      <w:r>
        <w:rPr>
          <w:spacing w:val="-1"/>
          <w:sz w:val="24"/>
        </w:rPr>
        <w:t xml:space="preserve"> </w:t>
      </w:r>
      <w:r>
        <w:rPr>
          <w:sz w:val="24"/>
        </w:rPr>
        <w:t>votos,</w:t>
      </w:r>
      <w:r>
        <w:rPr>
          <w:spacing w:val="-2"/>
          <w:sz w:val="24"/>
        </w:rPr>
        <w:t xml:space="preserve"> </w:t>
      </w:r>
      <w:r>
        <w:rPr>
          <w:sz w:val="24"/>
        </w:rPr>
        <w:t>anunciando</w:t>
      </w:r>
      <w:r>
        <w:rPr>
          <w:spacing w:val="-1"/>
          <w:sz w:val="24"/>
        </w:rPr>
        <w:t xml:space="preserve"> </w:t>
      </w:r>
      <w:r>
        <w:rPr>
          <w:sz w:val="24"/>
        </w:rPr>
        <w:t>o</w:t>
      </w:r>
      <w:r>
        <w:rPr>
          <w:spacing w:val="-2"/>
          <w:sz w:val="24"/>
        </w:rPr>
        <w:t xml:space="preserve"> </w:t>
      </w:r>
      <w:r>
        <w:rPr>
          <w:sz w:val="24"/>
        </w:rPr>
        <w:t>novo</w:t>
      </w:r>
      <w:r>
        <w:rPr>
          <w:spacing w:val="-2"/>
          <w:sz w:val="24"/>
        </w:rPr>
        <w:t xml:space="preserve"> </w:t>
      </w:r>
      <w:r>
        <w:rPr>
          <w:sz w:val="24"/>
        </w:rPr>
        <w:t>resultado</w:t>
      </w:r>
      <w:r>
        <w:rPr>
          <w:spacing w:val="-2"/>
          <w:sz w:val="24"/>
        </w:rPr>
        <w:t xml:space="preserve"> </w:t>
      </w:r>
      <w:r>
        <w:rPr>
          <w:sz w:val="24"/>
        </w:rPr>
        <w:t xml:space="preserve">parcial; </w:t>
      </w:r>
      <w:r>
        <w:rPr>
          <w:color w:val="1F487C"/>
          <w:sz w:val="24"/>
        </w:rPr>
        <w:t>(Redação acrescentada pela Emenda N° 09/2012).</w:t>
      </w:r>
    </w:p>
    <w:p w14:paraId="19E5CF6B">
      <w:pPr>
        <w:pStyle w:val="7"/>
        <w:keepNext w:val="0"/>
        <w:keepLines w:val="0"/>
        <w:pageBreakBefore w:val="0"/>
        <w:widowControl w:val="0"/>
        <w:numPr>
          <w:ilvl w:val="2"/>
          <w:numId w:val="24"/>
        </w:numPr>
        <w:tabs>
          <w:tab w:val="left" w:pos="3654"/>
        </w:tabs>
        <w:kinsoku/>
        <w:wordWrap/>
        <w:overflowPunct/>
        <w:topLinePunct w:val="0"/>
        <w:autoSpaceDE w:val="0"/>
        <w:autoSpaceDN w:val="0"/>
        <w:bidi w:val="0"/>
        <w:adjustRightInd/>
        <w:snapToGrid/>
        <w:spacing w:line="312" w:lineRule="auto"/>
        <w:ind w:right="112" w:firstLine="3262"/>
        <w:jc w:val="both"/>
        <w:textAlignment w:val="auto"/>
        <w:rPr>
          <w:sz w:val="24"/>
        </w:rPr>
      </w:pPr>
      <w:r>
        <w:rPr>
          <w:sz w:val="24"/>
        </w:rPr>
        <w:t xml:space="preserve">- concluída a contagem dos votos, o Presidente lerá os respectivos boletins de apuração, proclamando o resultado final; </w:t>
      </w:r>
      <w:r>
        <w:rPr>
          <w:color w:val="1F487C"/>
          <w:sz w:val="24"/>
        </w:rPr>
        <w:t>(Redação acrescentada pela Emenda N° 09/2012).</w:t>
      </w:r>
    </w:p>
    <w:p w14:paraId="2052EB4E">
      <w:pPr>
        <w:pStyle w:val="7"/>
        <w:keepNext w:val="0"/>
        <w:keepLines w:val="0"/>
        <w:pageBreakBefore w:val="0"/>
        <w:widowControl w:val="0"/>
        <w:numPr>
          <w:ilvl w:val="0"/>
          <w:numId w:val="24"/>
        </w:numPr>
        <w:tabs>
          <w:tab w:val="left" w:pos="3982"/>
        </w:tabs>
        <w:kinsoku/>
        <w:wordWrap/>
        <w:overflowPunct/>
        <w:topLinePunct w:val="0"/>
        <w:autoSpaceDE w:val="0"/>
        <w:autoSpaceDN w:val="0"/>
        <w:bidi w:val="0"/>
        <w:adjustRightInd/>
        <w:snapToGrid/>
        <w:spacing w:before="1" w:line="312" w:lineRule="auto"/>
        <w:ind w:right="114" w:firstLine="3262"/>
        <w:jc w:val="both"/>
        <w:textAlignment w:val="auto"/>
        <w:rPr>
          <w:sz w:val="24"/>
        </w:rPr>
      </w:pPr>
      <w:r>
        <w:rPr>
          <w:sz w:val="24"/>
        </w:rPr>
        <w:t xml:space="preserve">- concluído o julgamento, o Presidente da Câmara proclamará, imediatamente, o resultado e fará lavrar a ata na qual se consignará a votação sobre cada infração; </w:t>
      </w:r>
      <w:r>
        <w:rPr>
          <w:color w:val="1F487C"/>
          <w:sz w:val="24"/>
        </w:rPr>
        <w:t>(Redação acrescentada pela Emenda N° 09/2012).</w:t>
      </w:r>
    </w:p>
    <w:p w14:paraId="2819C1F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F33D8A7">
      <w:pPr>
        <w:pStyle w:val="7"/>
        <w:keepNext w:val="0"/>
        <w:keepLines w:val="0"/>
        <w:pageBreakBefore w:val="0"/>
        <w:widowControl w:val="0"/>
        <w:numPr>
          <w:ilvl w:val="0"/>
          <w:numId w:val="24"/>
        </w:numPr>
        <w:tabs>
          <w:tab w:val="left" w:pos="3943"/>
        </w:tabs>
        <w:kinsoku/>
        <w:wordWrap/>
        <w:overflowPunct/>
        <w:topLinePunct w:val="0"/>
        <w:autoSpaceDE w:val="0"/>
        <w:autoSpaceDN w:val="0"/>
        <w:bidi w:val="0"/>
        <w:adjustRightInd/>
        <w:snapToGrid/>
        <w:spacing w:before="209" w:line="312" w:lineRule="auto"/>
        <w:ind w:right="113" w:firstLine="3262"/>
        <w:jc w:val="both"/>
        <w:textAlignment w:val="auto"/>
        <w:rPr>
          <w:sz w:val="24"/>
        </w:rPr>
      </w:pPr>
      <w:r>
        <w:rPr>
          <w:sz w:val="24"/>
        </w:rPr>
        <w:t xml:space="preserve">- havendo condenação, a Mesa da Câmara expedirá o competente Decreto Legislativo de cassação de mandato, que será publicado na impressa oficial, e, no caso, de resultado absolutório, o Presidente da Câmara determinará o arquivamento do processo, devendo, em ambos os casos, comunicar o resultado à Justiça Eleitoral. </w:t>
      </w:r>
      <w:r>
        <w:rPr>
          <w:color w:val="1F487C"/>
          <w:sz w:val="24"/>
        </w:rPr>
        <w:t>(Redação acrescentada pela Emenda N° 09/2012).</w:t>
      </w:r>
    </w:p>
    <w:p w14:paraId="030B856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6C091794">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62"/>
        <w:jc w:val="both"/>
        <w:textAlignment w:val="auto"/>
      </w:pPr>
      <w:r>
        <w:t xml:space="preserve">Art. 78-B. O processo a que se refere o Artigo anterior, sob pena de arquivamento, deverá estar concluído dentro de 189 dias, a contar da data da efetiva notificação do denunciado. </w:t>
      </w:r>
      <w:r>
        <w:rPr>
          <w:color w:val="1F487C"/>
        </w:rPr>
        <w:t>(Redação acrescentada pela Emenda N° 09/2012).</w:t>
      </w:r>
    </w:p>
    <w:p w14:paraId="33DA8932">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62"/>
        <w:jc w:val="both"/>
        <w:textAlignment w:val="auto"/>
      </w:pPr>
      <w:r>
        <w:t xml:space="preserve">Parágrafo Único - O arquivamento do processo por falta de conclusão no prazo previsto neste Artigo não impede nova denúncia sobre os mesmos fatos nem a apuração de contravenções ou crimes comuns. </w:t>
      </w:r>
      <w:r>
        <w:rPr>
          <w:color w:val="1F487C"/>
        </w:rPr>
        <w:t>(Redação acrescentada pela Emenda N° 09/2012).</w:t>
      </w:r>
    </w:p>
    <w:p w14:paraId="61CE1A74">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AD9C56F">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79 - O Prefeito do Município, na vigência de seu mandato, não pode ser responsabilizado por atos estranhos ao exercício de suas funções.</w:t>
      </w:r>
    </w:p>
    <w:p w14:paraId="4F77FF60">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498CEDBA">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w:t>
      </w:r>
      <w:r>
        <w:rPr>
          <w:spacing w:val="-4"/>
        </w:rPr>
        <w:t xml:space="preserve"> </w:t>
      </w:r>
      <w:r>
        <w:t>80</w:t>
      </w:r>
      <w:r>
        <w:rPr>
          <w:spacing w:val="-4"/>
        </w:rPr>
        <w:t xml:space="preserve"> </w:t>
      </w:r>
      <w:r>
        <w:t>-</w:t>
      </w:r>
      <w:r>
        <w:rPr>
          <w:spacing w:val="-5"/>
        </w:rPr>
        <w:t xml:space="preserve"> </w:t>
      </w:r>
      <w:r>
        <w:t>Fica</w:t>
      </w:r>
      <w:r>
        <w:rPr>
          <w:spacing w:val="-5"/>
        </w:rPr>
        <w:t xml:space="preserve"> </w:t>
      </w:r>
      <w:r>
        <w:t>o</w:t>
      </w:r>
      <w:r>
        <w:rPr>
          <w:spacing w:val="-4"/>
        </w:rPr>
        <w:t xml:space="preserve"> </w:t>
      </w:r>
      <w:r>
        <w:t>Prefeito</w:t>
      </w:r>
      <w:r>
        <w:rPr>
          <w:spacing w:val="-2"/>
        </w:rPr>
        <w:t xml:space="preserve"> </w:t>
      </w:r>
      <w:r>
        <w:t>do</w:t>
      </w:r>
      <w:r>
        <w:rPr>
          <w:spacing w:val="-4"/>
        </w:rPr>
        <w:t xml:space="preserve"> </w:t>
      </w:r>
      <w:r>
        <w:t>Município,</w:t>
      </w:r>
      <w:r>
        <w:rPr>
          <w:spacing w:val="-2"/>
        </w:rPr>
        <w:t xml:space="preserve"> </w:t>
      </w:r>
      <w:r>
        <w:t>obrigado</w:t>
      </w:r>
      <w:r>
        <w:rPr>
          <w:spacing w:val="-2"/>
        </w:rPr>
        <w:t xml:space="preserve"> </w:t>
      </w:r>
      <w:r>
        <w:t>a</w:t>
      </w:r>
      <w:r>
        <w:rPr>
          <w:spacing w:val="-3"/>
        </w:rPr>
        <w:t xml:space="preserve"> </w:t>
      </w:r>
      <w:r>
        <w:t>dar</w:t>
      </w:r>
      <w:r>
        <w:rPr>
          <w:spacing w:val="-4"/>
        </w:rPr>
        <w:t xml:space="preserve"> </w:t>
      </w:r>
      <w:r>
        <w:t>publicidade, via órgão oficial de comunicação do Município, na ausência deste através dos meios usuais de comunicação, de todos os atos de Governo, inclusive a contratação e demissão de pessoal sob pena de responsabilidade.</w:t>
      </w:r>
    </w:p>
    <w:p w14:paraId="3E88C8F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 1º - A este artigo obrigam-se os titulares das secretarias, Autarquias, Fundações e órgãos da Administração Indireta do Município.</w:t>
      </w:r>
    </w:p>
    <w:p w14:paraId="2092A81D">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2º - As nomeações, demissões e contratos de prestação de serviço efetuados pelo Prefeito Municipal e seus órgãos, que não forem tornados públicos na forma desta Lei Orgânica, serão considerados nulos de pleno direito.</w:t>
      </w:r>
    </w:p>
    <w:p w14:paraId="35482818">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C36E61B">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512654ED">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DOS</w:t>
      </w:r>
      <w:r>
        <w:rPr>
          <w:spacing w:val="-4"/>
        </w:rPr>
        <w:t xml:space="preserve"> </w:t>
      </w:r>
      <w:r>
        <w:t>AUXILIARES</w:t>
      </w:r>
      <w:r>
        <w:rPr>
          <w:spacing w:val="-2"/>
        </w:rPr>
        <w:t xml:space="preserve"> </w:t>
      </w:r>
      <w:r>
        <w:t>DIRETOS</w:t>
      </w:r>
      <w:r>
        <w:rPr>
          <w:spacing w:val="-2"/>
        </w:rPr>
        <w:t xml:space="preserve"> </w:t>
      </w:r>
      <w:r>
        <w:t>DO</w:t>
      </w:r>
      <w:r>
        <w:rPr>
          <w:spacing w:val="-2"/>
        </w:rPr>
        <w:t xml:space="preserve"> PREFEITO</w:t>
      </w:r>
    </w:p>
    <w:p w14:paraId="4694EE00">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A7B5109">
      <w:pPr>
        <w:pStyle w:val="4"/>
        <w:keepNext w:val="0"/>
        <w:keepLines w:val="0"/>
        <w:pageBreakBefore w:val="0"/>
        <w:widowControl w:val="0"/>
        <w:kinsoku/>
        <w:wordWrap/>
        <w:overflowPunct/>
        <w:topLinePunct w:val="0"/>
        <w:autoSpaceDE w:val="0"/>
        <w:autoSpaceDN w:val="0"/>
        <w:bidi w:val="0"/>
        <w:adjustRightInd/>
        <w:snapToGrid/>
        <w:ind w:left="3353"/>
        <w:textAlignment w:val="auto"/>
      </w:pPr>
      <w:r>
        <w:t>Art.</w:t>
      </w:r>
      <w:r>
        <w:rPr>
          <w:spacing w:val="-1"/>
        </w:rPr>
        <w:t xml:space="preserve"> </w:t>
      </w:r>
      <w:r>
        <w:t>81</w:t>
      </w:r>
      <w:r>
        <w:rPr>
          <w:spacing w:val="-1"/>
        </w:rPr>
        <w:t xml:space="preserve"> </w:t>
      </w:r>
      <w:r>
        <w:t>-</w:t>
      </w:r>
      <w:r>
        <w:rPr>
          <w:spacing w:val="-2"/>
        </w:rPr>
        <w:t xml:space="preserve"> </w:t>
      </w:r>
      <w:r>
        <w:t>São</w:t>
      </w:r>
      <w:r>
        <w:rPr>
          <w:spacing w:val="-1"/>
        </w:rPr>
        <w:t xml:space="preserve"> </w:t>
      </w:r>
      <w:r>
        <w:t>auxiliares</w:t>
      </w:r>
      <w:r>
        <w:rPr>
          <w:spacing w:val="-1"/>
        </w:rPr>
        <w:t xml:space="preserve"> </w:t>
      </w:r>
      <w:r>
        <w:t>diretos</w:t>
      </w:r>
      <w:r>
        <w:rPr>
          <w:spacing w:val="-1"/>
        </w:rPr>
        <w:t xml:space="preserve"> </w:t>
      </w:r>
      <w:r>
        <w:t>do</w:t>
      </w:r>
      <w:r>
        <w:rPr>
          <w:spacing w:val="-1"/>
        </w:rPr>
        <w:t xml:space="preserve"> </w:t>
      </w:r>
      <w:r>
        <w:rPr>
          <w:spacing w:val="-2"/>
        </w:rPr>
        <w:t>Prefeito:</w:t>
      </w:r>
    </w:p>
    <w:p w14:paraId="47E0BAB5">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136795F0">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07EFC60C">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148D7422">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11ACF18E">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equivalentes;</w:t>
      </w:r>
    </w:p>
    <w:p w14:paraId="32BB86B7">
      <w:pPr>
        <w:pStyle w:val="7"/>
        <w:keepNext w:val="0"/>
        <w:keepLines w:val="0"/>
        <w:pageBreakBefore w:val="0"/>
        <w:widowControl w:val="0"/>
        <w:numPr>
          <w:ilvl w:val="0"/>
          <w:numId w:val="25"/>
        </w:numPr>
        <w:tabs>
          <w:tab w:val="left" w:pos="412"/>
          <w:tab w:val="left" w:pos="753"/>
          <w:tab w:val="left" w:pos="1242"/>
          <w:tab w:val="left" w:pos="2530"/>
          <w:tab w:val="left" w:pos="3830"/>
          <w:tab w:val="left" w:pos="4291"/>
          <w:tab w:val="left" w:pos="5365"/>
          <w:tab w:val="left" w:pos="5814"/>
        </w:tabs>
        <w:kinsoku/>
        <w:wordWrap/>
        <w:overflowPunct/>
        <w:topLinePunct w:val="0"/>
        <w:autoSpaceDE w:val="0"/>
        <w:autoSpaceDN w:val="0"/>
        <w:bidi w:val="0"/>
        <w:adjustRightInd/>
        <w:snapToGrid/>
        <w:spacing w:before="90"/>
        <w:textAlignment w:val="auto"/>
        <w:rPr>
          <w:sz w:val="24"/>
        </w:rPr>
      </w:pPr>
      <w:r>
        <w:br w:type="column"/>
      </w:r>
      <w:r>
        <w:rPr>
          <w:spacing w:val="-10"/>
          <w:sz w:val="24"/>
        </w:rPr>
        <w:t>–</w:t>
      </w:r>
      <w:r>
        <w:rPr>
          <w:sz w:val="24"/>
        </w:rPr>
        <w:tab/>
      </w:r>
      <w:r>
        <w:rPr>
          <w:spacing w:val="-5"/>
          <w:sz w:val="24"/>
        </w:rPr>
        <w:t>Os</w:t>
      </w:r>
      <w:r>
        <w:rPr>
          <w:sz w:val="24"/>
        </w:rPr>
        <w:tab/>
      </w:r>
      <w:r>
        <w:rPr>
          <w:spacing w:val="-2"/>
          <w:sz w:val="24"/>
        </w:rPr>
        <w:t>Secretários</w:t>
      </w:r>
      <w:r>
        <w:rPr>
          <w:sz w:val="24"/>
        </w:rPr>
        <w:tab/>
      </w:r>
      <w:r>
        <w:rPr>
          <w:spacing w:val="-2"/>
          <w:sz w:val="24"/>
        </w:rPr>
        <w:t>Municipais</w:t>
      </w:r>
      <w:r>
        <w:rPr>
          <w:sz w:val="24"/>
        </w:rPr>
        <w:tab/>
      </w:r>
      <w:r>
        <w:rPr>
          <w:spacing w:val="-5"/>
          <w:sz w:val="24"/>
        </w:rPr>
        <w:t>ou</w:t>
      </w:r>
      <w:r>
        <w:rPr>
          <w:sz w:val="24"/>
        </w:rPr>
        <w:tab/>
      </w:r>
      <w:r>
        <w:rPr>
          <w:spacing w:val="-2"/>
          <w:sz w:val="24"/>
        </w:rPr>
        <w:t>Titulares</w:t>
      </w:r>
      <w:r>
        <w:rPr>
          <w:sz w:val="24"/>
        </w:rPr>
        <w:tab/>
      </w:r>
      <w:r>
        <w:rPr>
          <w:spacing w:val="-5"/>
          <w:sz w:val="24"/>
        </w:rPr>
        <w:t>de</w:t>
      </w:r>
      <w:r>
        <w:rPr>
          <w:sz w:val="24"/>
        </w:rPr>
        <w:tab/>
      </w:r>
      <w:r>
        <w:rPr>
          <w:spacing w:val="-2"/>
          <w:sz w:val="24"/>
        </w:rPr>
        <w:t>Órgãos</w:t>
      </w:r>
    </w:p>
    <w:p w14:paraId="5F2BE1D0">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182BF68">
      <w:pPr>
        <w:pStyle w:val="7"/>
        <w:keepNext w:val="0"/>
        <w:keepLines w:val="0"/>
        <w:pageBreakBefore w:val="0"/>
        <w:widowControl w:val="0"/>
        <w:numPr>
          <w:ilvl w:val="0"/>
          <w:numId w:val="25"/>
        </w:numPr>
        <w:tabs>
          <w:tab w:val="left" w:pos="329"/>
        </w:tabs>
        <w:kinsoku/>
        <w:wordWrap/>
        <w:overflowPunct/>
        <w:topLinePunct w:val="0"/>
        <w:autoSpaceDE w:val="0"/>
        <w:autoSpaceDN w:val="0"/>
        <w:bidi w:val="0"/>
        <w:adjustRightInd/>
        <w:snapToGrid/>
        <w:ind w:left="329" w:hanging="217"/>
        <w:textAlignment w:val="auto"/>
        <w:rPr>
          <w:sz w:val="24"/>
        </w:rPr>
      </w:pPr>
      <w:r>
        <w:rPr>
          <w:sz w:val="24"/>
        </w:rPr>
        <w:t xml:space="preserve">– Os </w:t>
      </w:r>
      <w:r>
        <w:rPr>
          <w:spacing w:val="-2"/>
          <w:sz w:val="24"/>
        </w:rPr>
        <w:t>Subprefeitos;</w:t>
      </w:r>
    </w:p>
    <w:p w14:paraId="7FF5C042">
      <w:pPr>
        <w:pStyle w:val="7"/>
        <w:keepNext w:val="0"/>
        <w:keepLines w:val="0"/>
        <w:pageBreakBefore w:val="0"/>
        <w:widowControl w:val="0"/>
        <w:numPr>
          <w:ilvl w:val="0"/>
          <w:numId w:val="25"/>
        </w:numPr>
        <w:tabs>
          <w:tab w:val="left" w:pos="408"/>
        </w:tabs>
        <w:kinsoku/>
        <w:wordWrap/>
        <w:overflowPunct/>
        <w:topLinePunct w:val="0"/>
        <w:autoSpaceDE w:val="0"/>
        <w:autoSpaceDN w:val="0"/>
        <w:bidi w:val="0"/>
        <w:adjustRightInd/>
        <w:snapToGrid/>
        <w:spacing w:before="82"/>
        <w:ind w:left="408" w:hanging="296"/>
        <w:textAlignment w:val="auto"/>
        <w:rPr>
          <w:sz w:val="24"/>
        </w:rPr>
      </w:pPr>
      <w:r>
        <w:rPr>
          <w:sz w:val="24"/>
        </w:rPr>
        <w:t>–</w:t>
      </w:r>
      <w:r>
        <w:rPr>
          <w:spacing w:val="-1"/>
          <w:sz w:val="24"/>
        </w:rPr>
        <w:t xml:space="preserve"> </w:t>
      </w:r>
      <w:r>
        <w:rPr>
          <w:sz w:val="24"/>
        </w:rPr>
        <w:t>os</w:t>
      </w:r>
      <w:r>
        <w:rPr>
          <w:spacing w:val="-1"/>
          <w:sz w:val="24"/>
        </w:rPr>
        <w:t xml:space="preserve"> </w:t>
      </w:r>
      <w:r>
        <w:rPr>
          <w:sz w:val="24"/>
        </w:rPr>
        <w:t xml:space="preserve">Administradores </w:t>
      </w:r>
      <w:r>
        <w:rPr>
          <w:spacing w:val="-2"/>
          <w:sz w:val="24"/>
        </w:rPr>
        <w:t>Regionais.</w:t>
      </w:r>
    </w:p>
    <w:p w14:paraId="11DDAF1F">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418" w:space="1823"/>
            <w:col w:w="6629"/>
          </w:cols>
          <w:rtlGutter w:val="0"/>
          <w:docGrid w:linePitch="0" w:charSpace="0"/>
        </w:sectPr>
      </w:pPr>
    </w:p>
    <w:p w14:paraId="0093F79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78DAEE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Art.</w:t>
      </w:r>
      <w:r>
        <w:rPr>
          <w:spacing w:val="-1"/>
        </w:rPr>
        <w:t xml:space="preserve"> </w:t>
      </w:r>
      <w:r>
        <w:t>82</w:t>
      </w:r>
      <w:r>
        <w:rPr>
          <w:spacing w:val="-1"/>
        </w:rPr>
        <w:t xml:space="preserve"> </w:t>
      </w:r>
      <w:r>
        <w:t>-</w:t>
      </w:r>
      <w:r>
        <w:rPr>
          <w:spacing w:val="-2"/>
        </w:rPr>
        <w:t xml:space="preserve"> </w:t>
      </w:r>
      <w:r>
        <w:t>os</w:t>
      </w:r>
      <w:r>
        <w:rPr>
          <w:spacing w:val="-1"/>
        </w:rPr>
        <w:t xml:space="preserve"> </w:t>
      </w:r>
      <w:r>
        <w:t>auxiliares</w:t>
      </w:r>
      <w:r>
        <w:rPr>
          <w:spacing w:val="-1"/>
        </w:rPr>
        <w:t xml:space="preserve"> </w:t>
      </w:r>
      <w:r>
        <w:t>direto</w:t>
      </w:r>
      <w:r>
        <w:rPr>
          <w:spacing w:val="-1"/>
        </w:rPr>
        <w:t xml:space="preserve"> </w:t>
      </w:r>
      <w:r>
        <w:t>do</w:t>
      </w:r>
      <w:r>
        <w:rPr>
          <w:spacing w:val="-1"/>
        </w:rPr>
        <w:t xml:space="preserve"> </w:t>
      </w:r>
      <w:r>
        <w:t>Prefeito</w:t>
      </w:r>
      <w:r>
        <w:rPr>
          <w:spacing w:val="-1"/>
        </w:rPr>
        <w:t xml:space="preserve"> </w:t>
      </w:r>
      <w:r>
        <w:t>serão</w:t>
      </w:r>
      <w:r>
        <w:rPr>
          <w:spacing w:val="-1"/>
        </w:rPr>
        <w:t xml:space="preserve"> </w:t>
      </w:r>
      <w:r>
        <w:t>de</w:t>
      </w:r>
      <w:r>
        <w:rPr>
          <w:spacing w:val="-2"/>
        </w:rPr>
        <w:t xml:space="preserve"> </w:t>
      </w:r>
      <w:r>
        <w:t>livre</w:t>
      </w:r>
      <w:r>
        <w:rPr>
          <w:spacing w:val="-3"/>
        </w:rPr>
        <w:t xml:space="preserve"> </w:t>
      </w:r>
      <w:r>
        <w:t>nomeação</w:t>
      </w:r>
      <w:r>
        <w:rPr>
          <w:spacing w:val="-1"/>
        </w:rPr>
        <w:t xml:space="preserve"> </w:t>
      </w:r>
      <w:r>
        <w:t>e exoneração do Prefeito, serão providos nos correspondentes cargos em comissão criados por lei, a qual fixará o respectivo padrão de vencimentos, bem como seus deveres, competência e atribuições estabelecendo-se, desde logo, as seguintes, dentre outras:</w:t>
      </w:r>
    </w:p>
    <w:p w14:paraId="217B87FF">
      <w:pPr>
        <w:pStyle w:val="7"/>
        <w:keepNext w:val="0"/>
        <w:keepLines w:val="0"/>
        <w:pageBreakBefore w:val="0"/>
        <w:widowControl w:val="0"/>
        <w:numPr>
          <w:ilvl w:val="1"/>
          <w:numId w:val="25"/>
        </w:numPr>
        <w:tabs>
          <w:tab w:val="left" w:pos="3505"/>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orientar, coordenar e superintender as atividades dos órgãos e entidades da administração municipal, na área de sua competência;</w:t>
      </w:r>
    </w:p>
    <w:p w14:paraId="1B1D09CC">
      <w:pPr>
        <w:pStyle w:val="7"/>
        <w:keepNext w:val="0"/>
        <w:keepLines w:val="0"/>
        <w:pageBreakBefore w:val="0"/>
        <w:widowControl w:val="0"/>
        <w:numPr>
          <w:ilvl w:val="1"/>
          <w:numId w:val="25"/>
        </w:numPr>
        <w:tabs>
          <w:tab w:val="left" w:pos="3580"/>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referendar os atos e decretos do Prefeito, e expedir instruções para a execução das leis, decretos e regulamentos relativos aos assuntos de suas secretarias ou órgãos equivalentes;</w:t>
      </w:r>
    </w:p>
    <w:p w14:paraId="440D8783">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56149377">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E6A2521">
      <w:pPr>
        <w:pStyle w:val="4"/>
        <w:keepNext w:val="0"/>
        <w:keepLines w:val="0"/>
        <w:pageBreakBefore w:val="0"/>
        <w:widowControl w:val="0"/>
        <w:kinsoku/>
        <w:wordWrap/>
        <w:overflowPunct/>
        <w:topLinePunct w:val="0"/>
        <w:autoSpaceDE w:val="0"/>
        <w:autoSpaceDN w:val="0"/>
        <w:bidi w:val="0"/>
        <w:adjustRightInd/>
        <w:snapToGrid/>
        <w:textAlignment w:val="auto"/>
      </w:pPr>
      <w:r>
        <w:t>delegadas</w:t>
      </w:r>
      <w:r>
        <w:rPr>
          <w:spacing w:val="-2"/>
        </w:rPr>
        <w:t xml:space="preserve"> </w:t>
      </w:r>
      <w:r>
        <w:t>pelo</w:t>
      </w:r>
      <w:r>
        <w:rPr>
          <w:spacing w:val="-2"/>
        </w:rPr>
        <w:t xml:space="preserve"> Prefeito;</w:t>
      </w:r>
    </w:p>
    <w:p w14:paraId="791F4837">
      <w:pPr>
        <w:pStyle w:val="7"/>
        <w:keepNext w:val="0"/>
        <w:keepLines w:val="0"/>
        <w:pageBreakBefore w:val="0"/>
        <w:widowControl w:val="0"/>
        <w:numPr>
          <w:ilvl w:val="1"/>
          <w:numId w:val="25"/>
        </w:numPr>
        <w:tabs>
          <w:tab w:val="left" w:pos="458"/>
        </w:tabs>
        <w:kinsoku/>
        <w:wordWrap/>
        <w:overflowPunct/>
        <w:topLinePunct w:val="0"/>
        <w:autoSpaceDE w:val="0"/>
        <w:autoSpaceDN w:val="0"/>
        <w:bidi w:val="0"/>
        <w:adjustRightInd/>
        <w:snapToGrid/>
        <w:spacing w:before="1"/>
        <w:ind w:left="458" w:hanging="346"/>
        <w:jc w:val="left"/>
        <w:textAlignment w:val="auto"/>
        <w:rPr>
          <w:sz w:val="24"/>
        </w:rPr>
      </w:pPr>
      <w:r>
        <w:br w:type="column"/>
      </w:r>
      <w:r>
        <w:rPr>
          <w:sz w:val="24"/>
        </w:rPr>
        <w:t>–</w:t>
      </w:r>
      <w:r>
        <w:rPr>
          <w:spacing w:val="46"/>
          <w:sz w:val="24"/>
        </w:rPr>
        <w:t xml:space="preserve"> </w:t>
      </w:r>
      <w:r>
        <w:rPr>
          <w:sz w:val="24"/>
        </w:rPr>
        <w:t>praticar</w:t>
      </w:r>
      <w:r>
        <w:rPr>
          <w:spacing w:val="48"/>
          <w:sz w:val="24"/>
        </w:rPr>
        <w:t xml:space="preserve"> </w:t>
      </w:r>
      <w:r>
        <w:rPr>
          <w:sz w:val="24"/>
        </w:rPr>
        <w:t>os</w:t>
      </w:r>
      <w:r>
        <w:rPr>
          <w:spacing w:val="49"/>
          <w:sz w:val="24"/>
        </w:rPr>
        <w:t xml:space="preserve"> </w:t>
      </w:r>
      <w:r>
        <w:rPr>
          <w:sz w:val="24"/>
        </w:rPr>
        <w:t>atos</w:t>
      </w:r>
      <w:r>
        <w:rPr>
          <w:spacing w:val="49"/>
          <w:sz w:val="24"/>
        </w:rPr>
        <w:t xml:space="preserve"> </w:t>
      </w:r>
      <w:r>
        <w:rPr>
          <w:sz w:val="24"/>
        </w:rPr>
        <w:t>pertinentes</w:t>
      </w:r>
      <w:r>
        <w:rPr>
          <w:spacing w:val="47"/>
          <w:sz w:val="24"/>
        </w:rPr>
        <w:t xml:space="preserve"> </w:t>
      </w:r>
      <w:r>
        <w:rPr>
          <w:sz w:val="24"/>
        </w:rPr>
        <w:t>às</w:t>
      </w:r>
      <w:r>
        <w:rPr>
          <w:spacing w:val="49"/>
          <w:sz w:val="24"/>
        </w:rPr>
        <w:t xml:space="preserve"> </w:t>
      </w:r>
      <w:r>
        <w:rPr>
          <w:sz w:val="24"/>
        </w:rPr>
        <w:t>atribuições</w:t>
      </w:r>
      <w:r>
        <w:rPr>
          <w:spacing w:val="51"/>
          <w:sz w:val="24"/>
        </w:rPr>
        <w:t xml:space="preserve"> </w:t>
      </w:r>
      <w:r>
        <w:rPr>
          <w:sz w:val="24"/>
        </w:rPr>
        <w:t>que</w:t>
      </w:r>
      <w:r>
        <w:rPr>
          <w:spacing w:val="48"/>
          <w:sz w:val="24"/>
        </w:rPr>
        <w:t xml:space="preserve"> </w:t>
      </w:r>
      <w:r>
        <w:rPr>
          <w:sz w:val="24"/>
        </w:rPr>
        <w:t>lhes</w:t>
      </w:r>
      <w:r>
        <w:rPr>
          <w:spacing w:val="48"/>
          <w:sz w:val="24"/>
        </w:rPr>
        <w:t xml:space="preserve"> </w:t>
      </w:r>
      <w:r>
        <w:rPr>
          <w:spacing w:val="-2"/>
          <w:sz w:val="24"/>
        </w:rPr>
        <w:t>forem</w:t>
      </w:r>
    </w:p>
    <w:p w14:paraId="40224F1B">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F4192A6">
      <w:pPr>
        <w:pStyle w:val="7"/>
        <w:keepNext w:val="0"/>
        <w:keepLines w:val="0"/>
        <w:pageBreakBefore w:val="0"/>
        <w:widowControl w:val="0"/>
        <w:numPr>
          <w:ilvl w:val="1"/>
          <w:numId w:val="25"/>
        </w:numPr>
        <w:tabs>
          <w:tab w:val="left" w:pos="361"/>
        </w:tabs>
        <w:kinsoku/>
        <w:wordWrap/>
        <w:overflowPunct/>
        <w:topLinePunct w:val="0"/>
        <w:autoSpaceDE w:val="0"/>
        <w:autoSpaceDN w:val="0"/>
        <w:bidi w:val="0"/>
        <w:adjustRightInd/>
        <w:snapToGrid/>
        <w:ind w:left="361" w:hanging="249"/>
        <w:jc w:val="left"/>
        <w:textAlignment w:val="auto"/>
        <w:rPr>
          <w:sz w:val="24"/>
        </w:rPr>
      </w:pPr>
      <w:r>
        <w:rPr>
          <w:strike/>
          <w:spacing w:val="-1"/>
          <w:sz w:val="24"/>
        </w:rPr>
        <w:t xml:space="preserve"> </w:t>
      </w:r>
      <w:r>
        <w:rPr>
          <w:strike/>
          <w:sz w:val="24"/>
        </w:rPr>
        <w:t>​</w:t>
      </w:r>
      <w:r>
        <w:rPr>
          <w:strike/>
          <w:spacing w:val="-25"/>
          <w:sz w:val="24"/>
        </w:rPr>
        <w:t xml:space="preserve"> </w:t>
      </w:r>
      <w:r>
        <w:rPr>
          <w:strike/>
          <w:sz w:val="24"/>
        </w:rPr>
        <w:t>–</w:t>
      </w:r>
      <w:r>
        <w:rPr>
          <w:strike/>
          <w:spacing w:val="36"/>
          <w:sz w:val="24"/>
        </w:rPr>
        <w:t xml:space="preserve"> </w:t>
      </w:r>
      <w:r>
        <w:rPr>
          <w:strike/>
          <w:sz w:val="24"/>
        </w:rPr>
        <w:t>apresentar</w:t>
      </w:r>
      <w:r>
        <w:rPr>
          <w:strike/>
          <w:spacing w:val="34"/>
          <w:sz w:val="24"/>
        </w:rPr>
        <w:t xml:space="preserve"> </w:t>
      </w:r>
      <w:r>
        <w:rPr>
          <w:strike/>
          <w:sz w:val="24"/>
        </w:rPr>
        <w:t>ao</w:t>
      </w:r>
      <w:r>
        <w:rPr>
          <w:strike/>
          <w:spacing w:val="35"/>
          <w:sz w:val="24"/>
        </w:rPr>
        <w:t xml:space="preserve"> </w:t>
      </w:r>
      <w:r>
        <w:rPr>
          <w:strike/>
          <w:sz w:val="24"/>
        </w:rPr>
        <w:t>Prefeito,</w:t>
      </w:r>
      <w:r>
        <w:rPr>
          <w:strike/>
          <w:spacing w:val="33"/>
          <w:sz w:val="24"/>
        </w:rPr>
        <w:t xml:space="preserve"> </w:t>
      </w:r>
      <w:r>
        <w:rPr>
          <w:strike/>
          <w:sz w:val="24"/>
        </w:rPr>
        <w:t>até</w:t>
      </w:r>
      <w:r>
        <w:rPr>
          <w:strike/>
          <w:spacing w:val="32"/>
          <w:sz w:val="24"/>
        </w:rPr>
        <w:t xml:space="preserve"> </w:t>
      </w:r>
      <w:r>
        <w:rPr>
          <w:strike/>
          <w:sz w:val="24"/>
        </w:rPr>
        <w:t>primeiro</w:t>
      </w:r>
      <w:r>
        <w:rPr>
          <w:strike/>
          <w:spacing w:val="33"/>
          <w:sz w:val="24"/>
        </w:rPr>
        <w:t xml:space="preserve"> </w:t>
      </w:r>
      <w:r>
        <w:rPr>
          <w:strike/>
          <w:sz w:val="24"/>
        </w:rPr>
        <w:t>(1º)</w:t>
      </w:r>
      <w:r>
        <w:rPr>
          <w:strike/>
          <w:spacing w:val="32"/>
          <w:sz w:val="24"/>
        </w:rPr>
        <w:t xml:space="preserve"> </w:t>
      </w:r>
      <w:r>
        <w:rPr>
          <w:strike/>
          <w:sz w:val="24"/>
        </w:rPr>
        <w:t>de</w:t>
      </w:r>
      <w:r>
        <w:rPr>
          <w:strike/>
          <w:spacing w:val="32"/>
          <w:sz w:val="24"/>
        </w:rPr>
        <w:t xml:space="preserve"> </w:t>
      </w:r>
      <w:r>
        <w:rPr>
          <w:strike/>
          <w:sz w:val="24"/>
        </w:rPr>
        <w:t>março</w:t>
      </w:r>
      <w:r>
        <w:rPr>
          <w:strike/>
          <w:spacing w:val="33"/>
          <w:sz w:val="24"/>
        </w:rPr>
        <w:t xml:space="preserve"> </w:t>
      </w:r>
      <w:r>
        <w:rPr>
          <w:strike/>
          <w:sz w:val="24"/>
        </w:rPr>
        <w:t>de</w:t>
      </w:r>
      <w:r>
        <w:rPr>
          <w:strike/>
          <w:spacing w:val="32"/>
          <w:sz w:val="24"/>
        </w:rPr>
        <w:t xml:space="preserve"> </w:t>
      </w:r>
      <w:r>
        <w:rPr>
          <w:strike/>
          <w:spacing w:val="-4"/>
          <w:sz w:val="24"/>
        </w:rPr>
        <w:t>cada</w:t>
      </w:r>
    </w:p>
    <w:p w14:paraId="11A3F45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457" w:space="784"/>
            <w:col w:w="6629"/>
          </w:cols>
          <w:rtlGutter w:val="0"/>
          <w:docGrid w:linePitch="0" w:charSpace="0"/>
        </w:sectPr>
      </w:pPr>
    </w:p>
    <w:p w14:paraId="59E0DE1B">
      <w:pPr>
        <w:pStyle w:val="4"/>
        <w:keepNext w:val="0"/>
        <w:keepLines w:val="0"/>
        <w:pageBreakBefore w:val="0"/>
        <w:widowControl w:val="0"/>
        <w:kinsoku/>
        <w:wordWrap/>
        <w:overflowPunct/>
        <w:topLinePunct w:val="0"/>
        <w:autoSpaceDE w:val="0"/>
        <w:autoSpaceDN w:val="0"/>
        <w:bidi w:val="0"/>
        <w:adjustRightInd/>
        <w:snapToGrid/>
        <w:spacing w:before="82" w:line="314" w:lineRule="auto"/>
        <w:textAlignment w:val="auto"/>
      </w:pPr>
      <w:r>
        <w:rPr>
          <w:strike/>
        </w:rPr>
        <w:t>ano,</w:t>
      </w:r>
      <w:r>
        <w:rPr>
          <w:strike/>
          <w:spacing w:val="37"/>
        </w:rPr>
        <w:t xml:space="preserve"> </w:t>
      </w:r>
      <w:r>
        <w:rPr>
          <w:strike/>
        </w:rPr>
        <w:t>relatório</w:t>
      </w:r>
      <w:r>
        <w:rPr>
          <w:strike/>
          <w:spacing w:val="37"/>
        </w:rPr>
        <w:t xml:space="preserve"> </w:t>
      </w:r>
      <w:r>
        <w:rPr>
          <w:strike/>
        </w:rPr>
        <w:t>anual</w:t>
      </w:r>
      <w:r>
        <w:rPr>
          <w:strike/>
          <w:spacing w:val="38"/>
        </w:rPr>
        <w:t xml:space="preserve"> </w:t>
      </w:r>
      <w:r>
        <w:rPr>
          <w:strike/>
        </w:rPr>
        <w:t>dos</w:t>
      </w:r>
      <w:r>
        <w:rPr>
          <w:strike/>
          <w:spacing w:val="39"/>
        </w:rPr>
        <w:t xml:space="preserve"> </w:t>
      </w:r>
      <w:r>
        <w:rPr>
          <w:strike/>
        </w:rPr>
        <w:t>serviços</w:t>
      </w:r>
      <w:r>
        <w:rPr>
          <w:strike/>
          <w:spacing w:val="37"/>
        </w:rPr>
        <w:t xml:space="preserve"> </w:t>
      </w:r>
      <w:r>
        <w:rPr>
          <w:strike/>
        </w:rPr>
        <w:t>realizados</w:t>
      </w:r>
      <w:r>
        <w:rPr>
          <w:strike/>
          <w:spacing w:val="37"/>
        </w:rPr>
        <w:t xml:space="preserve"> </w:t>
      </w:r>
      <w:r>
        <w:rPr>
          <w:strike/>
        </w:rPr>
        <w:t>no</w:t>
      </w:r>
      <w:r>
        <w:rPr>
          <w:strike/>
          <w:spacing w:val="39"/>
        </w:rPr>
        <w:t xml:space="preserve"> </w:t>
      </w:r>
      <w:r>
        <w:rPr>
          <w:strike/>
        </w:rPr>
        <w:t>exercício</w:t>
      </w:r>
      <w:r>
        <w:rPr>
          <w:strike/>
          <w:spacing w:val="37"/>
        </w:rPr>
        <w:t xml:space="preserve"> </w:t>
      </w:r>
      <w:r>
        <w:rPr>
          <w:strike/>
        </w:rPr>
        <w:t>anterior</w:t>
      </w:r>
      <w:r>
        <w:rPr>
          <w:strike/>
          <w:spacing w:val="37"/>
        </w:rPr>
        <w:t xml:space="preserve"> </w:t>
      </w:r>
      <w:r>
        <w:rPr>
          <w:strike/>
        </w:rPr>
        <w:t>por</w:t>
      </w:r>
      <w:r>
        <w:rPr>
          <w:strike/>
          <w:spacing w:val="37"/>
        </w:rPr>
        <w:t xml:space="preserve"> </w:t>
      </w:r>
      <w:r>
        <w:rPr>
          <w:strike/>
        </w:rPr>
        <w:t>suas</w:t>
      </w:r>
      <w:r>
        <w:rPr>
          <w:strike/>
          <w:spacing w:val="37"/>
        </w:rPr>
        <w:t xml:space="preserve"> </w:t>
      </w:r>
      <w:r>
        <w:rPr>
          <w:strike/>
        </w:rPr>
        <w:t>secretarias</w:t>
      </w:r>
      <w:r>
        <w:rPr>
          <w:strike/>
          <w:spacing w:val="37"/>
        </w:rPr>
        <w:t xml:space="preserve"> </w:t>
      </w:r>
      <w:r>
        <w:rPr>
          <w:strike/>
        </w:rPr>
        <w:t>ou</w:t>
      </w:r>
      <w:r>
        <w:rPr>
          <w:strike/>
          <w:spacing w:val="37"/>
        </w:rPr>
        <w:t xml:space="preserve"> </w:t>
      </w:r>
      <w:r>
        <w:rPr>
          <w:strike/>
        </w:rPr>
        <w:t>órgãos</w:t>
      </w:r>
      <w:r>
        <w:t xml:space="preserve"> </w:t>
      </w:r>
      <w:r>
        <w:rPr>
          <w:strike/>
          <w:spacing w:val="-2"/>
        </w:rPr>
        <w:t>equivalentes;</w:t>
      </w:r>
    </w:p>
    <w:p w14:paraId="22B5965D">
      <w:pPr>
        <w:pStyle w:val="7"/>
        <w:keepNext w:val="0"/>
        <w:keepLines w:val="0"/>
        <w:pageBreakBefore w:val="0"/>
        <w:widowControl w:val="0"/>
        <w:numPr>
          <w:ilvl w:val="0"/>
          <w:numId w:val="26"/>
        </w:numPr>
        <w:tabs>
          <w:tab w:val="left" w:pos="3694"/>
        </w:tabs>
        <w:kinsoku/>
        <w:wordWrap/>
        <w:overflowPunct/>
        <w:topLinePunct w:val="0"/>
        <w:autoSpaceDE w:val="0"/>
        <w:autoSpaceDN w:val="0"/>
        <w:bidi w:val="0"/>
        <w:adjustRightInd/>
        <w:snapToGrid/>
        <w:spacing w:line="312" w:lineRule="auto"/>
        <w:ind w:right="116" w:firstLine="3262"/>
        <w:jc w:val="both"/>
        <w:textAlignment w:val="auto"/>
        <w:rPr>
          <w:sz w:val="24"/>
        </w:rPr>
      </w:pPr>
      <w:r>
        <w:rPr>
          <w:sz w:val="24"/>
        </w:rPr>
        <w:t>– Todos os Secretários(as) deverá apresentar anualmente até o dia 30 de Janeiro ao Prefeito Municipal o plano de metas a serem executadas no âmbito da</w:t>
      </w:r>
      <w:r>
        <w:rPr>
          <w:spacing w:val="40"/>
          <w:sz w:val="24"/>
        </w:rPr>
        <w:t xml:space="preserve"> </w:t>
      </w:r>
      <w:r>
        <w:rPr>
          <w:sz w:val="24"/>
        </w:rPr>
        <w:t xml:space="preserve">secretaria ou órgão equivalente, sendo obrigatório o envio deste plano de metas ao Poder Legislativo, e semestralmente apresentar relatório das ações executadas para que os vereadores e vereadoras acompanhem as ações dos secretários(as), os quais serão avaliados semestralmente. </w:t>
      </w:r>
      <w:r>
        <w:rPr>
          <w:color w:val="1F487C"/>
          <w:sz w:val="24"/>
        </w:rPr>
        <w:t>(Redação dada pela Emenda N° 10/2012).</w:t>
      </w:r>
    </w:p>
    <w:p w14:paraId="2B563E7C">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26A7E694">
      <w:pPr>
        <w:pStyle w:val="7"/>
        <w:keepNext w:val="0"/>
        <w:keepLines w:val="0"/>
        <w:pageBreakBefore w:val="0"/>
        <w:widowControl w:val="0"/>
        <w:numPr>
          <w:ilvl w:val="0"/>
          <w:numId w:val="26"/>
        </w:numPr>
        <w:tabs>
          <w:tab w:val="left" w:pos="3657"/>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comparecer à Câmara Municipal ou a qualquer de suas Comissões, quando convocados, no prazo de dez (10) dias após a sua convocação, ou na data que lhe for fixada, para prestar, pessoalmente informações sobre assuntos previamente determinados, importando crime de responsabilidade a ausência sem justificativa adequada;</w:t>
      </w:r>
    </w:p>
    <w:p w14:paraId="124572D7">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0D5368FE">
      <w:pPr>
        <w:pStyle w:val="7"/>
        <w:keepNext w:val="0"/>
        <w:keepLines w:val="0"/>
        <w:pageBreakBefore w:val="0"/>
        <w:widowControl w:val="0"/>
        <w:numPr>
          <w:ilvl w:val="0"/>
          <w:numId w:val="26"/>
        </w:numPr>
        <w:tabs>
          <w:tab w:val="left" w:pos="3664"/>
        </w:tabs>
        <w:kinsoku/>
        <w:wordWrap/>
        <w:overflowPunct/>
        <w:topLinePunct w:val="0"/>
        <w:autoSpaceDE w:val="0"/>
        <w:autoSpaceDN w:val="0"/>
        <w:bidi w:val="0"/>
        <w:adjustRightInd/>
        <w:snapToGrid/>
        <w:spacing w:before="209" w:line="312" w:lineRule="auto"/>
        <w:ind w:right="118" w:firstLine="3241"/>
        <w:jc w:val="both"/>
        <w:textAlignment w:val="auto"/>
        <w:rPr>
          <w:sz w:val="24"/>
        </w:rPr>
      </w:pPr>
      <w:r>
        <w:rPr>
          <w:sz w:val="24"/>
        </w:rPr>
        <w:t>–</w:t>
      </w:r>
      <w:r>
        <w:rPr>
          <w:spacing w:val="-2"/>
          <w:sz w:val="24"/>
        </w:rPr>
        <w:t xml:space="preserve"> </w:t>
      </w:r>
      <w:r>
        <w:rPr>
          <w:sz w:val="24"/>
        </w:rPr>
        <w:t>comparecer</w:t>
      </w:r>
      <w:r>
        <w:rPr>
          <w:spacing w:val="-4"/>
          <w:sz w:val="24"/>
        </w:rPr>
        <w:t xml:space="preserve"> </w:t>
      </w:r>
      <w:r>
        <w:rPr>
          <w:sz w:val="24"/>
        </w:rPr>
        <w:t>perante</w:t>
      </w:r>
      <w:r>
        <w:rPr>
          <w:spacing w:val="-3"/>
          <w:sz w:val="24"/>
        </w:rPr>
        <w:t xml:space="preserve"> </w:t>
      </w:r>
      <w:r>
        <w:rPr>
          <w:sz w:val="24"/>
        </w:rPr>
        <w:t>a</w:t>
      </w:r>
      <w:r>
        <w:rPr>
          <w:spacing w:val="-5"/>
          <w:sz w:val="24"/>
        </w:rPr>
        <w:t xml:space="preserve"> </w:t>
      </w:r>
      <w:r>
        <w:rPr>
          <w:sz w:val="24"/>
        </w:rPr>
        <w:t>Câmara</w:t>
      </w:r>
      <w:r>
        <w:rPr>
          <w:spacing w:val="-5"/>
          <w:sz w:val="24"/>
        </w:rPr>
        <w:t xml:space="preserve"> </w:t>
      </w:r>
      <w:r>
        <w:rPr>
          <w:sz w:val="24"/>
        </w:rPr>
        <w:t>Municipal</w:t>
      </w:r>
      <w:r>
        <w:rPr>
          <w:spacing w:val="-2"/>
          <w:sz w:val="24"/>
        </w:rPr>
        <w:t xml:space="preserve"> </w:t>
      </w:r>
      <w:r>
        <w:rPr>
          <w:sz w:val="24"/>
        </w:rPr>
        <w:t>e</w:t>
      </w:r>
      <w:r>
        <w:rPr>
          <w:spacing w:val="-3"/>
          <w:sz w:val="24"/>
        </w:rPr>
        <w:t xml:space="preserve"> </w:t>
      </w:r>
      <w:r>
        <w:rPr>
          <w:sz w:val="24"/>
        </w:rPr>
        <w:t>a</w:t>
      </w:r>
      <w:r>
        <w:rPr>
          <w:spacing w:val="-3"/>
          <w:sz w:val="24"/>
        </w:rPr>
        <w:t xml:space="preserve"> </w:t>
      </w:r>
      <w:r>
        <w:rPr>
          <w:sz w:val="24"/>
        </w:rPr>
        <w:t>qualquer</w:t>
      </w:r>
      <w:r>
        <w:rPr>
          <w:spacing w:val="-6"/>
          <w:sz w:val="24"/>
        </w:rPr>
        <w:t xml:space="preserve"> </w:t>
      </w:r>
      <w:r>
        <w:rPr>
          <w:sz w:val="24"/>
        </w:rPr>
        <w:t>de</w:t>
      </w:r>
      <w:r>
        <w:rPr>
          <w:spacing w:val="-5"/>
          <w:sz w:val="24"/>
        </w:rPr>
        <w:t xml:space="preserve"> </w:t>
      </w:r>
      <w:r>
        <w:rPr>
          <w:sz w:val="24"/>
        </w:rPr>
        <w:t>suas Comissões, por sua iniciativa e mediante entendimento prévio com a Mesa Diretora, para expor assunto de relevância de sua Secretaria ou órgão equivalente;</w:t>
      </w:r>
    </w:p>
    <w:p w14:paraId="53EF854E">
      <w:pPr>
        <w:pStyle w:val="7"/>
        <w:keepNext w:val="0"/>
        <w:keepLines w:val="0"/>
        <w:pageBreakBefore w:val="0"/>
        <w:widowControl w:val="0"/>
        <w:numPr>
          <w:ilvl w:val="0"/>
          <w:numId w:val="26"/>
        </w:numPr>
        <w:tabs>
          <w:tab w:val="left" w:pos="3791"/>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praticar os atos pertinentes às atribuições que lhe forem outorgadas ou delegadas pelo Prefeito Municipal;</w:t>
      </w:r>
    </w:p>
    <w:p w14:paraId="26D9E18C">
      <w:pPr>
        <w:pStyle w:val="7"/>
        <w:keepNext w:val="0"/>
        <w:keepLines w:val="0"/>
        <w:pageBreakBefore w:val="0"/>
        <w:widowControl w:val="0"/>
        <w:numPr>
          <w:ilvl w:val="0"/>
          <w:numId w:val="26"/>
        </w:numPr>
        <w:tabs>
          <w:tab w:val="left" w:pos="3838"/>
        </w:tabs>
        <w:kinsoku/>
        <w:wordWrap/>
        <w:overflowPunct/>
        <w:topLinePunct w:val="0"/>
        <w:autoSpaceDE w:val="0"/>
        <w:autoSpaceDN w:val="0"/>
        <w:bidi w:val="0"/>
        <w:adjustRightInd/>
        <w:snapToGrid/>
        <w:spacing w:line="312" w:lineRule="auto"/>
        <w:ind w:right="113" w:firstLine="3241"/>
        <w:jc w:val="both"/>
        <w:textAlignment w:val="auto"/>
        <w:rPr>
          <w:sz w:val="24"/>
        </w:rPr>
      </w:pPr>
      <w:r>
        <w:rPr>
          <w:sz w:val="24"/>
        </w:rPr>
        <w:t>– encaminhar à Câmara Municipal, informações pedidas por escrito pela Mesa Diretora, os requerimentos dos Vereadores, importando crime de</w:t>
      </w:r>
      <w:r>
        <w:rPr>
          <w:spacing w:val="80"/>
          <w:sz w:val="24"/>
        </w:rPr>
        <w:t xml:space="preserve"> </w:t>
      </w:r>
      <w:r>
        <w:rPr>
          <w:sz w:val="24"/>
        </w:rPr>
        <w:t>responsabilidade a recusa ou o não atendimento no prazo de dez (10) dias, bem como o fornecimento de informações falsas;</w:t>
      </w:r>
    </w:p>
    <w:p w14:paraId="0FAE7408">
      <w:pPr>
        <w:pStyle w:val="7"/>
        <w:keepNext w:val="0"/>
        <w:keepLines w:val="0"/>
        <w:pageBreakBefore w:val="0"/>
        <w:widowControl w:val="0"/>
        <w:numPr>
          <w:ilvl w:val="0"/>
          <w:numId w:val="26"/>
        </w:numPr>
        <w:tabs>
          <w:tab w:val="left" w:pos="3663"/>
        </w:tabs>
        <w:kinsoku/>
        <w:wordWrap/>
        <w:overflowPunct/>
        <w:topLinePunct w:val="0"/>
        <w:autoSpaceDE w:val="0"/>
        <w:autoSpaceDN w:val="0"/>
        <w:bidi w:val="0"/>
        <w:adjustRightInd/>
        <w:snapToGrid/>
        <w:ind w:left="3663" w:hanging="310"/>
        <w:jc w:val="both"/>
        <w:textAlignment w:val="auto"/>
        <w:rPr>
          <w:sz w:val="24"/>
        </w:rPr>
      </w:pPr>
      <w:r>
        <w:rPr>
          <w:sz w:val="24"/>
        </w:rPr>
        <w:t>–</w:t>
      </w:r>
      <w:r>
        <w:rPr>
          <w:spacing w:val="-1"/>
          <w:sz w:val="24"/>
        </w:rPr>
        <w:t xml:space="preserve"> </w:t>
      </w:r>
      <w:r>
        <w:rPr>
          <w:sz w:val="24"/>
        </w:rPr>
        <w:t>propor ao</w:t>
      </w:r>
      <w:r>
        <w:rPr>
          <w:spacing w:val="-1"/>
          <w:sz w:val="24"/>
        </w:rPr>
        <w:t xml:space="preserve"> </w:t>
      </w:r>
      <w:r>
        <w:rPr>
          <w:sz w:val="24"/>
        </w:rPr>
        <w:t>Prefeito</w:t>
      </w:r>
      <w:r>
        <w:rPr>
          <w:spacing w:val="-1"/>
          <w:sz w:val="24"/>
        </w:rPr>
        <w:t xml:space="preserve"> </w:t>
      </w:r>
      <w:r>
        <w:rPr>
          <w:sz w:val="24"/>
        </w:rPr>
        <w:t>anualmente, o</w:t>
      </w:r>
      <w:r>
        <w:rPr>
          <w:spacing w:val="-1"/>
          <w:sz w:val="24"/>
        </w:rPr>
        <w:t xml:space="preserve"> </w:t>
      </w:r>
      <w:r>
        <w:rPr>
          <w:sz w:val="24"/>
        </w:rPr>
        <w:t>orçamento</w:t>
      </w:r>
      <w:r>
        <w:rPr>
          <w:spacing w:val="1"/>
          <w:sz w:val="24"/>
        </w:rPr>
        <w:t xml:space="preserve"> </w:t>
      </w:r>
      <w:r>
        <w:rPr>
          <w:sz w:val="24"/>
        </w:rPr>
        <w:t>de</w:t>
      </w:r>
      <w:r>
        <w:rPr>
          <w:spacing w:val="-2"/>
          <w:sz w:val="24"/>
        </w:rPr>
        <w:t xml:space="preserve"> </w:t>
      </w:r>
      <w:r>
        <w:rPr>
          <w:sz w:val="24"/>
        </w:rPr>
        <w:t>sua</w:t>
      </w:r>
      <w:r>
        <w:rPr>
          <w:spacing w:val="-1"/>
          <w:sz w:val="24"/>
        </w:rPr>
        <w:t xml:space="preserve"> </w:t>
      </w:r>
      <w:r>
        <w:rPr>
          <w:spacing w:val="-2"/>
          <w:sz w:val="24"/>
        </w:rPr>
        <w:t>pasta;</w:t>
      </w:r>
    </w:p>
    <w:p w14:paraId="32A604EA">
      <w:pPr>
        <w:pStyle w:val="7"/>
        <w:keepNext w:val="0"/>
        <w:keepLines w:val="0"/>
        <w:pageBreakBefore w:val="0"/>
        <w:widowControl w:val="0"/>
        <w:numPr>
          <w:ilvl w:val="0"/>
          <w:numId w:val="26"/>
        </w:numPr>
        <w:tabs>
          <w:tab w:val="left" w:pos="3609"/>
        </w:tabs>
        <w:kinsoku/>
        <w:wordWrap/>
        <w:overflowPunct/>
        <w:topLinePunct w:val="0"/>
        <w:autoSpaceDE w:val="0"/>
        <w:autoSpaceDN w:val="0"/>
        <w:bidi w:val="0"/>
        <w:adjustRightInd/>
        <w:snapToGrid/>
        <w:spacing w:before="83"/>
        <w:ind w:left="3609" w:hanging="256"/>
        <w:jc w:val="both"/>
        <w:textAlignment w:val="auto"/>
        <w:rPr>
          <w:sz w:val="24"/>
        </w:rPr>
      </w:pPr>
      <w:r>
        <w:rPr>
          <w:sz w:val="24"/>
        </w:rPr>
        <w:t>–</w:t>
      </w:r>
      <w:r>
        <w:rPr>
          <w:spacing w:val="23"/>
          <w:sz w:val="24"/>
        </w:rPr>
        <w:t xml:space="preserve"> </w:t>
      </w:r>
      <w:r>
        <w:rPr>
          <w:sz w:val="24"/>
        </w:rPr>
        <w:t>delegar</w:t>
      </w:r>
      <w:r>
        <w:rPr>
          <w:spacing w:val="22"/>
          <w:sz w:val="24"/>
        </w:rPr>
        <w:t xml:space="preserve"> </w:t>
      </w:r>
      <w:r>
        <w:rPr>
          <w:sz w:val="24"/>
        </w:rPr>
        <w:t>suas</w:t>
      </w:r>
      <w:r>
        <w:rPr>
          <w:spacing w:val="23"/>
          <w:sz w:val="24"/>
        </w:rPr>
        <w:t xml:space="preserve"> </w:t>
      </w:r>
      <w:r>
        <w:rPr>
          <w:sz w:val="24"/>
        </w:rPr>
        <w:t>próprias</w:t>
      </w:r>
      <w:r>
        <w:rPr>
          <w:spacing w:val="23"/>
          <w:sz w:val="24"/>
        </w:rPr>
        <w:t xml:space="preserve"> </w:t>
      </w:r>
      <w:r>
        <w:rPr>
          <w:sz w:val="24"/>
        </w:rPr>
        <w:t>atribuições,</w:t>
      </w:r>
      <w:r>
        <w:rPr>
          <w:spacing w:val="23"/>
          <w:sz w:val="24"/>
        </w:rPr>
        <w:t xml:space="preserve"> </w:t>
      </w:r>
      <w:r>
        <w:rPr>
          <w:sz w:val="24"/>
        </w:rPr>
        <w:t>por</w:t>
      </w:r>
      <w:r>
        <w:rPr>
          <w:spacing w:val="22"/>
          <w:sz w:val="24"/>
        </w:rPr>
        <w:t xml:space="preserve"> </w:t>
      </w:r>
      <w:r>
        <w:rPr>
          <w:sz w:val="24"/>
        </w:rPr>
        <w:t>ato</w:t>
      </w:r>
      <w:r>
        <w:rPr>
          <w:spacing w:val="25"/>
          <w:sz w:val="24"/>
        </w:rPr>
        <w:t xml:space="preserve"> </w:t>
      </w:r>
      <w:r>
        <w:rPr>
          <w:sz w:val="24"/>
        </w:rPr>
        <w:t>expresso,</w:t>
      </w:r>
      <w:r>
        <w:rPr>
          <w:spacing w:val="23"/>
          <w:sz w:val="24"/>
        </w:rPr>
        <w:t xml:space="preserve"> </w:t>
      </w:r>
      <w:r>
        <w:rPr>
          <w:sz w:val="24"/>
        </w:rPr>
        <w:t>aos</w:t>
      </w:r>
      <w:r>
        <w:rPr>
          <w:spacing w:val="24"/>
          <w:sz w:val="24"/>
        </w:rPr>
        <w:t xml:space="preserve"> </w:t>
      </w:r>
      <w:r>
        <w:rPr>
          <w:spacing w:val="-4"/>
          <w:sz w:val="24"/>
        </w:rPr>
        <w:t>seus</w:t>
      </w:r>
    </w:p>
    <w:p w14:paraId="26174CB7">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subordinados.</w:t>
      </w:r>
    </w:p>
    <w:p w14:paraId="66E6DBCC">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25"/>
        </w:rPr>
        <w:t xml:space="preserve"> </w:t>
      </w:r>
      <w:r>
        <w:t>83</w:t>
      </w:r>
      <w:r>
        <w:rPr>
          <w:spacing w:val="25"/>
        </w:rPr>
        <w:t xml:space="preserve"> </w:t>
      </w:r>
      <w:r>
        <w:t>-</w:t>
      </w:r>
      <w:r>
        <w:rPr>
          <w:spacing w:val="27"/>
        </w:rPr>
        <w:t xml:space="preserve"> </w:t>
      </w:r>
      <w:r>
        <w:t>Os</w:t>
      </w:r>
      <w:r>
        <w:rPr>
          <w:spacing w:val="27"/>
        </w:rPr>
        <w:t xml:space="preserve"> </w:t>
      </w:r>
      <w:r>
        <w:t>auxiliares</w:t>
      </w:r>
      <w:r>
        <w:rPr>
          <w:spacing w:val="25"/>
        </w:rPr>
        <w:t xml:space="preserve"> </w:t>
      </w:r>
      <w:r>
        <w:t>diretos</w:t>
      </w:r>
      <w:r>
        <w:rPr>
          <w:spacing w:val="26"/>
        </w:rPr>
        <w:t xml:space="preserve"> </w:t>
      </w:r>
      <w:r>
        <w:t>do</w:t>
      </w:r>
      <w:r>
        <w:rPr>
          <w:spacing w:val="25"/>
        </w:rPr>
        <w:t xml:space="preserve"> </w:t>
      </w:r>
      <w:r>
        <w:t>Prefeito,</w:t>
      </w:r>
      <w:r>
        <w:rPr>
          <w:spacing w:val="25"/>
        </w:rPr>
        <w:t xml:space="preserve"> </w:t>
      </w:r>
      <w:r>
        <w:t>nos</w:t>
      </w:r>
      <w:r>
        <w:rPr>
          <w:spacing w:val="27"/>
        </w:rPr>
        <w:t xml:space="preserve"> </w:t>
      </w:r>
      <w:r>
        <w:t>crimes</w:t>
      </w:r>
      <w:r>
        <w:rPr>
          <w:spacing w:val="25"/>
        </w:rPr>
        <w:t xml:space="preserve"> </w:t>
      </w:r>
      <w:r>
        <w:t>comuns</w:t>
      </w:r>
      <w:r>
        <w:rPr>
          <w:spacing w:val="26"/>
        </w:rPr>
        <w:t xml:space="preserve"> </w:t>
      </w:r>
      <w:r>
        <w:rPr>
          <w:spacing w:val="-10"/>
        </w:rPr>
        <w:t>e</w:t>
      </w:r>
    </w:p>
    <w:p w14:paraId="418B20B6">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nos</w:t>
      </w:r>
      <w:r>
        <w:rPr>
          <w:spacing w:val="-3"/>
        </w:rPr>
        <w:t xml:space="preserve"> </w:t>
      </w:r>
      <w:r>
        <w:t>crimes</w:t>
      </w:r>
      <w:r>
        <w:rPr>
          <w:spacing w:val="-1"/>
        </w:rPr>
        <w:t xml:space="preserve"> </w:t>
      </w:r>
      <w:r>
        <w:t>de</w:t>
      </w:r>
      <w:r>
        <w:rPr>
          <w:spacing w:val="-1"/>
        </w:rPr>
        <w:t xml:space="preserve"> </w:t>
      </w:r>
      <w:r>
        <w:t>responsabilidade,</w:t>
      </w:r>
      <w:r>
        <w:rPr>
          <w:spacing w:val="-1"/>
        </w:rPr>
        <w:t xml:space="preserve"> </w:t>
      </w:r>
      <w:r>
        <w:t>serão</w:t>
      </w:r>
      <w:r>
        <w:rPr>
          <w:spacing w:val="-1"/>
        </w:rPr>
        <w:t xml:space="preserve"> </w:t>
      </w:r>
      <w:r>
        <w:t>julgados pelo</w:t>
      </w:r>
      <w:r>
        <w:rPr>
          <w:spacing w:val="-1"/>
        </w:rPr>
        <w:t xml:space="preserve"> </w:t>
      </w:r>
      <w:r>
        <w:t>Tribunal</w:t>
      </w:r>
      <w:r>
        <w:rPr>
          <w:spacing w:val="-1"/>
        </w:rPr>
        <w:t xml:space="preserve"> </w:t>
      </w:r>
      <w:r>
        <w:t xml:space="preserve">de </w:t>
      </w:r>
      <w:r>
        <w:rPr>
          <w:spacing w:val="-2"/>
        </w:rPr>
        <w:t>Justiça.</w:t>
      </w:r>
    </w:p>
    <w:p w14:paraId="1172CCC6">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Parágrafo Único – Nos crimes de responsabilidade, conexos com os do Prefeito, o julgamento será efetuado pela Câmara Municipal.</w:t>
      </w:r>
    </w:p>
    <w:p w14:paraId="7C26758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6A78E08A">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84 - Os auxiliares diretos do Prefeito, que tiverem sido censurados pela Câmara Municipal, serão exonerados de ofício por força desta Lei Orgânica, não podendo ser reconduzidos ao cargo.</w:t>
      </w:r>
    </w:p>
    <w:p w14:paraId="3A4AF60F">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8CE74D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Art. 85 - Os auxiliares diretos do Prefeito, no ato da posse e no término do exercício do cargo, farão declaração pública de seus bens, nas mesmas condições e para os mesmas fins estabelecidos para os Vereadores.</w:t>
      </w:r>
    </w:p>
    <w:p w14:paraId="536447D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9243195">
      <w:pPr>
        <w:pStyle w:val="4"/>
        <w:keepNext w:val="0"/>
        <w:keepLines w:val="0"/>
        <w:pageBreakBefore w:val="0"/>
        <w:widowControl w:val="0"/>
        <w:kinsoku/>
        <w:wordWrap/>
        <w:overflowPunct/>
        <w:topLinePunct w:val="0"/>
        <w:autoSpaceDE w:val="0"/>
        <w:autoSpaceDN w:val="0"/>
        <w:bidi w:val="0"/>
        <w:adjustRightInd/>
        <w:snapToGrid/>
        <w:spacing w:before="1" w:line="314" w:lineRule="auto"/>
        <w:ind w:right="114" w:firstLine="3241"/>
        <w:jc w:val="both"/>
        <w:textAlignment w:val="auto"/>
      </w:pPr>
      <w:r>
        <w:t>Art. 86 - Os subprefeitos, em número não superior a um (1) por distrito, são delegados de confiança do Prefeito, por este, livremente, nomeados e exonerados.</w:t>
      </w:r>
    </w:p>
    <w:p w14:paraId="0C8F095C">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Parágrafo Único – À exceção da sede do Município, todos os seus distritos poderão ter Subprefeitos.</w:t>
      </w:r>
    </w:p>
    <w:p w14:paraId="6666B4EF">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0D381C9A">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3CAE0960">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7BAA8203">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574A9AA2">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correspondente:</w:t>
      </w:r>
    </w:p>
    <w:p w14:paraId="641B2845">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70"/>
          <w:w w:val="150"/>
        </w:rPr>
        <w:t xml:space="preserve"> </w:t>
      </w:r>
      <w:r>
        <w:t>87</w:t>
      </w:r>
      <w:r>
        <w:rPr>
          <w:spacing w:val="72"/>
          <w:w w:val="150"/>
        </w:rPr>
        <w:t xml:space="preserve"> </w:t>
      </w:r>
      <w:r>
        <w:t>-</w:t>
      </w:r>
      <w:r>
        <w:rPr>
          <w:spacing w:val="72"/>
          <w:w w:val="150"/>
        </w:rPr>
        <w:t xml:space="preserve"> </w:t>
      </w:r>
      <w:r>
        <w:t>Compete</w:t>
      </w:r>
      <w:r>
        <w:rPr>
          <w:spacing w:val="71"/>
          <w:w w:val="150"/>
        </w:rPr>
        <w:t xml:space="preserve"> </w:t>
      </w:r>
      <w:r>
        <w:t>aos</w:t>
      </w:r>
      <w:r>
        <w:rPr>
          <w:spacing w:val="73"/>
          <w:w w:val="150"/>
        </w:rPr>
        <w:t xml:space="preserve"> </w:t>
      </w:r>
      <w:r>
        <w:t>subprefeito,</w:t>
      </w:r>
      <w:r>
        <w:rPr>
          <w:spacing w:val="71"/>
          <w:w w:val="150"/>
        </w:rPr>
        <w:t xml:space="preserve"> </w:t>
      </w:r>
      <w:r>
        <w:t>nos</w:t>
      </w:r>
      <w:r>
        <w:rPr>
          <w:spacing w:val="73"/>
          <w:w w:val="150"/>
        </w:rPr>
        <w:t xml:space="preserve"> </w:t>
      </w:r>
      <w:r>
        <w:t>limites</w:t>
      </w:r>
      <w:r>
        <w:rPr>
          <w:spacing w:val="71"/>
          <w:w w:val="150"/>
        </w:rPr>
        <w:t xml:space="preserve"> </w:t>
      </w:r>
      <w:r>
        <w:t>do</w:t>
      </w:r>
      <w:r>
        <w:rPr>
          <w:spacing w:val="72"/>
          <w:w w:val="150"/>
        </w:rPr>
        <w:t xml:space="preserve"> </w:t>
      </w:r>
      <w:r>
        <w:rPr>
          <w:spacing w:val="-2"/>
        </w:rPr>
        <w:t>distrito</w:t>
      </w:r>
    </w:p>
    <w:p w14:paraId="00E4BCBB">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229075B">
      <w:pPr>
        <w:pStyle w:val="7"/>
        <w:keepNext w:val="0"/>
        <w:keepLines w:val="0"/>
        <w:pageBreakBefore w:val="0"/>
        <w:widowControl w:val="0"/>
        <w:numPr>
          <w:ilvl w:val="0"/>
          <w:numId w:val="27"/>
        </w:numPr>
        <w:tabs>
          <w:tab w:val="left" w:pos="264"/>
        </w:tabs>
        <w:kinsoku/>
        <w:wordWrap/>
        <w:overflowPunct/>
        <w:topLinePunct w:val="0"/>
        <w:autoSpaceDE w:val="0"/>
        <w:autoSpaceDN w:val="0"/>
        <w:bidi w:val="0"/>
        <w:adjustRightInd/>
        <w:snapToGrid/>
        <w:ind w:left="264" w:hanging="152"/>
        <w:jc w:val="left"/>
        <w:textAlignment w:val="auto"/>
        <w:rPr>
          <w:sz w:val="24"/>
        </w:rPr>
      </w:pPr>
      <w:r>
        <w:rPr>
          <w:sz w:val="24"/>
        </w:rPr>
        <w:t>–</w:t>
      </w:r>
      <w:r>
        <w:rPr>
          <w:spacing w:val="13"/>
          <w:sz w:val="24"/>
        </w:rPr>
        <w:t xml:space="preserve"> </w:t>
      </w:r>
      <w:r>
        <w:rPr>
          <w:sz w:val="24"/>
        </w:rPr>
        <w:t>executar</w:t>
      </w:r>
      <w:r>
        <w:rPr>
          <w:spacing w:val="14"/>
          <w:sz w:val="24"/>
        </w:rPr>
        <w:t xml:space="preserve"> </w:t>
      </w:r>
      <w:r>
        <w:rPr>
          <w:sz w:val="24"/>
        </w:rPr>
        <w:t>e</w:t>
      </w:r>
      <w:r>
        <w:rPr>
          <w:spacing w:val="14"/>
          <w:sz w:val="24"/>
        </w:rPr>
        <w:t xml:space="preserve"> </w:t>
      </w:r>
      <w:r>
        <w:rPr>
          <w:sz w:val="24"/>
        </w:rPr>
        <w:t>fazer</w:t>
      </w:r>
      <w:r>
        <w:rPr>
          <w:spacing w:val="14"/>
          <w:sz w:val="24"/>
        </w:rPr>
        <w:t xml:space="preserve"> </w:t>
      </w:r>
      <w:r>
        <w:rPr>
          <w:sz w:val="24"/>
        </w:rPr>
        <w:t>cumprir</w:t>
      </w:r>
      <w:r>
        <w:rPr>
          <w:spacing w:val="15"/>
          <w:sz w:val="24"/>
        </w:rPr>
        <w:t xml:space="preserve"> </w:t>
      </w:r>
      <w:r>
        <w:rPr>
          <w:sz w:val="24"/>
        </w:rPr>
        <w:t>as</w:t>
      </w:r>
      <w:r>
        <w:rPr>
          <w:spacing w:val="15"/>
          <w:sz w:val="24"/>
        </w:rPr>
        <w:t xml:space="preserve"> </w:t>
      </w:r>
      <w:r>
        <w:rPr>
          <w:sz w:val="24"/>
        </w:rPr>
        <w:t>leis</w:t>
      </w:r>
      <w:r>
        <w:rPr>
          <w:spacing w:val="15"/>
          <w:sz w:val="24"/>
        </w:rPr>
        <w:t xml:space="preserve"> </w:t>
      </w:r>
      <w:r>
        <w:rPr>
          <w:sz w:val="24"/>
        </w:rPr>
        <w:t>e</w:t>
      </w:r>
      <w:r>
        <w:rPr>
          <w:spacing w:val="14"/>
          <w:sz w:val="24"/>
        </w:rPr>
        <w:t xml:space="preserve"> </w:t>
      </w:r>
      <w:r>
        <w:rPr>
          <w:sz w:val="24"/>
        </w:rPr>
        <w:t>regulamentos</w:t>
      </w:r>
      <w:r>
        <w:rPr>
          <w:spacing w:val="16"/>
          <w:sz w:val="24"/>
        </w:rPr>
        <w:t xml:space="preserve"> </w:t>
      </w:r>
      <w:r>
        <w:rPr>
          <w:sz w:val="24"/>
        </w:rPr>
        <w:t>vigentes,</w:t>
      </w:r>
      <w:r>
        <w:rPr>
          <w:spacing w:val="16"/>
          <w:sz w:val="24"/>
        </w:rPr>
        <w:t xml:space="preserve"> </w:t>
      </w:r>
      <w:r>
        <w:rPr>
          <w:spacing w:val="-5"/>
          <w:sz w:val="24"/>
        </w:rPr>
        <w:t>bem</w:t>
      </w:r>
    </w:p>
    <w:p w14:paraId="5B0C1B74">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684" w:space="1557"/>
            <w:col w:w="6629"/>
          </w:cols>
          <w:rtlGutter w:val="0"/>
          <w:docGrid w:linePitch="0" w:charSpace="0"/>
        </w:sectPr>
      </w:pPr>
    </w:p>
    <w:p w14:paraId="7A861DEF">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como,</w:t>
      </w:r>
      <w:r>
        <w:rPr>
          <w:spacing w:val="-3"/>
        </w:rPr>
        <w:t xml:space="preserve"> </w:t>
      </w:r>
      <w:r>
        <w:t>de</w:t>
      </w:r>
      <w:r>
        <w:rPr>
          <w:spacing w:val="-1"/>
        </w:rPr>
        <w:t xml:space="preserve"> </w:t>
      </w:r>
      <w:r>
        <w:t>acordo</w:t>
      </w:r>
      <w:r>
        <w:rPr>
          <w:spacing w:val="-1"/>
        </w:rPr>
        <w:t xml:space="preserve"> </w:t>
      </w:r>
      <w:r>
        <w:t>com</w:t>
      </w:r>
      <w:r>
        <w:rPr>
          <w:spacing w:val="-1"/>
        </w:rPr>
        <w:t xml:space="preserve"> </w:t>
      </w:r>
      <w:r>
        <w:t>as instruções</w:t>
      </w:r>
      <w:r>
        <w:rPr>
          <w:spacing w:val="-1"/>
        </w:rPr>
        <w:t xml:space="preserve"> </w:t>
      </w:r>
      <w:r>
        <w:t>recebidas</w:t>
      </w:r>
      <w:r>
        <w:rPr>
          <w:spacing w:val="-1"/>
        </w:rPr>
        <w:t xml:space="preserve"> </w:t>
      </w:r>
      <w:r>
        <w:t>do</w:t>
      </w:r>
      <w:r>
        <w:rPr>
          <w:spacing w:val="-1"/>
        </w:rPr>
        <w:t xml:space="preserve"> </w:t>
      </w:r>
      <w:r>
        <w:t>Prefeito,</w:t>
      </w:r>
      <w:r>
        <w:rPr>
          <w:spacing w:val="-1"/>
        </w:rPr>
        <w:t xml:space="preserve"> </w:t>
      </w:r>
      <w:r>
        <w:t>os demais</w:t>
      </w:r>
      <w:r>
        <w:rPr>
          <w:spacing w:val="-1"/>
        </w:rPr>
        <w:t xml:space="preserve"> </w:t>
      </w:r>
      <w:r>
        <w:t>atos</w:t>
      </w:r>
      <w:r>
        <w:rPr>
          <w:spacing w:val="-1"/>
        </w:rPr>
        <w:t xml:space="preserve"> </w:t>
      </w:r>
      <w:r>
        <w:t xml:space="preserve">por este </w:t>
      </w:r>
      <w:r>
        <w:rPr>
          <w:spacing w:val="-2"/>
        </w:rPr>
        <w:t>expedidos;</w:t>
      </w:r>
    </w:p>
    <w:p w14:paraId="06375024">
      <w:pPr>
        <w:pStyle w:val="7"/>
        <w:keepNext w:val="0"/>
        <w:keepLines w:val="0"/>
        <w:pageBreakBefore w:val="0"/>
        <w:widowControl w:val="0"/>
        <w:numPr>
          <w:ilvl w:val="1"/>
          <w:numId w:val="27"/>
        </w:numPr>
        <w:tabs>
          <w:tab w:val="left" w:pos="3570"/>
        </w:tabs>
        <w:kinsoku/>
        <w:wordWrap/>
        <w:overflowPunct/>
        <w:topLinePunct w:val="0"/>
        <w:autoSpaceDE w:val="0"/>
        <w:autoSpaceDN w:val="0"/>
        <w:bidi w:val="0"/>
        <w:adjustRightInd/>
        <w:snapToGrid/>
        <w:spacing w:before="84"/>
        <w:ind w:left="3570" w:hanging="217"/>
        <w:jc w:val="both"/>
        <w:textAlignment w:val="auto"/>
        <w:rPr>
          <w:sz w:val="24"/>
        </w:rPr>
      </w:pPr>
      <w:r>
        <w:rPr>
          <w:sz w:val="24"/>
        </w:rPr>
        <w:t>–</w:t>
      </w:r>
      <w:r>
        <w:rPr>
          <w:spacing w:val="-1"/>
          <w:sz w:val="24"/>
        </w:rPr>
        <w:t xml:space="preserve"> </w:t>
      </w:r>
      <w:r>
        <w:rPr>
          <w:sz w:val="24"/>
        </w:rPr>
        <w:t>fiscalizar</w:t>
      </w:r>
      <w:r>
        <w:rPr>
          <w:spacing w:val="-1"/>
          <w:sz w:val="24"/>
        </w:rPr>
        <w:t xml:space="preserve"> </w:t>
      </w:r>
      <w:r>
        <w:rPr>
          <w:sz w:val="24"/>
        </w:rPr>
        <w:t>os</w:t>
      </w:r>
      <w:r>
        <w:rPr>
          <w:spacing w:val="-1"/>
          <w:sz w:val="24"/>
        </w:rPr>
        <w:t xml:space="preserve"> </w:t>
      </w:r>
      <w:r>
        <w:rPr>
          <w:sz w:val="24"/>
        </w:rPr>
        <w:t>serviços</w:t>
      </w:r>
      <w:r>
        <w:rPr>
          <w:spacing w:val="1"/>
          <w:sz w:val="24"/>
        </w:rPr>
        <w:t xml:space="preserve"> </w:t>
      </w:r>
      <w:r>
        <w:rPr>
          <w:spacing w:val="-2"/>
          <w:sz w:val="24"/>
        </w:rPr>
        <w:t>distritais;</w:t>
      </w:r>
    </w:p>
    <w:p w14:paraId="130A215D">
      <w:pPr>
        <w:pStyle w:val="7"/>
        <w:keepNext w:val="0"/>
        <w:keepLines w:val="0"/>
        <w:pageBreakBefore w:val="0"/>
        <w:widowControl w:val="0"/>
        <w:numPr>
          <w:ilvl w:val="1"/>
          <w:numId w:val="27"/>
        </w:numPr>
        <w:tabs>
          <w:tab w:val="left" w:pos="3682"/>
        </w:tabs>
        <w:kinsoku/>
        <w:wordWrap/>
        <w:overflowPunct/>
        <w:topLinePunct w:val="0"/>
        <w:autoSpaceDE w:val="0"/>
        <w:autoSpaceDN w:val="0"/>
        <w:bidi w:val="0"/>
        <w:adjustRightInd/>
        <w:snapToGrid/>
        <w:spacing w:before="82" w:line="312" w:lineRule="auto"/>
        <w:ind w:left="112" w:right="111" w:firstLine="3241"/>
        <w:jc w:val="both"/>
        <w:textAlignment w:val="auto"/>
        <w:rPr>
          <w:sz w:val="24"/>
        </w:rPr>
      </w:pPr>
      <w:r>
        <w:rPr>
          <w:sz w:val="24"/>
        </w:rPr>
        <w:t>– atender as reclamações dos munícipes, e encaminha-las ao Prefeito, quando se tratar de matéria estranha às suas atribuições, comunicando aos interessados a decisão proferida;</w:t>
      </w:r>
    </w:p>
    <w:p w14:paraId="06AEADA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764984DC">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7D7AE2E8">
      <w:pPr>
        <w:pStyle w:val="4"/>
        <w:keepNext w:val="0"/>
        <w:keepLines w:val="0"/>
        <w:pageBreakBefore w:val="0"/>
        <w:widowControl w:val="0"/>
        <w:kinsoku/>
        <w:wordWrap/>
        <w:overflowPunct/>
        <w:topLinePunct w:val="0"/>
        <w:autoSpaceDE w:val="0"/>
        <w:autoSpaceDN w:val="0"/>
        <w:bidi w:val="0"/>
        <w:adjustRightInd/>
        <w:snapToGrid/>
        <w:spacing w:before="167"/>
        <w:ind w:left="0"/>
        <w:textAlignment w:val="auto"/>
      </w:pPr>
    </w:p>
    <w:p w14:paraId="6E5FC934">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solicitadas.</w:t>
      </w:r>
    </w:p>
    <w:p w14:paraId="6BB6B185">
      <w:pPr>
        <w:pStyle w:val="7"/>
        <w:keepNext w:val="0"/>
        <w:keepLines w:val="0"/>
        <w:pageBreakBefore w:val="0"/>
        <w:widowControl w:val="0"/>
        <w:numPr>
          <w:ilvl w:val="1"/>
          <w:numId w:val="27"/>
        </w:numPr>
        <w:tabs>
          <w:tab w:val="left" w:pos="422"/>
        </w:tabs>
        <w:kinsoku/>
        <w:wordWrap/>
        <w:overflowPunct/>
        <w:topLinePunct w:val="0"/>
        <w:autoSpaceDE w:val="0"/>
        <w:autoSpaceDN w:val="0"/>
        <w:bidi w:val="0"/>
        <w:adjustRightInd/>
        <w:snapToGrid/>
        <w:spacing w:before="1"/>
        <w:ind w:left="422" w:hanging="310"/>
        <w:jc w:val="left"/>
        <w:textAlignment w:val="auto"/>
        <w:rPr>
          <w:sz w:val="24"/>
        </w:rPr>
      </w:pPr>
      <w:r>
        <w:br w:type="column"/>
      </w:r>
      <w:r>
        <w:rPr>
          <w:sz w:val="24"/>
        </w:rPr>
        <w:t>–</w:t>
      </w:r>
      <w:r>
        <w:rPr>
          <w:spacing w:val="-2"/>
          <w:sz w:val="24"/>
        </w:rPr>
        <w:t xml:space="preserve"> </w:t>
      </w:r>
      <w:r>
        <w:rPr>
          <w:sz w:val="24"/>
        </w:rPr>
        <w:t>solicitar</w:t>
      </w:r>
      <w:r>
        <w:rPr>
          <w:spacing w:val="-1"/>
          <w:sz w:val="24"/>
        </w:rPr>
        <w:t xml:space="preserve"> </w:t>
      </w:r>
      <w:r>
        <w:rPr>
          <w:sz w:val="24"/>
        </w:rPr>
        <w:t>ao</w:t>
      </w:r>
      <w:r>
        <w:rPr>
          <w:spacing w:val="-2"/>
          <w:sz w:val="24"/>
        </w:rPr>
        <w:t xml:space="preserve"> </w:t>
      </w:r>
      <w:r>
        <w:rPr>
          <w:sz w:val="24"/>
        </w:rPr>
        <w:t>Prefeito</w:t>
      </w:r>
      <w:r>
        <w:rPr>
          <w:spacing w:val="1"/>
          <w:sz w:val="24"/>
        </w:rPr>
        <w:t xml:space="preserve"> </w:t>
      </w:r>
      <w:r>
        <w:rPr>
          <w:sz w:val="24"/>
        </w:rPr>
        <w:t>as</w:t>
      </w:r>
      <w:r>
        <w:rPr>
          <w:spacing w:val="-1"/>
          <w:sz w:val="24"/>
        </w:rPr>
        <w:t xml:space="preserve"> </w:t>
      </w:r>
      <w:r>
        <w:rPr>
          <w:sz w:val="24"/>
        </w:rPr>
        <w:t>providências</w:t>
      </w:r>
      <w:r>
        <w:rPr>
          <w:spacing w:val="-2"/>
          <w:sz w:val="24"/>
        </w:rPr>
        <w:t xml:space="preserve"> </w:t>
      </w:r>
      <w:r>
        <w:rPr>
          <w:sz w:val="24"/>
        </w:rPr>
        <w:t>necessárias</w:t>
      </w:r>
      <w:r>
        <w:rPr>
          <w:spacing w:val="-1"/>
          <w:sz w:val="24"/>
        </w:rPr>
        <w:t xml:space="preserve"> </w:t>
      </w:r>
      <w:r>
        <w:rPr>
          <w:sz w:val="24"/>
        </w:rPr>
        <w:t>ao</w:t>
      </w:r>
      <w:r>
        <w:rPr>
          <w:spacing w:val="-1"/>
          <w:sz w:val="24"/>
        </w:rPr>
        <w:t xml:space="preserve"> </w:t>
      </w:r>
      <w:r>
        <w:rPr>
          <w:spacing w:val="-2"/>
          <w:sz w:val="24"/>
        </w:rPr>
        <w:t>distrito;</w:t>
      </w:r>
    </w:p>
    <w:p w14:paraId="5AC52F3B">
      <w:pPr>
        <w:pStyle w:val="7"/>
        <w:keepNext w:val="0"/>
        <w:keepLines w:val="0"/>
        <w:pageBreakBefore w:val="0"/>
        <w:widowControl w:val="0"/>
        <w:numPr>
          <w:ilvl w:val="1"/>
          <w:numId w:val="27"/>
        </w:numPr>
        <w:tabs>
          <w:tab w:val="left" w:pos="349"/>
        </w:tabs>
        <w:kinsoku/>
        <w:wordWrap/>
        <w:overflowPunct/>
        <w:topLinePunct w:val="0"/>
        <w:autoSpaceDE w:val="0"/>
        <w:autoSpaceDN w:val="0"/>
        <w:bidi w:val="0"/>
        <w:adjustRightInd/>
        <w:snapToGrid/>
        <w:spacing w:before="82"/>
        <w:ind w:left="349" w:hanging="237"/>
        <w:jc w:val="left"/>
        <w:textAlignment w:val="auto"/>
        <w:rPr>
          <w:sz w:val="24"/>
        </w:rPr>
      </w:pPr>
      <w:r>
        <w:rPr>
          <w:sz w:val="24"/>
        </w:rPr>
        <w:t>–</w:t>
      </w:r>
      <w:r>
        <w:rPr>
          <w:spacing w:val="1"/>
          <w:sz w:val="24"/>
        </w:rPr>
        <w:t xml:space="preserve"> </w:t>
      </w:r>
      <w:r>
        <w:rPr>
          <w:sz w:val="24"/>
        </w:rPr>
        <w:t>prestar</w:t>
      </w:r>
      <w:r>
        <w:rPr>
          <w:spacing w:val="5"/>
          <w:sz w:val="24"/>
        </w:rPr>
        <w:t xml:space="preserve"> </w:t>
      </w:r>
      <w:r>
        <w:rPr>
          <w:sz w:val="24"/>
        </w:rPr>
        <w:t>contas</w:t>
      </w:r>
      <w:r>
        <w:rPr>
          <w:spacing w:val="3"/>
          <w:sz w:val="24"/>
        </w:rPr>
        <w:t xml:space="preserve"> </w:t>
      </w:r>
      <w:r>
        <w:rPr>
          <w:sz w:val="24"/>
        </w:rPr>
        <w:t>ao</w:t>
      </w:r>
      <w:r>
        <w:rPr>
          <w:spacing w:val="5"/>
          <w:sz w:val="24"/>
        </w:rPr>
        <w:t xml:space="preserve"> </w:t>
      </w:r>
      <w:r>
        <w:rPr>
          <w:sz w:val="24"/>
        </w:rPr>
        <w:t>Prefeito,</w:t>
      </w:r>
      <w:r>
        <w:rPr>
          <w:spacing w:val="4"/>
          <w:sz w:val="24"/>
        </w:rPr>
        <w:t xml:space="preserve"> </w:t>
      </w:r>
      <w:r>
        <w:rPr>
          <w:sz w:val="24"/>
        </w:rPr>
        <w:t>mensalmente,</w:t>
      </w:r>
      <w:r>
        <w:rPr>
          <w:spacing w:val="3"/>
          <w:sz w:val="24"/>
        </w:rPr>
        <w:t xml:space="preserve"> </w:t>
      </w:r>
      <w:r>
        <w:rPr>
          <w:sz w:val="24"/>
        </w:rPr>
        <w:t>ou</w:t>
      </w:r>
      <w:r>
        <w:rPr>
          <w:spacing w:val="5"/>
          <w:sz w:val="24"/>
        </w:rPr>
        <w:t xml:space="preserve"> </w:t>
      </w:r>
      <w:r>
        <w:rPr>
          <w:sz w:val="24"/>
        </w:rPr>
        <w:t>quando</w:t>
      </w:r>
      <w:r>
        <w:rPr>
          <w:spacing w:val="3"/>
          <w:sz w:val="24"/>
        </w:rPr>
        <w:t xml:space="preserve"> </w:t>
      </w:r>
      <w:r>
        <w:rPr>
          <w:sz w:val="24"/>
        </w:rPr>
        <w:t>lhe</w:t>
      </w:r>
      <w:r>
        <w:rPr>
          <w:spacing w:val="4"/>
          <w:sz w:val="24"/>
        </w:rPr>
        <w:t xml:space="preserve"> </w:t>
      </w:r>
      <w:r>
        <w:rPr>
          <w:spacing w:val="-2"/>
          <w:sz w:val="24"/>
        </w:rPr>
        <w:t>forem</w:t>
      </w:r>
    </w:p>
    <w:p w14:paraId="59B1C44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3C3831B">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Art.</w:t>
      </w:r>
      <w:r>
        <w:rPr>
          <w:spacing w:val="53"/>
          <w:w w:val="150"/>
        </w:rPr>
        <w:t xml:space="preserve"> </w:t>
      </w:r>
      <w:r>
        <w:t>88</w:t>
      </w:r>
      <w:r>
        <w:rPr>
          <w:spacing w:val="55"/>
          <w:w w:val="150"/>
        </w:rPr>
        <w:t xml:space="preserve"> </w:t>
      </w:r>
      <w:r>
        <w:t>-</w:t>
      </w:r>
      <w:r>
        <w:rPr>
          <w:spacing w:val="54"/>
          <w:w w:val="150"/>
        </w:rPr>
        <w:t xml:space="preserve"> </w:t>
      </w:r>
      <w:r>
        <w:t>As</w:t>
      </w:r>
      <w:r>
        <w:rPr>
          <w:spacing w:val="54"/>
          <w:w w:val="150"/>
        </w:rPr>
        <w:t xml:space="preserve"> </w:t>
      </w:r>
      <w:r>
        <w:t>funções</w:t>
      </w:r>
      <w:r>
        <w:rPr>
          <w:spacing w:val="57"/>
          <w:w w:val="150"/>
        </w:rPr>
        <w:t xml:space="preserve"> </w:t>
      </w:r>
      <w:r>
        <w:t>de</w:t>
      </w:r>
      <w:r>
        <w:rPr>
          <w:spacing w:val="54"/>
          <w:w w:val="150"/>
        </w:rPr>
        <w:t xml:space="preserve"> </w:t>
      </w:r>
      <w:r>
        <w:t>Subprefeitos</w:t>
      </w:r>
      <w:r>
        <w:rPr>
          <w:spacing w:val="55"/>
          <w:w w:val="150"/>
        </w:rPr>
        <w:t xml:space="preserve"> </w:t>
      </w:r>
      <w:r>
        <w:t>e</w:t>
      </w:r>
      <w:r>
        <w:rPr>
          <w:spacing w:val="54"/>
          <w:w w:val="150"/>
        </w:rPr>
        <w:t xml:space="preserve"> </w:t>
      </w:r>
      <w:r>
        <w:t>de</w:t>
      </w:r>
      <w:r>
        <w:rPr>
          <w:spacing w:val="56"/>
          <w:w w:val="150"/>
        </w:rPr>
        <w:t xml:space="preserve"> </w:t>
      </w:r>
      <w:r>
        <w:rPr>
          <w:spacing w:val="-2"/>
        </w:rPr>
        <w:t>Administradores</w:t>
      </w:r>
    </w:p>
    <w:p w14:paraId="4E8955D6">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225" w:space="2016"/>
            <w:col w:w="6629"/>
          </w:cols>
          <w:rtlGutter w:val="0"/>
          <w:docGrid w:linePitch="0" w:charSpace="0"/>
        </w:sectPr>
      </w:pPr>
    </w:p>
    <w:p w14:paraId="05AEC0F9">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Regionais são exercidas gratuitamente, podendo, serem remuneradas nos termos da lei criadora dos respectivos cargos em comissão.</w:t>
      </w:r>
    </w:p>
    <w:p w14:paraId="1C2DB5D9">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1º - A competência dos Secretários Municipais abrangerá todo território do Município, nos assuntos pertinentes às respectivas Secretarias, a dos Subprefeitos e Administrares Regionais limitar-se-á aos distritos correspondentes.</w:t>
      </w:r>
    </w:p>
    <w:p w14:paraId="20A611D0">
      <w:pPr>
        <w:pStyle w:val="4"/>
        <w:keepNext w:val="0"/>
        <w:keepLines w:val="0"/>
        <w:pageBreakBefore w:val="0"/>
        <w:widowControl w:val="0"/>
        <w:kinsoku/>
        <w:wordWrap/>
        <w:overflowPunct/>
        <w:topLinePunct w:val="0"/>
        <w:autoSpaceDE w:val="0"/>
        <w:autoSpaceDN w:val="0"/>
        <w:bidi w:val="0"/>
        <w:adjustRightInd/>
        <w:snapToGrid/>
        <w:spacing w:line="314" w:lineRule="auto"/>
        <w:ind w:right="118" w:firstLine="3241"/>
        <w:jc w:val="both"/>
        <w:textAlignment w:val="auto"/>
      </w:pPr>
      <w:r>
        <w:t>§ 2º - Salvo o distrito da sede, todos os demais poderão ser administrados por Subprefeitos ou Administradores Regionais.</w:t>
      </w:r>
    </w:p>
    <w:p w14:paraId="1E061315">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3º - Os Subprefeitos e Administradores Regionais, como delegados do Executivo, exercerão funções meramente administrativas.</w:t>
      </w:r>
    </w:p>
    <w:p w14:paraId="6A16E125">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0AC84474">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89 - Os auxiliares do Prefeito farão declaração de bens, na forma</w:t>
      </w:r>
      <w:r>
        <w:rPr>
          <w:spacing w:val="-1"/>
        </w:rPr>
        <w:t xml:space="preserve"> </w:t>
      </w:r>
      <w:r>
        <w:t>estabelecida</w:t>
      </w:r>
      <w:r>
        <w:rPr>
          <w:spacing w:val="-1"/>
        </w:rPr>
        <w:t xml:space="preserve"> </w:t>
      </w:r>
      <w:r>
        <w:t>nesta Lei Orgânica,</w:t>
      </w:r>
      <w:r>
        <w:rPr>
          <w:spacing w:val="-1"/>
        </w:rPr>
        <w:t xml:space="preserve"> </w:t>
      </w:r>
      <w:r>
        <w:t>no ato</w:t>
      </w:r>
      <w:r>
        <w:rPr>
          <w:spacing w:val="-1"/>
        </w:rPr>
        <w:t xml:space="preserve"> </w:t>
      </w:r>
      <w:r>
        <w:t>da</w:t>
      </w:r>
      <w:r>
        <w:rPr>
          <w:spacing w:val="-1"/>
        </w:rPr>
        <w:t xml:space="preserve"> </w:t>
      </w:r>
      <w:r>
        <w:t>posse</w:t>
      </w:r>
      <w:r>
        <w:rPr>
          <w:spacing w:val="-1"/>
        </w:rPr>
        <w:t xml:space="preserve"> </w:t>
      </w:r>
      <w:r>
        <w:t>e</w:t>
      </w:r>
      <w:r>
        <w:rPr>
          <w:spacing w:val="-1"/>
        </w:rPr>
        <w:t xml:space="preserve"> </w:t>
      </w:r>
      <w:r>
        <w:t>no</w:t>
      </w:r>
      <w:r>
        <w:rPr>
          <w:spacing w:val="-1"/>
        </w:rPr>
        <w:t xml:space="preserve"> </w:t>
      </w:r>
      <w:r>
        <w:t>do afastamento definitivo</w:t>
      </w:r>
      <w:r>
        <w:rPr>
          <w:spacing w:val="-1"/>
        </w:rPr>
        <w:t xml:space="preserve"> </w:t>
      </w:r>
      <w:r>
        <w:t>do</w:t>
      </w:r>
      <w:r>
        <w:rPr>
          <w:spacing w:val="-1"/>
        </w:rPr>
        <w:t xml:space="preserve"> </w:t>
      </w:r>
      <w:r>
        <w:t>respectivo cargo ou função.</w:t>
      </w:r>
    </w:p>
    <w:p w14:paraId="3FF6BADB">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76B3D8B">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5"/>
        </w:rPr>
        <w:t xml:space="preserve"> </w:t>
      </w:r>
      <w:r>
        <w:rPr>
          <w:spacing w:val="-7"/>
        </w:rPr>
        <w:t>IV</w:t>
      </w:r>
    </w:p>
    <w:p w14:paraId="68250377">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1"/>
        </w:rPr>
        <w:t xml:space="preserve"> </w:t>
      </w:r>
      <w:r>
        <w:t>ORDEM ECONÔMICA E</w:t>
      </w:r>
      <w:r>
        <w:rPr>
          <w:spacing w:val="-1"/>
        </w:rPr>
        <w:t xml:space="preserve"> </w:t>
      </w:r>
      <w:r>
        <w:rPr>
          <w:spacing w:val="-2"/>
        </w:rPr>
        <w:t>SOCIAL</w:t>
      </w:r>
    </w:p>
    <w:p w14:paraId="6F02E3B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CE7BEFF">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4064"/>
        <w:textAlignment w:val="auto"/>
      </w:pPr>
      <w:r>
        <w:t>CAPÍTULO</w:t>
      </w:r>
      <w:r>
        <w:rPr>
          <w:spacing w:val="40"/>
        </w:rPr>
        <w:t xml:space="preserve"> </w:t>
      </w:r>
      <w:r>
        <w:t>I DISPOSIÇÃO</w:t>
      </w:r>
      <w:r>
        <w:rPr>
          <w:spacing w:val="-15"/>
        </w:rPr>
        <w:t xml:space="preserve"> </w:t>
      </w:r>
      <w:r>
        <w:t>GERAL</w:t>
      </w:r>
    </w:p>
    <w:p w14:paraId="419727DC">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5EE0F9FD">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6366AB06">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w:t>
      </w:r>
      <w:r>
        <w:rPr>
          <w:spacing w:val="-1"/>
        </w:rPr>
        <w:t xml:space="preserve"> </w:t>
      </w:r>
      <w:r>
        <w:t>90</w:t>
      </w:r>
      <w:r>
        <w:rPr>
          <w:spacing w:val="-1"/>
        </w:rPr>
        <w:t xml:space="preserve"> </w:t>
      </w:r>
      <w:r>
        <w:t>-</w:t>
      </w:r>
      <w:r>
        <w:rPr>
          <w:spacing w:val="-2"/>
        </w:rPr>
        <w:t xml:space="preserve"> </w:t>
      </w:r>
      <w:r>
        <w:t>A</w:t>
      </w:r>
      <w:r>
        <w:rPr>
          <w:spacing w:val="-2"/>
        </w:rPr>
        <w:t xml:space="preserve"> </w:t>
      </w:r>
      <w:r>
        <w:t>Ordem</w:t>
      </w:r>
      <w:r>
        <w:rPr>
          <w:spacing w:val="-1"/>
        </w:rPr>
        <w:t xml:space="preserve"> </w:t>
      </w:r>
      <w:r>
        <w:t>Social</w:t>
      </w:r>
      <w:r>
        <w:rPr>
          <w:spacing w:val="-1"/>
        </w:rPr>
        <w:t xml:space="preserve"> </w:t>
      </w:r>
      <w:r>
        <w:t>tem</w:t>
      </w:r>
      <w:r>
        <w:rPr>
          <w:spacing w:val="-1"/>
        </w:rPr>
        <w:t xml:space="preserve"> </w:t>
      </w:r>
      <w:r>
        <w:t>como</w:t>
      </w:r>
      <w:r>
        <w:rPr>
          <w:spacing w:val="-1"/>
        </w:rPr>
        <w:t xml:space="preserve"> </w:t>
      </w:r>
      <w:r>
        <w:t>base</w:t>
      </w:r>
      <w:r>
        <w:rPr>
          <w:spacing w:val="-2"/>
        </w:rPr>
        <w:t xml:space="preserve"> </w:t>
      </w:r>
      <w:r>
        <w:t>o</w:t>
      </w:r>
      <w:r>
        <w:rPr>
          <w:spacing w:val="-1"/>
        </w:rPr>
        <w:t xml:space="preserve"> </w:t>
      </w:r>
      <w:r>
        <w:t>primeiro</w:t>
      </w:r>
      <w:r>
        <w:rPr>
          <w:spacing w:val="-2"/>
        </w:rPr>
        <w:t xml:space="preserve"> </w:t>
      </w:r>
      <w:r>
        <w:t>do</w:t>
      </w:r>
      <w:r>
        <w:rPr>
          <w:spacing w:val="-1"/>
        </w:rPr>
        <w:t xml:space="preserve"> </w:t>
      </w:r>
      <w:r>
        <w:t>trabalho,</w:t>
      </w:r>
      <w:r>
        <w:rPr>
          <w:spacing w:val="-1"/>
        </w:rPr>
        <w:t xml:space="preserve"> </w:t>
      </w:r>
      <w:r>
        <w:t>e como objeto o bem-estar e a justiça sociais.</w:t>
      </w:r>
    </w:p>
    <w:p w14:paraId="74BBEBE7">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6855FE3E">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46077E25">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3"/>
        </w:rPr>
        <w:t xml:space="preserve"> </w:t>
      </w:r>
      <w:r>
        <w:t>SEGURIDADE</w:t>
      </w:r>
      <w:r>
        <w:rPr>
          <w:spacing w:val="-3"/>
        </w:rPr>
        <w:t xml:space="preserve"> </w:t>
      </w:r>
      <w:r>
        <w:rPr>
          <w:spacing w:val="-2"/>
        </w:rPr>
        <w:t>SOCIAL</w:t>
      </w:r>
    </w:p>
    <w:p w14:paraId="287F2151">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02DEC08">
      <w:pPr>
        <w:pStyle w:val="4"/>
        <w:keepNext w:val="0"/>
        <w:keepLines w:val="0"/>
        <w:pageBreakBefore w:val="0"/>
        <w:widowControl w:val="0"/>
        <w:kinsoku/>
        <w:wordWrap/>
        <w:overflowPunct/>
        <w:topLinePunct w:val="0"/>
        <w:autoSpaceDE w:val="0"/>
        <w:autoSpaceDN w:val="0"/>
        <w:bidi w:val="0"/>
        <w:adjustRightInd/>
        <w:snapToGrid/>
        <w:spacing w:before="1" w:line="312" w:lineRule="auto"/>
        <w:ind w:left="3353" w:right="4064"/>
        <w:textAlignment w:val="auto"/>
      </w:pPr>
      <w:r>
        <w:t>SEÇÃO</w:t>
      </w:r>
      <w:r>
        <w:rPr>
          <w:spacing w:val="40"/>
        </w:rPr>
        <w:t xml:space="preserve"> </w:t>
      </w:r>
      <w:r>
        <w:t>I DISPOSIÇÕES</w:t>
      </w:r>
      <w:r>
        <w:rPr>
          <w:spacing w:val="-15"/>
        </w:rPr>
        <w:t xml:space="preserve"> </w:t>
      </w:r>
      <w:r>
        <w:t>GERAIS</w:t>
      </w:r>
    </w:p>
    <w:p w14:paraId="6CC4ACF2">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502BA90A">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91 - A Seguridade Social compreende um conjunto integrado de ações de iniciativa dos Poderes Públicos e da sociedade, assegurada mediante políticas sociais, econômicas, ambientais e assistenciais, destinadas a assegurar os direitos relativos à saúde, à previdência e à assistência social.</w:t>
      </w:r>
    </w:p>
    <w:p w14:paraId="3600B87A">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4B203F9">
      <w:pPr>
        <w:pStyle w:val="4"/>
        <w:keepNext w:val="0"/>
        <w:keepLines w:val="0"/>
        <w:pageBreakBefore w:val="0"/>
        <w:widowControl w:val="0"/>
        <w:kinsoku/>
        <w:wordWrap/>
        <w:overflowPunct/>
        <w:topLinePunct w:val="0"/>
        <w:autoSpaceDE w:val="0"/>
        <w:autoSpaceDN w:val="0"/>
        <w:bidi w:val="0"/>
        <w:adjustRightInd/>
        <w:snapToGrid/>
        <w:spacing w:line="312" w:lineRule="auto"/>
        <w:ind w:left="3353" w:right="5183"/>
        <w:textAlignment w:val="auto"/>
      </w:pPr>
      <w:r>
        <w:t>SEÇÃO II DA</w:t>
      </w:r>
      <w:r>
        <w:rPr>
          <w:spacing w:val="-15"/>
        </w:rPr>
        <w:t xml:space="preserve"> </w:t>
      </w:r>
      <w:r>
        <w:t>SAÚDE</w:t>
      </w:r>
    </w:p>
    <w:p w14:paraId="4C4F57A0">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AE16BB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rPr>
          <w:strike/>
        </w:rPr>
        <w:t>Art.</w:t>
      </w:r>
      <w:r>
        <w:rPr>
          <w:strike/>
          <w:spacing w:val="-1"/>
        </w:rPr>
        <w:t xml:space="preserve"> </w:t>
      </w:r>
      <w:r>
        <w:rPr>
          <w:strike/>
        </w:rPr>
        <w:t>92</w:t>
      </w:r>
      <w:r>
        <w:rPr>
          <w:strike/>
          <w:spacing w:val="-1"/>
        </w:rPr>
        <w:t xml:space="preserve"> </w:t>
      </w:r>
      <w:r>
        <w:rPr>
          <w:strike/>
        </w:rPr>
        <w:t>-</w:t>
      </w:r>
      <w:r>
        <w:rPr>
          <w:strike/>
          <w:spacing w:val="-2"/>
        </w:rPr>
        <w:t xml:space="preserve"> </w:t>
      </w:r>
      <w:r>
        <w:rPr>
          <w:strike/>
        </w:rPr>
        <w:t>A</w:t>
      </w:r>
      <w:r>
        <w:rPr>
          <w:strike/>
          <w:spacing w:val="-2"/>
        </w:rPr>
        <w:t xml:space="preserve"> </w:t>
      </w:r>
      <w:r>
        <w:rPr>
          <w:strike/>
        </w:rPr>
        <w:t>saúde</w:t>
      </w:r>
      <w:r>
        <w:rPr>
          <w:strike/>
          <w:spacing w:val="-2"/>
        </w:rPr>
        <w:t xml:space="preserve"> </w:t>
      </w:r>
      <w:r>
        <w:rPr>
          <w:strike/>
        </w:rPr>
        <w:t>é</w:t>
      </w:r>
      <w:r>
        <w:rPr>
          <w:strike/>
          <w:spacing w:val="-2"/>
        </w:rPr>
        <w:t xml:space="preserve"> </w:t>
      </w:r>
      <w:r>
        <w:rPr>
          <w:strike/>
        </w:rPr>
        <w:t>direito</w:t>
      </w:r>
      <w:r>
        <w:rPr>
          <w:strike/>
          <w:spacing w:val="-1"/>
        </w:rPr>
        <w:t xml:space="preserve"> </w:t>
      </w:r>
      <w:r>
        <w:rPr>
          <w:strike/>
        </w:rPr>
        <w:t>de</w:t>
      </w:r>
      <w:r>
        <w:rPr>
          <w:strike/>
          <w:spacing w:val="-2"/>
        </w:rPr>
        <w:t xml:space="preserve"> </w:t>
      </w:r>
      <w:r>
        <w:rPr>
          <w:strike/>
        </w:rPr>
        <w:t>todos</w:t>
      </w:r>
      <w:r>
        <w:rPr>
          <w:strike/>
          <w:spacing w:val="-1"/>
        </w:rPr>
        <w:t xml:space="preserve"> </w:t>
      </w:r>
      <w:r>
        <w:rPr>
          <w:strike/>
        </w:rPr>
        <w:t>os</w:t>
      </w:r>
      <w:r>
        <w:rPr>
          <w:strike/>
          <w:spacing w:val="-3"/>
        </w:rPr>
        <w:t xml:space="preserve"> </w:t>
      </w:r>
      <w:r>
        <w:rPr>
          <w:strike/>
        </w:rPr>
        <w:t>munícipes</w:t>
      </w:r>
      <w:r>
        <w:rPr>
          <w:strike/>
          <w:spacing w:val="-3"/>
        </w:rPr>
        <w:t xml:space="preserve"> </w:t>
      </w:r>
      <w:r>
        <w:rPr>
          <w:strike/>
        </w:rPr>
        <w:t>e</w:t>
      </w:r>
      <w:r>
        <w:rPr>
          <w:strike/>
          <w:spacing w:val="-3"/>
        </w:rPr>
        <w:t xml:space="preserve"> </w:t>
      </w:r>
      <w:r>
        <w:rPr>
          <w:strike/>
        </w:rPr>
        <w:t>dever</w:t>
      </w:r>
      <w:r>
        <w:rPr>
          <w:strike/>
          <w:spacing w:val="-2"/>
        </w:rPr>
        <w:t xml:space="preserve"> </w:t>
      </w:r>
      <w:r>
        <w:rPr>
          <w:strike/>
        </w:rPr>
        <w:t>do</w:t>
      </w:r>
      <w:r>
        <w:rPr>
          <w:strike/>
          <w:spacing w:val="-1"/>
        </w:rPr>
        <w:t xml:space="preserve"> </w:t>
      </w:r>
      <w:r>
        <w:rPr>
          <w:strike/>
        </w:rPr>
        <w:t>Poder</w:t>
      </w:r>
      <w:r>
        <w:t xml:space="preserve"> </w:t>
      </w:r>
      <w:r>
        <w:rPr>
          <w:strike/>
        </w:rPr>
        <w:t>Público, assegurada mediante políticas sociais e econômicas que visem à eliminação do risco de</w:t>
      </w:r>
      <w:r>
        <w:t xml:space="preserve"> </w:t>
      </w:r>
      <w:r>
        <w:rPr>
          <w:strike/>
        </w:rPr>
        <w:t>doença e de outros agravos e ao acesso universal e igualitário às ações e serviços para sua</w:t>
      </w:r>
      <w:r>
        <w:t xml:space="preserve"> </w:t>
      </w:r>
      <w:r>
        <w:rPr>
          <w:strike/>
        </w:rPr>
        <w:t>promoção, proteção e recuperação.</w:t>
      </w:r>
    </w:p>
    <w:p w14:paraId="54EF30F6">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77363E82">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xml:space="preserve">Art. 92 - A saúde é direito de todos e dever do Município, assegurada mediante políticas sociais, econômicas e ambientais que visem a redução e eliminação do risco de doenças e outros agravos e que garantam acesso universal e igualitário às ações e serviços de saúde, para a sua promoção, prevenção, proteção e recuperação. </w:t>
      </w:r>
      <w:r>
        <w:rPr>
          <w:color w:val="1F487C"/>
        </w:rPr>
        <w:t>(Redação dada pela Emenda N° 02/2012).</w:t>
      </w:r>
    </w:p>
    <w:p w14:paraId="2B611A8F">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rPr>
          <w:strike/>
        </w:rPr>
        <w:t>§ 1º - O Município é responsável solidariamente com os Poderes</w:t>
      </w:r>
      <w:r>
        <w:t xml:space="preserve"> </w:t>
      </w:r>
      <w:r>
        <w:rPr>
          <w:strike/>
        </w:rPr>
        <w:t>Públicos para organizar a Seguridade Social, em seu território, de acordo com os objetivos</w:t>
      </w:r>
      <w:r>
        <w:t xml:space="preserve"> </w:t>
      </w:r>
      <w:r>
        <w:rPr>
          <w:strike/>
        </w:rPr>
        <w:t>estabelecidos na Constituição Federal, na Constituição Estadual e nesta Lei Orgânica.</w:t>
      </w:r>
    </w:p>
    <w:p w14:paraId="4744B6A4">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21F917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62"/>
        <w:jc w:val="both"/>
        <w:textAlignment w:val="auto"/>
      </w:pPr>
      <w:r>
        <w:t xml:space="preserve">§ 1º - O dever do Município não exclui a responsabilidade do indivíduo, da família e de instituições e empresas que produzam riscos ou danos à saúde do cidadão ou da coletividade. </w:t>
      </w:r>
      <w:r>
        <w:rPr>
          <w:color w:val="1F487C"/>
        </w:rPr>
        <w:t>(Redação dada pela Emenda N° 02/2012).</w:t>
      </w:r>
    </w:p>
    <w:p w14:paraId="7AA38407">
      <w:pPr>
        <w:pStyle w:val="4"/>
        <w:keepNext w:val="0"/>
        <w:keepLines w:val="0"/>
        <w:pageBreakBefore w:val="0"/>
        <w:widowControl w:val="0"/>
        <w:kinsoku/>
        <w:wordWrap/>
        <w:overflowPunct/>
        <w:topLinePunct w:val="0"/>
        <w:autoSpaceDE w:val="0"/>
        <w:autoSpaceDN w:val="0"/>
        <w:bidi w:val="0"/>
        <w:adjustRightInd/>
        <w:snapToGrid/>
        <w:spacing w:before="164"/>
        <w:ind w:left="0"/>
        <w:textAlignment w:val="auto"/>
      </w:pPr>
    </w:p>
    <w:p w14:paraId="6E0CED1D">
      <w:pPr>
        <w:pStyle w:val="4"/>
        <w:keepNext w:val="0"/>
        <w:keepLines w:val="0"/>
        <w:pageBreakBefore w:val="0"/>
        <w:widowControl w:val="0"/>
        <w:kinsoku/>
        <w:wordWrap/>
        <w:overflowPunct/>
        <w:topLinePunct w:val="0"/>
        <w:autoSpaceDE w:val="0"/>
        <w:autoSpaceDN w:val="0"/>
        <w:bidi w:val="0"/>
        <w:adjustRightInd/>
        <w:snapToGrid/>
        <w:ind w:left="3353"/>
        <w:textAlignment w:val="auto"/>
      </w:pPr>
      <w:r>
        <w:rPr>
          <w:strike/>
        </w:rPr>
        <w:t>§</w:t>
      </w:r>
      <w:r>
        <w:rPr>
          <w:strike/>
          <w:spacing w:val="23"/>
        </w:rPr>
        <w:t xml:space="preserve"> </w:t>
      </w:r>
      <w:r>
        <w:rPr>
          <w:strike/>
        </w:rPr>
        <w:t>2º</w:t>
      </w:r>
      <w:r>
        <w:rPr>
          <w:strike/>
          <w:spacing w:val="26"/>
        </w:rPr>
        <w:t xml:space="preserve"> </w:t>
      </w:r>
      <w:r>
        <w:rPr>
          <w:strike/>
        </w:rPr>
        <w:t>-</w:t>
      </w:r>
      <w:r>
        <w:rPr>
          <w:strike/>
          <w:spacing w:val="25"/>
        </w:rPr>
        <w:t xml:space="preserve"> </w:t>
      </w:r>
      <w:r>
        <w:rPr>
          <w:strike/>
        </w:rPr>
        <w:t>A</w:t>
      </w:r>
      <w:r>
        <w:rPr>
          <w:strike/>
          <w:spacing w:val="25"/>
        </w:rPr>
        <w:t xml:space="preserve"> </w:t>
      </w:r>
      <w:r>
        <w:rPr>
          <w:strike/>
        </w:rPr>
        <w:t>Seguridade</w:t>
      </w:r>
      <w:r>
        <w:rPr>
          <w:strike/>
          <w:spacing w:val="25"/>
        </w:rPr>
        <w:t xml:space="preserve"> </w:t>
      </w:r>
      <w:r>
        <w:rPr>
          <w:strike/>
        </w:rPr>
        <w:t>social</w:t>
      </w:r>
      <w:r>
        <w:rPr>
          <w:strike/>
          <w:spacing w:val="26"/>
        </w:rPr>
        <w:t xml:space="preserve"> </w:t>
      </w:r>
      <w:r>
        <w:rPr>
          <w:strike/>
        </w:rPr>
        <w:t>será</w:t>
      </w:r>
      <w:r>
        <w:rPr>
          <w:strike/>
          <w:spacing w:val="24"/>
        </w:rPr>
        <w:t xml:space="preserve"> </w:t>
      </w:r>
      <w:r>
        <w:rPr>
          <w:strike/>
        </w:rPr>
        <w:t>financiada</w:t>
      </w:r>
      <w:r>
        <w:rPr>
          <w:strike/>
          <w:spacing w:val="28"/>
        </w:rPr>
        <w:t xml:space="preserve"> </w:t>
      </w:r>
      <w:r>
        <w:rPr>
          <w:strike/>
        </w:rPr>
        <w:t>nos</w:t>
      </w:r>
      <w:r>
        <w:rPr>
          <w:strike/>
          <w:spacing w:val="26"/>
        </w:rPr>
        <w:t xml:space="preserve"> </w:t>
      </w:r>
      <w:r>
        <w:rPr>
          <w:strike/>
        </w:rPr>
        <w:t>termos</w:t>
      </w:r>
      <w:r>
        <w:rPr>
          <w:strike/>
          <w:spacing w:val="26"/>
        </w:rPr>
        <w:t xml:space="preserve"> </w:t>
      </w:r>
      <w:r>
        <w:rPr>
          <w:strike/>
        </w:rPr>
        <w:t>do</w:t>
      </w:r>
      <w:r>
        <w:rPr>
          <w:strike/>
          <w:spacing w:val="26"/>
        </w:rPr>
        <w:t xml:space="preserve"> </w:t>
      </w:r>
      <w:r>
        <w:rPr>
          <w:strike/>
          <w:spacing w:val="-2"/>
        </w:rPr>
        <w:t>Artigo</w:t>
      </w:r>
    </w:p>
    <w:p w14:paraId="00F16168">
      <w:pPr>
        <w:pStyle w:val="4"/>
        <w:keepNext w:val="0"/>
        <w:keepLines w:val="0"/>
        <w:pageBreakBefore w:val="0"/>
        <w:widowControl w:val="0"/>
        <w:kinsoku/>
        <w:wordWrap/>
        <w:overflowPunct/>
        <w:topLinePunct w:val="0"/>
        <w:autoSpaceDE w:val="0"/>
        <w:autoSpaceDN w:val="0"/>
        <w:bidi w:val="0"/>
        <w:adjustRightInd/>
        <w:snapToGrid/>
        <w:spacing w:before="85"/>
        <w:textAlignment w:val="auto"/>
      </w:pPr>
      <w:r>
        <w:rPr>
          <w:strike/>
        </w:rPr>
        <w:t>195</w:t>
      </w:r>
      <w:r>
        <w:rPr>
          <w:strike/>
          <w:spacing w:val="-1"/>
        </w:rPr>
        <w:t xml:space="preserve"> </w:t>
      </w:r>
      <w:r>
        <w:rPr>
          <w:strike/>
        </w:rPr>
        <w:t>da</w:t>
      </w:r>
      <w:r>
        <w:rPr>
          <w:strike/>
          <w:spacing w:val="-2"/>
        </w:rPr>
        <w:t xml:space="preserve"> </w:t>
      </w:r>
      <w:r>
        <w:rPr>
          <w:strike/>
        </w:rPr>
        <w:t xml:space="preserve">Constituição </w:t>
      </w:r>
      <w:r>
        <w:rPr>
          <w:strike/>
          <w:spacing w:val="-2"/>
        </w:rPr>
        <w:t>Federal.</w:t>
      </w:r>
    </w:p>
    <w:p w14:paraId="47328D9A">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96F16F9">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62"/>
        <w:jc w:val="both"/>
        <w:textAlignment w:val="auto"/>
      </w:pPr>
      <w:r>
        <w:t xml:space="preserve">§ 2º - O direito da população à saúde compreende a fruição e utilização de serviços que: </w:t>
      </w:r>
      <w:r>
        <w:rPr>
          <w:color w:val="1F487C"/>
        </w:rPr>
        <w:t>(Redação dada pela Emenda N° 02/2012).</w:t>
      </w:r>
    </w:p>
    <w:p w14:paraId="35D1457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861EAF9">
      <w:pPr>
        <w:pStyle w:val="7"/>
        <w:keepNext w:val="0"/>
        <w:keepLines w:val="0"/>
        <w:pageBreakBefore w:val="0"/>
        <w:widowControl w:val="0"/>
        <w:numPr>
          <w:ilvl w:val="0"/>
          <w:numId w:val="28"/>
        </w:numPr>
        <w:tabs>
          <w:tab w:val="left" w:pos="3538"/>
        </w:tabs>
        <w:kinsoku/>
        <w:wordWrap/>
        <w:overflowPunct/>
        <w:topLinePunct w:val="0"/>
        <w:autoSpaceDE w:val="0"/>
        <w:autoSpaceDN w:val="0"/>
        <w:bidi w:val="0"/>
        <w:adjustRightInd/>
        <w:snapToGrid/>
        <w:spacing w:line="312" w:lineRule="auto"/>
        <w:ind w:right="117" w:firstLine="3262"/>
        <w:jc w:val="both"/>
        <w:textAlignment w:val="auto"/>
        <w:rPr>
          <w:sz w:val="24"/>
        </w:rPr>
      </w:pPr>
      <w:r>
        <w:rPr>
          <w:sz w:val="24"/>
        </w:rPr>
        <w:t xml:space="preserve">- funcionem as vinte quatro horas do dia, para atendimento de emergência, nas unidades hospitalares, e em turnos matutino, vespertino e noturno, nos centros municipais e postos de saúde e nas unidades de atendimento e cuidados primários de saúde; </w:t>
      </w:r>
      <w:r>
        <w:rPr>
          <w:color w:val="1F487C"/>
          <w:sz w:val="24"/>
        </w:rPr>
        <w:t>(Redação acrescentada pela Emenda N° 02/2012).</w:t>
      </w:r>
    </w:p>
    <w:p w14:paraId="1F803404">
      <w:pPr>
        <w:pStyle w:val="7"/>
        <w:keepNext w:val="0"/>
        <w:keepLines w:val="0"/>
        <w:pageBreakBefore w:val="0"/>
        <w:widowControl w:val="0"/>
        <w:numPr>
          <w:ilvl w:val="0"/>
          <w:numId w:val="28"/>
        </w:numPr>
        <w:tabs>
          <w:tab w:val="left" w:pos="3603"/>
        </w:tabs>
        <w:kinsoku/>
        <w:wordWrap/>
        <w:overflowPunct/>
        <w:topLinePunct w:val="0"/>
        <w:autoSpaceDE w:val="0"/>
        <w:autoSpaceDN w:val="0"/>
        <w:bidi w:val="0"/>
        <w:adjustRightInd/>
        <w:snapToGrid/>
        <w:spacing w:before="1" w:line="312" w:lineRule="auto"/>
        <w:ind w:right="112" w:firstLine="3262"/>
        <w:jc w:val="both"/>
        <w:textAlignment w:val="auto"/>
        <w:rPr>
          <w:sz w:val="24"/>
        </w:rPr>
      </w:pPr>
      <w:r>
        <w:rPr>
          <w:sz w:val="24"/>
        </w:rPr>
        <w:t>- assegurem o acesso à consulta e atendimento diretamente por pessoal de saúde lotado na respectiva unidade, sem intermediação, na recepção, para triagem ou orientação, de agentes de segurança do Município, de corporações policiais ou de empresas</w:t>
      </w:r>
      <w:r>
        <w:rPr>
          <w:spacing w:val="80"/>
          <w:sz w:val="24"/>
        </w:rPr>
        <w:t xml:space="preserve"> </w:t>
      </w:r>
      <w:r>
        <w:rPr>
          <w:sz w:val="24"/>
        </w:rPr>
        <w:t xml:space="preserve">privadas com as quais o Município mantenha contrato ou convênio; </w:t>
      </w:r>
      <w:r>
        <w:rPr>
          <w:color w:val="1F487C"/>
          <w:sz w:val="24"/>
        </w:rPr>
        <w:t>(Redação acrescentada pela Emenda N° 02/2012).</w:t>
      </w:r>
    </w:p>
    <w:p w14:paraId="145843F7">
      <w:pPr>
        <w:pStyle w:val="7"/>
        <w:keepNext w:val="0"/>
        <w:keepLines w:val="0"/>
        <w:pageBreakBefore w:val="0"/>
        <w:widowControl w:val="0"/>
        <w:numPr>
          <w:ilvl w:val="0"/>
          <w:numId w:val="28"/>
        </w:numPr>
        <w:tabs>
          <w:tab w:val="left" w:pos="3687"/>
        </w:tabs>
        <w:kinsoku/>
        <w:wordWrap/>
        <w:overflowPunct/>
        <w:topLinePunct w:val="0"/>
        <w:autoSpaceDE w:val="0"/>
        <w:autoSpaceDN w:val="0"/>
        <w:bidi w:val="0"/>
        <w:adjustRightInd/>
        <w:snapToGrid/>
        <w:spacing w:before="1" w:line="312" w:lineRule="auto"/>
        <w:ind w:right="110" w:firstLine="3262"/>
        <w:jc w:val="both"/>
        <w:textAlignment w:val="auto"/>
        <w:rPr>
          <w:sz w:val="24"/>
        </w:rPr>
      </w:pPr>
      <w:r>
        <w:rPr>
          <w:sz w:val="24"/>
        </w:rPr>
        <w:t xml:space="preserve">- não soneguem sob qualquer pretexto, ainda que fundado em razão relevante, o atendimento aos que dependem da assistência médico-hospitalar do Poder Público; </w:t>
      </w:r>
      <w:r>
        <w:rPr>
          <w:color w:val="1F487C"/>
          <w:sz w:val="24"/>
        </w:rPr>
        <w:t>(Redação acrescentada pela Emenda N° 02/2012).</w:t>
      </w:r>
    </w:p>
    <w:p w14:paraId="19340B49">
      <w:pPr>
        <w:pStyle w:val="7"/>
        <w:keepNext w:val="0"/>
        <w:keepLines w:val="0"/>
        <w:pageBreakBefore w:val="0"/>
        <w:widowControl w:val="0"/>
        <w:numPr>
          <w:ilvl w:val="0"/>
          <w:numId w:val="28"/>
        </w:numPr>
        <w:tabs>
          <w:tab w:val="left" w:pos="3732"/>
        </w:tabs>
        <w:kinsoku/>
        <w:wordWrap/>
        <w:overflowPunct/>
        <w:topLinePunct w:val="0"/>
        <w:autoSpaceDE w:val="0"/>
        <w:autoSpaceDN w:val="0"/>
        <w:bidi w:val="0"/>
        <w:adjustRightInd/>
        <w:snapToGrid/>
        <w:spacing w:line="312" w:lineRule="auto"/>
        <w:ind w:right="116" w:firstLine="3262"/>
        <w:jc w:val="both"/>
        <w:textAlignment w:val="auto"/>
        <w:rPr>
          <w:sz w:val="48"/>
        </w:rPr>
      </w:pPr>
      <w:r>
        <w:rPr>
          <w:sz w:val="24"/>
        </w:rPr>
        <w:t xml:space="preserve">- observem as prescrições constantes desta Seção e demais disposições pertinentes desta Lei Orgânica. </w:t>
      </w:r>
      <w:r>
        <w:rPr>
          <w:color w:val="1F487C"/>
          <w:sz w:val="24"/>
        </w:rPr>
        <w:t>(Redação acrescentada pela Emenda N° 02/2012)</w:t>
      </w:r>
      <w:r>
        <w:rPr>
          <w:color w:val="1F487C"/>
          <w:sz w:val="48"/>
        </w:rPr>
        <w:t>.</w:t>
      </w:r>
    </w:p>
    <w:p w14:paraId="6401B3C0">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5" w:firstLine="3262"/>
        <w:jc w:val="both"/>
        <w:textAlignment w:val="auto"/>
        <w:rPr>
          <w:sz w:val="48"/>
        </w:rPr>
      </w:pPr>
      <w:r>
        <w:t xml:space="preserve">§ 3º - Constitui falta grave do servidor de qualquer hierarquia a violação ou a tolerância com o descumprimento do disposto no parágrafo anterior e seus incisos. </w:t>
      </w:r>
      <w:r>
        <w:rPr>
          <w:color w:val="1F487C"/>
        </w:rPr>
        <w:t>(Redação acrescentada pela Emenda N° 02/2012)</w:t>
      </w:r>
      <w:r>
        <w:rPr>
          <w:color w:val="1F487C"/>
          <w:sz w:val="48"/>
        </w:rPr>
        <w:t>.</w:t>
      </w:r>
    </w:p>
    <w:p w14:paraId="3059B2E1">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 xml:space="preserve">Art. 92–A. As ações e serviços de saúde são de natureza pública, cabendo ao Poder Público dispor, nos termos da lei, sobre sua regulamentação, execução, fiscalização e controle. </w:t>
      </w:r>
      <w:r>
        <w:rPr>
          <w:color w:val="1F487C"/>
        </w:rPr>
        <w:t>(Redação acrescentada pela Emenda N° 02/2012).</w:t>
      </w:r>
    </w:p>
    <w:p w14:paraId="7C302B51">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EFAAA8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322"/>
        <w:jc w:val="both"/>
        <w:textAlignment w:val="auto"/>
      </w:pPr>
      <w:r>
        <w:t xml:space="preserve">Art. 92–B. Os serviços de saúde do Município são vinculados ao Sistema Único de Saúde, instituído pela legislação federal e mantido com recursos da União, do Estado e do Município. </w:t>
      </w:r>
      <w:r>
        <w:rPr>
          <w:color w:val="1F487C"/>
        </w:rPr>
        <w:t>(Redação acrescentada pela Emenda N° 02/2012).</w:t>
      </w:r>
    </w:p>
    <w:p w14:paraId="516BD5E1">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0F8E95D">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62"/>
        <w:jc w:val="both"/>
        <w:textAlignment w:val="auto"/>
      </w:pPr>
      <w:r>
        <w:t xml:space="preserve">§ 1º - O descumprimento pela União ou pelo Estado de encargos financeiros por estes assumidos para a manutenção do Sistema Único de Saúde desobriga o Município da prestação dos serviços que lhe cabem no âmbito do Sistema. </w:t>
      </w:r>
      <w:r>
        <w:rPr>
          <w:color w:val="1F487C"/>
        </w:rPr>
        <w:t>(Redação acrescentada pela Emenda N° 02/2012).</w:t>
      </w:r>
    </w:p>
    <w:p w14:paraId="581D5958">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8F96686">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62"/>
        <w:jc w:val="both"/>
        <w:textAlignment w:val="auto"/>
      </w:pPr>
      <w:r>
        <w:t xml:space="preserve">§ 2º - As instituições privadas poderão participar do Sistema Único de Saúde do Município supletivamente, apenas em caráter eventual, obedecendo às diretrizes deste, mediante contrato de direito público, com parecer do Conselho Municipal de Saúde, observadas as seguintes condições: </w:t>
      </w:r>
      <w:r>
        <w:rPr>
          <w:color w:val="1F487C"/>
        </w:rPr>
        <w:t>(Redação acrescentada pela Emenda N° 02/2012).</w:t>
      </w:r>
    </w:p>
    <w:p w14:paraId="12DF0F8E">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2646B38">
      <w:pPr>
        <w:pStyle w:val="7"/>
        <w:keepNext w:val="0"/>
        <w:keepLines w:val="0"/>
        <w:pageBreakBefore w:val="0"/>
        <w:widowControl w:val="0"/>
        <w:numPr>
          <w:ilvl w:val="0"/>
          <w:numId w:val="29"/>
        </w:numPr>
        <w:tabs>
          <w:tab w:val="left" w:pos="3692"/>
        </w:tabs>
        <w:kinsoku/>
        <w:wordWrap/>
        <w:overflowPunct/>
        <w:topLinePunct w:val="0"/>
        <w:autoSpaceDE w:val="0"/>
        <w:autoSpaceDN w:val="0"/>
        <w:bidi w:val="0"/>
        <w:adjustRightInd/>
        <w:snapToGrid/>
        <w:spacing w:line="312" w:lineRule="auto"/>
        <w:ind w:right="115" w:firstLine="3262"/>
        <w:jc w:val="both"/>
        <w:textAlignment w:val="auto"/>
        <w:rPr>
          <w:sz w:val="24"/>
        </w:rPr>
      </w:pPr>
      <w:r>
        <w:rPr>
          <w:sz w:val="24"/>
        </w:rPr>
        <w:t xml:space="preserve">- os contratos serão rescindíveis a qualquer tempo unilateralmente pelo Município; </w:t>
      </w:r>
      <w:r>
        <w:rPr>
          <w:color w:val="1F487C"/>
          <w:sz w:val="24"/>
        </w:rPr>
        <w:t>(Redação acrescentada pela Emenda N° 02/2012).</w:t>
      </w:r>
    </w:p>
    <w:p w14:paraId="3171F266">
      <w:pPr>
        <w:pStyle w:val="7"/>
        <w:keepNext w:val="0"/>
        <w:keepLines w:val="0"/>
        <w:pageBreakBefore w:val="0"/>
        <w:widowControl w:val="0"/>
        <w:numPr>
          <w:ilvl w:val="0"/>
          <w:numId w:val="29"/>
        </w:numPr>
        <w:tabs>
          <w:tab w:val="left" w:pos="3605"/>
        </w:tabs>
        <w:kinsoku/>
        <w:wordWrap/>
        <w:overflowPunct/>
        <w:topLinePunct w:val="0"/>
        <w:autoSpaceDE w:val="0"/>
        <w:autoSpaceDN w:val="0"/>
        <w:bidi w:val="0"/>
        <w:adjustRightInd/>
        <w:snapToGrid/>
        <w:spacing w:before="1" w:line="312" w:lineRule="auto"/>
        <w:ind w:right="115" w:firstLine="3262"/>
        <w:jc w:val="both"/>
        <w:textAlignment w:val="auto"/>
        <w:rPr>
          <w:sz w:val="24"/>
        </w:rPr>
      </w:pPr>
      <w:r>
        <w:rPr>
          <w:sz w:val="24"/>
        </w:rPr>
        <w:t>- os ressarcimentos das despesas serão efetuados após rigoroso exame</w:t>
      </w:r>
      <w:r>
        <w:rPr>
          <w:spacing w:val="-1"/>
          <w:sz w:val="24"/>
        </w:rPr>
        <w:t xml:space="preserve"> </w:t>
      </w:r>
      <w:r>
        <w:rPr>
          <w:sz w:val="24"/>
        </w:rPr>
        <w:t>por</w:t>
      </w:r>
      <w:r>
        <w:rPr>
          <w:spacing w:val="-1"/>
          <w:sz w:val="24"/>
        </w:rPr>
        <w:t xml:space="preserve"> </w:t>
      </w:r>
      <w:r>
        <w:rPr>
          <w:sz w:val="24"/>
        </w:rPr>
        <w:t>uma</w:t>
      </w:r>
      <w:r>
        <w:rPr>
          <w:spacing w:val="-1"/>
          <w:sz w:val="24"/>
        </w:rPr>
        <w:t xml:space="preserve"> </w:t>
      </w:r>
      <w:r>
        <w:rPr>
          <w:sz w:val="24"/>
        </w:rPr>
        <w:t>comissão de</w:t>
      </w:r>
      <w:r>
        <w:rPr>
          <w:spacing w:val="-1"/>
          <w:sz w:val="24"/>
        </w:rPr>
        <w:t xml:space="preserve"> </w:t>
      </w:r>
      <w:r>
        <w:rPr>
          <w:sz w:val="24"/>
        </w:rPr>
        <w:t>médicos e farmacêuticos, cuja</w:t>
      </w:r>
      <w:r>
        <w:rPr>
          <w:spacing w:val="-1"/>
          <w:sz w:val="24"/>
        </w:rPr>
        <w:t xml:space="preserve"> </w:t>
      </w:r>
      <w:r>
        <w:rPr>
          <w:sz w:val="24"/>
        </w:rPr>
        <w:t>permanência</w:t>
      </w:r>
      <w:r>
        <w:rPr>
          <w:spacing w:val="-1"/>
          <w:sz w:val="24"/>
        </w:rPr>
        <w:t xml:space="preserve"> </w:t>
      </w:r>
      <w:r>
        <w:rPr>
          <w:sz w:val="24"/>
        </w:rPr>
        <w:t>nesta</w:t>
      </w:r>
      <w:r>
        <w:rPr>
          <w:spacing w:val="-1"/>
          <w:sz w:val="24"/>
        </w:rPr>
        <w:t xml:space="preserve"> </w:t>
      </w:r>
      <w:r>
        <w:rPr>
          <w:sz w:val="24"/>
        </w:rPr>
        <w:t>não poderá</w:t>
      </w:r>
      <w:r>
        <w:rPr>
          <w:spacing w:val="-1"/>
          <w:sz w:val="24"/>
        </w:rPr>
        <w:t xml:space="preserve"> </w:t>
      </w:r>
      <w:r>
        <w:rPr>
          <w:sz w:val="24"/>
        </w:rPr>
        <w:t>exceder</w:t>
      </w:r>
      <w:r>
        <w:rPr>
          <w:spacing w:val="-1"/>
          <w:sz w:val="24"/>
        </w:rPr>
        <w:t xml:space="preserve"> </w:t>
      </w:r>
      <w:r>
        <w:rPr>
          <w:sz w:val="24"/>
        </w:rPr>
        <w:t xml:space="preserve">a seis meses; </w:t>
      </w:r>
      <w:r>
        <w:rPr>
          <w:color w:val="1F487C"/>
          <w:sz w:val="24"/>
        </w:rPr>
        <w:t>(Redação acrescentada pela Emenda N° 02/2012).</w:t>
      </w:r>
    </w:p>
    <w:p w14:paraId="5ABAA1E3">
      <w:pPr>
        <w:pStyle w:val="7"/>
        <w:keepNext w:val="0"/>
        <w:keepLines w:val="0"/>
        <w:pageBreakBefore w:val="0"/>
        <w:widowControl w:val="0"/>
        <w:numPr>
          <w:ilvl w:val="0"/>
          <w:numId w:val="29"/>
        </w:numPr>
        <w:tabs>
          <w:tab w:val="left" w:pos="3718"/>
        </w:tabs>
        <w:kinsoku/>
        <w:wordWrap/>
        <w:overflowPunct/>
        <w:topLinePunct w:val="0"/>
        <w:autoSpaceDE w:val="0"/>
        <w:autoSpaceDN w:val="0"/>
        <w:bidi w:val="0"/>
        <w:adjustRightInd/>
        <w:snapToGrid/>
        <w:spacing w:line="312" w:lineRule="auto"/>
        <w:ind w:right="112" w:firstLine="3262"/>
        <w:jc w:val="both"/>
        <w:textAlignment w:val="auto"/>
      </w:pPr>
      <w:r>
        <w:rPr>
          <w:sz w:val="24"/>
        </w:rPr>
        <w:t>- o tratamento aos pacientes será controlado por uma junta médica, que periodicamente elaborará um relatório ao Conselho Municipal de Saúde, no qual</w:t>
      </w:r>
      <w:r>
        <w:rPr>
          <w:spacing w:val="40"/>
          <w:sz w:val="24"/>
        </w:rPr>
        <w:t xml:space="preserve"> </w:t>
      </w:r>
      <w:r>
        <w:rPr>
          <w:sz w:val="24"/>
        </w:rPr>
        <w:t>poderá</w:t>
      </w:r>
      <w:r>
        <w:rPr>
          <w:spacing w:val="31"/>
          <w:sz w:val="24"/>
        </w:rPr>
        <w:t xml:space="preserve"> </w:t>
      </w:r>
      <w:r>
        <w:rPr>
          <w:sz w:val="24"/>
        </w:rPr>
        <w:t>sugerir</w:t>
      </w:r>
      <w:r>
        <w:rPr>
          <w:spacing w:val="32"/>
          <w:sz w:val="24"/>
        </w:rPr>
        <w:t xml:space="preserve"> </w:t>
      </w:r>
      <w:r>
        <w:rPr>
          <w:sz w:val="24"/>
        </w:rPr>
        <w:t>o</w:t>
      </w:r>
      <w:r>
        <w:rPr>
          <w:spacing w:val="33"/>
          <w:sz w:val="24"/>
        </w:rPr>
        <w:t xml:space="preserve"> </w:t>
      </w:r>
      <w:r>
        <w:rPr>
          <w:sz w:val="24"/>
        </w:rPr>
        <w:t>Descredenciamento</w:t>
      </w:r>
      <w:r>
        <w:rPr>
          <w:spacing w:val="31"/>
          <w:sz w:val="24"/>
        </w:rPr>
        <w:t xml:space="preserve"> </w:t>
      </w:r>
      <w:r>
        <w:rPr>
          <w:sz w:val="24"/>
        </w:rPr>
        <w:t>da</w:t>
      </w:r>
      <w:r>
        <w:rPr>
          <w:spacing w:val="30"/>
          <w:sz w:val="24"/>
        </w:rPr>
        <w:t xml:space="preserve"> </w:t>
      </w:r>
      <w:r>
        <w:rPr>
          <w:sz w:val="24"/>
        </w:rPr>
        <w:t>instituição</w:t>
      </w:r>
      <w:r>
        <w:rPr>
          <w:spacing w:val="31"/>
          <w:sz w:val="24"/>
        </w:rPr>
        <w:t xml:space="preserve"> </w:t>
      </w:r>
      <w:r>
        <w:rPr>
          <w:sz w:val="24"/>
        </w:rPr>
        <w:t>privada</w:t>
      </w:r>
      <w:r>
        <w:rPr>
          <w:spacing w:val="30"/>
          <w:sz w:val="24"/>
        </w:rPr>
        <w:t xml:space="preserve"> </w:t>
      </w:r>
      <w:r>
        <w:rPr>
          <w:sz w:val="24"/>
        </w:rPr>
        <w:t>prestadora</w:t>
      </w:r>
      <w:r>
        <w:rPr>
          <w:spacing w:val="32"/>
          <w:sz w:val="24"/>
        </w:rPr>
        <w:t xml:space="preserve"> </w:t>
      </w:r>
      <w:r>
        <w:rPr>
          <w:sz w:val="24"/>
        </w:rPr>
        <w:t>eventual</w:t>
      </w:r>
      <w:r>
        <w:rPr>
          <w:spacing w:val="31"/>
          <w:sz w:val="24"/>
        </w:rPr>
        <w:t xml:space="preserve"> </w:t>
      </w:r>
      <w:r>
        <w:rPr>
          <w:sz w:val="24"/>
        </w:rPr>
        <w:t>desses</w:t>
      </w:r>
      <w:r>
        <w:rPr>
          <w:spacing w:val="33"/>
          <w:sz w:val="24"/>
        </w:rPr>
        <w:t xml:space="preserve"> </w:t>
      </w:r>
      <w:r>
        <w:rPr>
          <w:sz w:val="24"/>
        </w:rPr>
        <w:t>serviços</w:t>
      </w:r>
      <w:r>
        <w:rPr>
          <w:spacing w:val="33"/>
          <w:sz w:val="24"/>
        </w:rPr>
        <w:t xml:space="preserve"> </w:t>
      </w:r>
      <w:r>
        <w:rPr>
          <w:sz w:val="24"/>
        </w:rPr>
        <w:t>e</w:t>
      </w:r>
      <w:r>
        <w:rPr>
          <w:rFonts w:hint="default"/>
          <w:sz w:val="24"/>
          <w:lang w:val="pt-BR"/>
        </w:rPr>
        <w:t xml:space="preserve"> </w:t>
      </w:r>
      <w:r>
        <w:rPr>
          <w:sz w:val="24"/>
          <w:szCs w:val="24"/>
        </w:rPr>
        <w:t>declarada</w:t>
      </w:r>
      <w:r>
        <w:rPr>
          <w:spacing w:val="28"/>
          <w:sz w:val="24"/>
          <w:szCs w:val="24"/>
        </w:rPr>
        <w:t xml:space="preserve"> </w:t>
      </w:r>
      <w:r>
        <w:rPr>
          <w:sz w:val="24"/>
          <w:szCs w:val="24"/>
        </w:rPr>
        <w:t>sua</w:t>
      </w:r>
      <w:r>
        <w:rPr>
          <w:spacing w:val="28"/>
          <w:sz w:val="24"/>
          <w:szCs w:val="24"/>
        </w:rPr>
        <w:t xml:space="preserve"> </w:t>
      </w:r>
      <w:r>
        <w:rPr>
          <w:sz w:val="24"/>
          <w:szCs w:val="24"/>
        </w:rPr>
        <w:t>inidoneidade</w:t>
      </w:r>
      <w:r>
        <w:rPr>
          <w:spacing w:val="28"/>
          <w:sz w:val="24"/>
          <w:szCs w:val="24"/>
        </w:rPr>
        <w:t xml:space="preserve"> </w:t>
      </w:r>
      <w:r>
        <w:rPr>
          <w:sz w:val="24"/>
          <w:szCs w:val="24"/>
        </w:rPr>
        <w:t>para</w:t>
      </w:r>
      <w:r>
        <w:rPr>
          <w:spacing w:val="27"/>
          <w:sz w:val="24"/>
          <w:szCs w:val="24"/>
        </w:rPr>
        <w:t xml:space="preserve"> </w:t>
      </w:r>
      <w:r>
        <w:rPr>
          <w:sz w:val="24"/>
          <w:szCs w:val="24"/>
        </w:rPr>
        <w:t>continuar</w:t>
      </w:r>
      <w:r>
        <w:rPr>
          <w:spacing w:val="28"/>
          <w:sz w:val="24"/>
          <w:szCs w:val="24"/>
        </w:rPr>
        <w:t xml:space="preserve"> </w:t>
      </w:r>
      <w:r>
        <w:rPr>
          <w:sz w:val="24"/>
          <w:szCs w:val="24"/>
        </w:rPr>
        <w:t>a</w:t>
      </w:r>
      <w:r>
        <w:rPr>
          <w:spacing w:val="28"/>
          <w:sz w:val="24"/>
          <w:szCs w:val="24"/>
        </w:rPr>
        <w:t xml:space="preserve"> </w:t>
      </w:r>
      <w:r>
        <w:rPr>
          <w:sz w:val="24"/>
          <w:szCs w:val="24"/>
        </w:rPr>
        <w:t>funcionar</w:t>
      </w:r>
      <w:r>
        <w:rPr>
          <w:spacing w:val="28"/>
          <w:sz w:val="24"/>
          <w:szCs w:val="24"/>
        </w:rPr>
        <w:t xml:space="preserve"> </w:t>
      </w:r>
      <w:r>
        <w:rPr>
          <w:sz w:val="24"/>
          <w:szCs w:val="24"/>
        </w:rPr>
        <w:t>em</w:t>
      </w:r>
      <w:r>
        <w:rPr>
          <w:spacing w:val="29"/>
          <w:sz w:val="24"/>
          <w:szCs w:val="24"/>
        </w:rPr>
        <w:t xml:space="preserve"> </w:t>
      </w:r>
      <w:r>
        <w:rPr>
          <w:sz w:val="24"/>
          <w:szCs w:val="24"/>
        </w:rPr>
        <w:t>tais</w:t>
      </w:r>
      <w:r>
        <w:rPr>
          <w:spacing w:val="29"/>
          <w:sz w:val="24"/>
          <w:szCs w:val="24"/>
        </w:rPr>
        <w:t xml:space="preserve"> </w:t>
      </w:r>
      <w:r>
        <w:rPr>
          <w:sz w:val="24"/>
          <w:szCs w:val="24"/>
        </w:rPr>
        <w:t>atividades.</w:t>
      </w:r>
      <w:r>
        <w:rPr>
          <w:spacing w:val="35"/>
          <w:sz w:val="24"/>
          <w:szCs w:val="24"/>
        </w:rPr>
        <w:t xml:space="preserve"> </w:t>
      </w:r>
      <w:r>
        <w:rPr>
          <w:color w:val="1F487C"/>
          <w:sz w:val="24"/>
          <w:szCs w:val="24"/>
        </w:rPr>
        <w:t>(Redação</w:t>
      </w:r>
      <w:r>
        <w:rPr>
          <w:color w:val="1F487C"/>
          <w:spacing w:val="31"/>
          <w:sz w:val="24"/>
          <w:szCs w:val="24"/>
        </w:rPr>
        <w:t xml:space="preserve"> </w:t>
      </w:r>
      <w:r>
        <w:rPr>
          <w:color w:val="1F487C"/>
          <w:sz w:val="24"/>
          <w:szCs w:val="24"/>
        </w:rPr>
        <w:t>acrescentada pela Emenda N° 02/2012).</w:t>
      </w:r>
    </w:p>
    <w:p w14:paraId="44E16B1D">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16D715B9">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62"/>
        <w:jc w:val="both"/>
        <w:textAlignment w:val="auto"/>
      </w:pPr>
      <w:r>
        <w:t>§ 3º - É vedada a nomeação ou designação para cargo de direção, função</w:t>
      </w:r>
      <w:r>
        <w:rPr>
          <w:spacing w:val="-3"/>
        </w:rPr>
        <w:t xml:space="preserve"> </w:t>
      </w:r>
      <w:r>
        <w:t>de</w:t>
      </w:r>
      <w:r>
        <w:rPr>
          <w:spacing w:val="-4"/>
        </w:rPr>
        <w:t xml:space="preserve"> </w:t>
      </w:r>
      <w:r>
        <w:t>chefia,</w:t>
      </w:r>
      <w:r>
        <w:rPr>
          <w:spacing w:val="-3"/>
        </w:rPr>
        <w:t xml:space="preserve"> </w:t>
      </w:r>
      <w:r>
        <w:t>assessoramento</w:t>
      </w:r>
      <w:r>
        <w:rPr>
          <w:spacing w:val="-3"/>
        </w:rPr>
        <w:t xml:space="preserve"> </w:t>
      </w:r>
      <w:r>
        <w:t>superior</w:t>
      </w:r>
      <w:r>
        <w:rPr>
          <w:spacing w:val="-2"/>
        </w:rPr>
        <w:t xml:space="preserve"> </w:t>
      </w:r>
      <w:r>
        <w:t>ou</w:t>
      </w:r>
      <w:r>
        <w:rPr>
          <w:spacing w:val="-3"/>
        </w:rPr>
        <w:t xml:space="preserve"> </w:t>
      </w:r>
      <w:r>
        <w:t>consultoria,</w:t>
      </w:r>
      <w:r>
        <w:rPr>
          <w:spacing w:val="-3"/>
        </w:rPr>
        <w:t xml:space="preserve"> </w:t>
      </w:r>
      <w:r>
        <w:t>na</w:t>
      </w:r>
      <w:r>
        <w:rPr>
          <w:spacing w:val="-4"/>
        </w:rPr>
        <w:t xml:space="preserve"> </w:t>
      </w:r>
      <w:r>
        <w:t>área</w:t>
      </w:r>
      <w:r>
        <w:rPr>
          <w:spacing w:val="-4"/>
        </w:rPr>
        <w:t xml:space="preserve"> </w:t>
      </w:r>
      <w:r>
        <w:t>de</w:t>
      </w:r>
      <w:r>
        <w:rPr>
          <w:spacing w:val="-4"/>
        </w:rPr>
        <w:t xml:space="preserve"> </w:t>
      </w:r>
      <w:r>
        <w:t>saúde,</w:t>
      </w:r>
      <w:r>
        <w:rPr>
          <w:spacing w:val="-1"/>
        </w:rPr>
        <w:t xml:space="preserve"> </w:t>
      </w:r>
      <w:r>
        <w:t>de</w:t>
      </w:r>
      <w:r>
        <w:rPr>
          <w:spacing w:val="-4"/>
        </w:rPr>
        <w:t xml:space="preserve"> </w:t>
      </w:r>
      <w:r>
        <w:t>proprietário,</w:t>
      </w:r>
      <w:r>
        <w:rPr>
          <w:spacing w:val="-3"/>
        </w:rPr>
        <w:t xml:space="preserve"> </w:t>
      </w:r>
      <w:r>
        <w:t>sócio</w:t>
      </w:r>
      <w:r>
        <w:rPr>
          <w:spacing w:val="-3"/>
        </w:rPr>
        <w:t xml:space="preserve"> </w:t>
      </w:r>
      <w:r>
        <w:t xml:space="preserve">ou quem participe na direção, gerência ou administração de entidade ou instituição que mantenha contrato com o Sistema Único de Saúde, ou seja por ela credenciado.” </w:t>
      </w:r>
      <w:r>
        <w:rPr>
          <w:color w:val="1F487C"/>
        </w:rPr>
        <w:t>(Redação acrescentada pela Emenda N° 02/2012).</w:t>
      </w:r>
    </w:p>
    <w:p w14:paraId="54691A0C">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5F190EE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322"/>
        <w:jc w:val="both"/>
        <w:textAlignment w:val="auto"/>
      </w:pPr>
      <w:r>
        <w:t xml:space="preserve">Art. 92-C. As Secretarias Municipais de Saúde e de Educação manterão programa conjunto de educação em saúde a ser desenvolvido nas escolas, locais de trabalho e locais de moradia por profissionais de ambas as secretarias. </w:t>
      </w:r>
      <w:r>
        <w:rPr>
          <w:color w:val="1F487C"/>
        </w:rPr>
        <w:t>(Redação acrescentada pela Emenda N° 02/2012).</w:t>
      </w:r>
    </w:p>
    <w:p w14:paraId="5F5DBE3C">
      <w:pPr>
        <w:pStyle w:val="4"/>
        <w:keepNext w:val="0"/>
        <w:keepLines w:val="0"/>
        <w:pageBreakBefore w:val="0"/>
        <w:widowControl w:val="0"/>
        <w:kinsoku/>
        <w:wordWrap/>
        <w:overflowPunct/>
        <w:topLinePunct w:val="0"/>
        <w:autoSpaceDE w:val="0"/>
        <w:autoSpaceDN w:val="0"/>
        <w:bidi w:val="0"/>
        <w:adjustRightInd/>
        <w:snapToGrid/>
        <w:spacing w:before="40"/>
        <w:ind w:left="0"/>
        <w:textAlignment w:val="auto"/>
        <w:rPr>
          <w:sz w:val="20"/>
        </w:rPr>
      </w:pPr>
    </w:p>
    <w:p w14:paraId="2A57E97A">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09A4B375">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0E854395">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fundamentais:</w:t>
      </w:r>
    </w:p>
    <w:p w14:paraId="297E67D3">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65"/>
          <w:w w:val="150"/>
        </w:rPr>
        <w:t xml:space="preserve"> </w:t>
      </w:r>
      <w:r>
        <w:t>93</w:t>
      </w:r>
      <w:r>
        <w:rPr>
          <w:spacing w:val="67"/>
          <w:w w:val="150"/>
        </w:rPr>
        <w:t xml:space="preserve"> </w:t>
      </w:r>
      <w:r>
        <w:t>-</w:t>
      </w:r>
      <w:r>
        <w:rPr>
          <w:spacing w:val="69"/>
          <w:w w:val="150"/>
        </w:rPr>
        <w:t xml:space="preserve"> </w:t>
      </w:r>
      <w:r>
        <w:t>O</w:t>
      </w:r>
      <w:r>
        <w:rPr>
          <w:spacing w:val="66"/>
          <w:w w:val="150"/>
        </w:rPr>
        <w:t xml:space="preserve"> </w:t>
      </w:r>
      <w:r>
        <w:t>direito</w:t>
      </w:r>
      <w:r>
        <w:rPr>
          <w:spacing w:val="68"/>
          <w:w w:val="150"/>
        </w:rPr>
        <w:t xml:space="preserve"> </w:t>
      </w:r>
      <w:r>
        <w:t>à</w:t>
      </w:r>
      <w:r>
        <w:rPr>
          <w:spacing w:val="68"/>
          <w:w w:val="150"/>
        </w:rPr>
        <w:t xml:space="preserve"> </w:t>
      </w:r>
      <w:r>
        <w:t>saúde</w:t>
      </w:r>
      <w:r>
        <w:rPr>
          <w:spacing w:val="68"/>
          <w:w w:val="150"/>
        </w:rPr>
        <w:t xml:space="preserve"> </w:t>
      </w:r>
      <w:r>
        <w:t>implica</w:t>
      </w:r>
      <w:r>
        <w:rPr>
          <w:spacing w:val="66"/>
          <w:w w:val="150"/>
        </w:rPr>
        <w:t xml:space="preserve"> </w:t>
      </w:r>
      <w:r>
        <w:t>aos</w:t>
      </w:r>
      <w:r>
        <w:rPr>
          <w:spacing w:val="69"/>
          <w:w w:val="150"/>
        </w:rPr>
        <w:t xml:space="preserve"> </w:t>
      </w:r>
      <w:r>
        <w:t>seguintes</w:t>
      </w:r>
      <w:r>
        <w:rPr>
          <w:spacing w:val="68"/>
          <w:w w:val="150"/>
        </w:rPr>
        <w:t xml:space="preserve"> </w:t>
      </w:r>
      <w:r>
        <w:rPr>
          <w:spacing w:val="-2"/>
        </w:rPr>
        <w:t>direitos</w:t>
      </w:r>
    </w:p>
    <w:p w14:paraId="7161C212">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E5F2420">
      <w:pPr>
        <w:pStyle w:val="7"/>
        <w:keepNext w:val="0"/>
        <w:keepLines w:val="0"/>
        <w:pageBreakBefore w:val="0"/>
        <w:widowControl w:val="0"/>
        <w:numPr>
          <w:ilvl w:val="0"/>
          <w:numId w:val="30"/>
        </w:numPr>
        <w:tabs>
          <w:tab w:val="left" w:pos="247"/>
        </w:tabs>
        <w:kinsoku/>
        <w:wordWrap/>
        <w:overflowPunct/>
        <w:topLinePunct w:val="0"/>
        <w:autoSpaceDE w:val="0"/>
        <w:autoSpaceDN w:val="0"/>
        <w:bidi w:val="0"/>
        <w:adjustRightInd/>
        <w:snapToGrid/>
        <w:ind w:left="247" w:hanging="135"/>
        <w:jc w:val="left"/>
        <w:textAlignment w:val="auto"/>
        <w:rPr>
          <w:sz w:val="24"/>
        </w:rPr>
      </w:pPr>
      <w:r>
        <w:rPr>
          <w:sz w:val="24"/>
        </w:rPr>
        <w:t>–</w:t>
      </w:r>
      <w:r>
        <w:rPr>
          <w:spacing w:val="1"/>
          <w:sz w:val="24"/>
        </w:rPr>
        <w:t xml:space="preserve"> </w:t>
      </w:r>
      <w:r>
        <w:rPr>
          <w:sz w:val="24"/>
        </w:rPr>
        <w:t>acesso</w:t>
      </w:r>
      <w:r>
        <w:rPr>
          <w:spacing w:val="1"/>
          <w:sz w:val="24"/>
        </w:rPr>
        <w:t xml:space="preserve"> </w:t>
      </w:r>
      <w:r>
        <w:rPr>
          <w:sz w:val="24"/>
        </w:rPr>
        <w:t>à</w:t>
      </w:r>
      <w:r>
        <w:rPr>
          <w:spacing w:val="-2"/>
          <w:sz w:val="24"/>
        </w:rPr>
        <w:t xml:space="preserve"> </w:t>
      </w:r>
      <w:r>
        <w:rPr>
          <w:sz w:val="24"/>
        </w:rPr>
        <w:t>terra</w:t>
      </w:r>
      <w:r>
        <w:rPr>
          <w:spacing w:val="-1"/>
          <w:sz w:val="24"/>
        </w:rPr>
        <w:t xml:space="preserve"> </w:t>
      </w:r>
      <w:r>
        <w:rPr>
          <w:sz w:val="24"/>
        </w:rPr>
        <w:t>e aos</w:t>
      </w:r>
      <w:r>
        <w:rPr>
          <w:spacing w:val="-1"/>
          <w:sz w:val="24"/>
        </w:rPr>
        <w:t xml:space="preserve"> </w:t>
      </w:r>
      <w:r>
        <w:rPr>
          <w:sz w:val="24"/>
        </w:rPr>
        <w:t>meios</w:t>
      </w:r>
      <w:r>
        <w:rPr>
          <w:spacing w:val="-1"/>
          <w:sz w:val="24"/>
        </w:rPr>
        <w:t xml:space="preserve"> </w:t>
      </w:r>
      <w:r>
        <w:rPr>
          <w:sz w:val="24"/>
        </w:rPr>
        <w:t xml:space="preserve">de </w:t>
      </w:r>
      <w:r>
        <w:rPr>
          <w:spacing w:val="-2"/>
          <w:sz w:val="24"/>
        </w:rPr>
        <w:t>produção;</w:t>
      </w:r>
    </w:p>
    <w:p w14:paraId="32F9B592">
      <w:pPr>
        <w:pStyle w:val="7"/>
        <w:keepNext w:val="0"/>
        <w:keepLines w:val="0"/>
        <w:pageBreakBefore w:val="0"/>
        <w:widowControl w:val="0"/>
        <w:numPr>
          <w:ilvl w:val="0"/>
          <w:numId w:val="30"/>
        </w:numPr>
        <w:tabs>
          <w:tab w:val="left" w:pos="472"/>
          <w:tab w:val="left" w:pos="796"/>
          <w:tab w:val="left" w:pos="1960"/>
          <w:tab w:val="left" w:pos="2790"/>
          <w:tab w:val="left" w:pos="3219"/>
          <w:tab w:val="left" w:pos="4267"/>
          <w:tab w:val="left" w:pos="5663"/>
        </w:tabs>
        <w:kinsoku/>
        <w:wordWrap/>
        <w:overflowPunct/>
        <w:topLinePunct w:val="0"/>
        <w:autoSpaceDE w:val="0"/>
        <w:autoSpaceDN w:val="0"/>
        <w:bidi w:val="0"/>
        <w:adjustRightInd/>
        <w:snapToGrid/>
        <w:spacing w:before="82"/>
        <w:ind w:left="472" w:hanging="360"/>
        <w:jc w:val="left"/>
        <w:textAlignment w:val="auto"/>
        <w:rPr>
          <w:sz w:val="24"/>
        </w:rPr>
      </w:pPr>
      <w:r>
        <w:rPr>
          <w:spacing w:val="-10"/>
          <w:sz w:val="24"/>
        </w:rPr>
        <w:t>–</w:t>
      </w:r>
      <w:r>
        <w:rPr>
          <w:sz w:val="24"/>
        </w:rPr>
        <w:tab/>
      </w:r>
      <w:r>
        <w:rPr>
          <w:spacing w:val="-2"/>
          <w:sz w:val="24"/>
        </w:rPr>
        <w:t>condições</w:t>
      </w:r>
      <w:r>
        <w:rPr>
          <w:sz w:val="24"/>
        </w:rPr>
        <w:tab/>
      </w:r>
      <w:r>
        <w:rPr>
          <w:spacing w:val="-2"/>
          <w:sz w:val="24"/>
        </w:rPr>
        <w:t>dignas</w:t>
      </w:r>
      <w:r>
        <w:rPr>
          <w:sz w:val="24"/>
        </w:rPr>
        <w:tab/>
      </w:r>
      <w:r>
        <w:rPr>
          <w:spacing w:val="-5"/>
          <w:sz w:val="24"/>
        </w:rPr>
        <w:t>de</w:t>
      </w:r>
      <w:r>
        <w:rPr>
          <w:sz w:val="24"/>
        </w:rPr>
        <w:tab/>
      </w:r>
      <w:r>
        <w:rPr>
          <w:spacing w:val="-2"/>
          <w:sz w:val="24"/>
        </w:rPr>
        <w:t>trabalho,</w:t>
      </w:r>
      <w:r>
        <w:rPr>
          <w:sz w:val="24"/>
        </w:rPr>
        <w:tab/>
      </w:r>
      <w:r>
        <w:rPr>
          <w:spacing w:val="-2"/>
          <w:sz w:val="24"/>
        </w:rPr>
        <w:t>saneamento,</w:t>
      </w:r>
      <w:r>
        <w:rPr>
          <w:sz w:val="24"/>
        </w:rPr>
        <w:tab/>
      </w:r>
      <w:r>
        <w:rPr>
          <w:spacing w:val="-2"/>
          <w:sz w:val="24"/>
        </w:rPr>
        <w:t>moradia,</w:t>
      </w:r>
    </w:p>
    <w:p w14:paraId="30B762A1">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510" w:space="1731"/>
            <w:col w:w="6629"/>
          </w:cols>
          <w:rtlGutter w:val="0"/>
          <w:docGrid w:linePitch="0" w:charSpace="0"/>
        </w:sectPr>
      </w:pPr>
    </w:p>
    <w:p w14:paraId="064F83FF">
      <w:pPr>
        <w:pStyle w:val="4"/>
        <w:keepNext w:val="0"/>
        <w:keepLines w:val="0"/>
        <w:pageBreakBefore w:val="0"/>
        <w:widowControl w:val="0"/>
        <w:kinsoku/>
        <w:wordWrap/>
        <w:overflowPunct/>
        <w:topLinePunct w:val="0"/>
        <w:autoSpaceDE w:val="0"/>
        <w:autoSpaceDN w:val="0"/>
        <w:bidi w:val="0"/>
        <w:adjustRightInd/>
        <w:snapToGrid/>
        <w:spacing w:before="85"/>
        <w:textAlignment w:val="auto"/>
      </w:pPr>
      <w:r>
        <w:t>alimentação,</w:t>
      </w:r>
      <w:r>
        <w:rPr>
          <w:spacing w:val="-4"/>
        </w:rPr>
        <w:t xml:space="preserve"> </w:t>
      </w:r>
      <w:r>
        <w:t>educação,</w:t>
      </w:r>
      <w:r>
        <w:rPr>
          <w:spacing w:val="-1"/>
        </w:rPr>
        <w:t xml:space="preserve"> </w:t>
      </w:r>
      <w:r>
        <w:t>transporte</w:t>
      </w:r>
      <w:r>
        <w:rPr>
          <w:spacing w:val="-2"/>
        </w:rPr>
        <w:t xml:space="preserve"> </w:t>
      </w:r>
      <w:r>
        <w:t>e</w:t>
      </w:r>
      <w:r>
        <w:rPr>
          <w:spacing w:val="-2"/>
        </w:rPr>
        <w:t xml:space="preserve"> lazer;</w:t>
      </w:r>
    </w:p>
    <w:p w14:paraId="33878862">
      <w:pPr>
        <w:pStyle w:val="7"/>
        <w:keepNext w:val="0"/>
        <w:keepLines w:val="0"/>
        <w:pageBreakBefore w:val="0"/>
        <w:widowControl w:val="0"/>
        <w:numPr>
          <w:ilvl w:val="0"/>
          <w:numId w:val="30"/>
        </w:numPr>
        <w:tabs>
          <w:tab w:val="left" w:pos="3762"/>
        </w:tabs>
        <w:kinsoku/>
        <w:wordWrap/>
        <w:overflowPunct/>
        <w:topLinePunct w:val="0"/>
        <w:autoSpaceDE w:val="0"/>
        <w:autoSpaceDN w:val="0"/>
        <w:bidi w:val="0"/>
        <w:adjustRightInd/>
        <w:snapToGrid/>
        <w:spacing w:before="81"/>
        <w:ind w:left="3762" w:hanging="409"/>
        <w:jc w:val="left"/>
        <w:textAlignment w:val="auto"/>
        <w:rPr>
          <w:sz w:val="24"/>
        </w:rPr>
      </w:pPr>
      <w:r>
        <w:rPr>
          <w:sz w:val="24"/>
        </w:rPr>
        <w:t>–</w:t>
      </w:r>
      <w:r>
        <w:rPr>
          <w:spacing w:val="25"/>
          <w:sz w:val="24"/>
        </w:rPr>
        <w:t xml:space="preserve">  </w:t>
      </w:r>
      <w:r>
        <w:rPr>
          <w:sz w:val="24"/>
        </w:rPr>
        <w:t>respeito</w:t>
      </w:r>
      <w:r>
        <w:rPr>
          <w:spacing w:val="26"/>
          <w:sz w:val="24"/>
        </w:rPr>
        <w:t xml:space="preserve">  </w:t>
      </w:r>
      <w:r>
        <w:rPr>
          <w:sz w:val="24"/>
        </w:rPr>
        <w:t>pelo</w:t>
      </w:r>
      <w:r>
        <w:rPr>
          <w:spacing w:val="27"/>
          <w:sz w:val="24"/>
        </w:rPr>
        <w:t xml:space="preserve">  </w:t>
      </w:r>
      <w:r>
        <w:rPr>
          <w:sz w:val="24"/>
        </w:rPr>
        <w:t>meio</w:t>
      </w:r>
      <w:r>
        <w:rPr>
          <w:spacing w:val="26"/>
          <w:sz w:val="24"/>
        </w:rPr>
        <w:t xml:space="preserve">  </w:t>
      </w:r>
      <w:r>
        <w:rPr>
          <w:sz w:val="24"/>
        </w:rPr>
        <w:t>ambiente</w:t>
      </w:r>
      <w:r>
        <w:rPr>
          <w:spacing w:val="27"/>
          <w:sz w:val="24"/>
        </w:rPr>
        <w:t xml:space="preserve">  </w:t>
      </w:r>
      <w:r>
        <w:rPr>
          <w:sz w:val="24"/>
        </w:rPr>
        <w:t>e</w:t>
      </w:r>
      <w:r>
        <w:rPr>
          <w:spacing w:val="26"/>
          <w:sz w:val="24"/>
        </w:rPr>
        <w:t xml:space="preserve">  </w:t>
      </w:r>
      <w:r>
        <w:rPr>
          <w:sz w:val="24"/>
        </w:rPr>
        <w:t>controle</w:t>
      </w:r>
      <w:r>
        <w:rPr>
          <w:spacing w:val="26"/>
          <w:sz w:val="24"/>
        </w:rPr>
        <w:t xml:space="preserve">  </w:t>
      </w:r>
      <w:r>
        <w:rPr>
          <w:sz w:val="24"/>
        </w:rPr>
        <w:t>da</w:t>
      </w:r>
      <w:r>
        <w:rPr>
          <w:spacing w:val="26"/>
          <w:sz w:val="24"/>
        </w:rPr>
        <w:t xml:space="preserve">  </w:t>
      </w:r>
      <w:r>
        <w:rPr>
          <w:spacing w:val="-2"/>
          <w:sz w:val="24"/>
        </w:rPr>
        <w:t>poluição</w:t>
      </w:r>
    </w:p>
    <w:p w14:paraId="7187DAA9">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03DC750B">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pacing w:val="-2"/>
        </w:rPr>
        <w:t>ambiental;</w:t>
      </w:r>
    </w:p>
    <w:p w14:paraId="3B82CCFC">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23FEBCE9">
      <w:pPr>
        <w:pStyle w:val="7"/>
        <w:keepNext w:val="0"/>
        <w:keepLines w:val="0"/>
        <w:pageBreakBefore w:val="0"/>
        <w:widowControl w:val="0"/>
        <w:numPr>
          <w:ilvl w:val="0"/>
          <w:numId w:val="30"/>
        </w:numPr>
        <w:tabs>
          <w:tab w:val="left" w:pos="422"/>
        </w:tabs>
        <w:kinsoku/>
        <w:wordWrap/>
        <w:overflowPunct/>
        <w:topLinePunct w:val="0"/>
        <w:autoSpaceDE w:val="0"/>
        <w:autoSpaceDN w:val="0"/>
        <w:bidi w:val="0"/>
        <w:adjustRightInd/>
        <w:snapToGrid/>
        <w:ind w:left="422" w:hanging="310"/>
        <w:jc w:val="left"/>
        <w:textAlignment w:val="auto"/>
        <w:rPr>
          <w:sz w:val="24"/>
        </w:rPr>
      </w:pPr>
      <w:r>
        <w:rPr>
          <w:sz w:val="24"/>
        </w:rPr>
        <w:t>– opção quanto ao tamanho da</w:t>
      </w:r>
      <w:r>
        <w:rPr>
          <w:spacing w:val="-2"/>
          <w:sz w:val="24"/>
        </w:rPr>
        <w:t xml:space="preserve"> prole;</w:t>
      </w:r>
    </w:p>
    <w:p w14:paraId="7EA1F68E">
      <w:pPr>
        <w:pStyle w:val="7"/>
        <w:keepNext w:val="0"/>
        <w:keepLines w:val="0"/>
        <w:pageBreakBefore w:val="0"/>
        <w:widowControl w:val="0"/>
        <w:numPr>
          <w:ilvl w:val="0"/>
          <w:numId w:val="30"/>
        </w:numPr>
        <w:tabs>
          <w:tab w:val="left" w:pos="418"/>
        </w:tabs>
        <w:kinsoku/>
        <w:wordWrap/>
        <w:overflowPunct/>
        <w:topLinePunct w:val="0"/>
        <w:autoSpaceDE w:val="0"/>
        <w:autoSpaceDN w:val="0"/>
        <w:bidi w:val="0"/>
        <w:adjustRightInd/>
        <w:snapToGrid/>
        <w:spacing w:before="84"/>
        <w:ind w:left="418" w:hanging="306"/>
        <w:jc w:val="left"/>
        <w:textAlignment w:val="auto"/>
        <w:rPr>
          <w:sz w:val="24"/>
        </w:rPr>
      </w:pPr>
      <w:r>
        <w:rPr>
          <w:sz w:val="24"/>
        </w:rPr>
        <w:t>–</w:t>
      </w:r>
      <w:r>
        <w:rPr>
          <w:spacing w:val="70"/>
          <w:sz w:val="24"/>
        </w:rPr>
        <w:t xml:space="preserve"> </w:t>
      </w:r>
      <w:r>
        <w:rPr>
          <w:sz w:val="24"/>
        </w:rPr>
        <w:t>acesso</w:t>
      </w:r>
      <w:r>
        <w:rPr>
          <w:spacing w:val="72"/>
          <w:sz w:val="24"/>
        </w:rPr>
        <w:t xml:space="preserve"> </w:t>
      </w:r>
      <w:r>
        <w:rPr>
          <w:sz w:val="24"/>
        </w:rPr>
        <w:t>universal</w:t>
      </w:r>
      <w:r>
        <w:rPr>
          <w:spacing w:val="72"/>
          <w:sz w:val="24"/>
        </w:rPr>
        <w:t xml:space="preserve"> </w:t>
      </w:r>
      <w:r>
        <w:rPr>
          <w:sz w:val="24"/>
        </w:rPr>
        <w:t>e</w:t>
      </w:r>
      <w:r>
        <w:rPr>
          <w:spacing w:val="73"/>
          <w:sz w:val="24"/>
        </w:rPr>
        <w:t xml:space="preserve"> </w:t>
      </w:r>
      <w:r>
        <w:rPr>
          <w:sz w:val="24"/>
        </w:rPr>
        <w:t>igualitário</w:t>
      </w:r>
      <w:r>
        <w:rPr>
          <w:spacing w:val="73"/>
          <w:sz w:val="24"/>
        </w:rPr>
        <w:t xml:space="preserve"> </w:t>
      </w:r>
      <w:r>
        <w:rPr>
          <w:sz w:val="24"/>
        </w:rPr>
        <w:t>de</w:t>
      </w:r>
      <w:r>
        <w:rPr>
          <w:spacing w:val="71"/>
          <w:sz w:val="24"/>
        </w:rPr>
        <w:t xml:space="preserve"> </w:t>
      </w:r>
      <w:r>
        <w:rPr>
          <w:sz w:val="24"/>
        </w:rPr>
        <w:t>todos</w:t>
      </w:r>
      <w:r>
        <w:rPr>
          <w:spacing w:val="72"/>
          <w:sz w:val="24"/>
        </w:rPr>
        <w:t xml:space="preserve"> </w:t>
      </w:r>
      <w:r>
        <w:rPr>
          <w:sz w:val="24"/>
        </w:rPr>
        <w:t>os</w:t>
      </w:r>
      <w:r>
        <w:rPr>
          <w:spacing w:val="72"/>
          <w:sz w:val="24"/>
        </w:rPr>
        <w:t xml:space="preserve"> </w:t>
      </w:r>
      <w:r>
        <w:rPr>
          <w:sz w:val="24"/>
        </w:rPr>
        <w:t>habitantes</w:t>
      </w:r>
      <w:r>
        <w:rPr>
          <w:spacing w:val="72"/>
          <w:sz w:val="24"/>
        </w:rPr>
        <w:t xml:space="preserve"> </w:t>
      </w:r>
      <w:r>
        <w:rPr>
          <w:spacing w:val="-5"/>
          <w:sz w:val="24"/>
        </w:rPr>
        <w:t>do</w:t>
      </w:r>
    </w:p>
    <w:p w14:paraId="267CA378">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165" w:space="2076"/>
            <w:col w:w="6629"/>
          </w:cols>
          <w:rtlGutter w:val="0"/>
          <w:docGrid w:linePitch="0" w:charSpace="0"/>
        </w:sectPr>
      </w:pPr>
    </w:p>
    <w:p w14:paraId="1697EC11">
      <w:pPr>
        <w:pStyle w:val="4"/>
        <w:keepNext w:val="0"/>
        <w:keepLines w:val="0"/>
        <w:pageBreakBefore w:val="0"/>
        <w:widowControl w:val="0"/>
        <w:kinsoku/>
        <w:wordWrap/>
        <w:overflowPunct/>
        <w:topLinePunct w:val="0"/>
        <w:autoSpaceDE w:val="0"/>
        <w:autoSpaceDN w:val="0"/>
        <w:bidi w:val="0"/>
        <w:adjustRightInd/>
        <w:snapToGrid/>
        <w:spacing w:before="82" w:line="312" w:lineRule="auto"/>
        <w:ind w:left="0" w:leftChars="0" w:right="114" w:firstLine="0" w:firstLineChars="0"/>
        <w:textAlignment w:val="auto"/>
      </w:pPr>
      <w:r>
        <w:t>Município</w:t>
      </w:r>
      <w:r>
        <w:rPr>
          <w:spacing w:val="40"/>
        </w:rPr>
        <w:t xml:space="preserve"> </w:t>
      </w:r>
      <w:r>
        <w:t>às</w:t>
      </w:r>
      <w:r>
        <w:rPr>
          <w:spacing w:val="40"/>
        </w:rPr>
        <w:t xml:space="preserve"> </w:t>
      </w:r>
      <w:r>
        <w:t>ações</w:t>
      </w:r>
      <w:r>
        <w:rPr>
          <w:spacing w:val="40"/>
        </w:rPr>
        <w:t xml:space="preserve"> </w:t>
      </w:r>
      <w:r>
        <w:t>e</w:t>
      </w:r>
      <w:r>
        <w:rPr>
          <w:spacing w:val="40"/>
        </w:rPr>
        <w:t xml:space="preserve"> </w:t>
      </w:r>
      <w:r>
        <w:t>serviços</w:t>
      </w:r>
      <w:r>
        <w:rPr>
          <w:spacing w:val="40"/>
        </w:rPr>
        <w:t xml:space="preserve"> </w:t>
      </w:r>
      <w:r>
        <w:t>de</w:t>
      </w:r>
      <w:r>
        <w:rPr>
          <w:spacing w:val="40"/>
        </w:rPr>
        <w:t xml:space="preserve"> </w:t>
      </w:r>
      <w:r>
        <w:t>promoção,</w:t>
      </w:r>
      <w:r>
        <w:rPr>
          <w:spacing w:val="40"/>
        </w:rPr>
        <w:t xml:space="preserve"> </w:t>
      </w:r>
      <w:r>
        <w:t>proteção</w:t>
      </w:r>
      <w:r>
        <w:rPr>
          <w:spacing w:val="40"/>
        </w:rPr>
        <w:t xml:space="preserve"> </w:t>
      </w:r>
      <w:r>
        <w:t>e</w:t>
      </w:r>
      <w:r>
        <w:rPr>
          <w:spacing w:val="40"/>
        </w:rPr>
        <w:t xml:space="preserve"> </w:t>
      </w:r>
      <w:r>
        <w:t>recuperação</w:t>
      </w:r>
      <w:r>
        <w:rPr>
          <w:spacing w:val="40"/>
        </w:rPr>
        <w:t xml:space="preserve"> </w:t>
      </w:r>
      <w:r>
        <w:t>da</w:t>
      </w:r>
      <w:r>
        <w:rPr>
          <w:spacing w:val="40"/>
        </w:rPr>
        <w:t xml:space="preserve"> </w:t>
      </w:r>
      <w:r>
        <w:t>saúde,</w:t>
      </w:r>
      <w:r>
        <w:rPr>
          <w:spacing w:val="40"/>
        </w:rPr>
        <w:t xml:space="preserve"> </w:t>
      </w:r>
      <w:r>
        <w:t>sem</w:t>
      </w:r>
      <w:r>
        <w:rPr>
          <w:spacing w:val="40"/>
        </w:rPr>
        <w:t xml:space="preserve"> </w:t>
      </w:r>
      <w:r>
        <w:t>qualquer</w:t>
      </w:r>
      <w:r>
        <w:rPr>
          <w:spacing w:val="80"/>
        </w:rPr>
        <w:t xml:space="preserve"> </w:t>
      </w:r>
      <w:r>
        <w:rPr>
          <w:spacing w:val="-2"/>
        </w:rPr>
        <w:t>discriminação;</w:t>
      </w:r>
    </w:p>
    <w:p w14:paraId="5D4807DD">
      <w:pPr>
        <w:pStyle w:val="7"/>
        <w:keepNext w:val="0"/>
        <w:keepLines w:val="0"/>
        <w:pageBreakBefore w:val="0"/>
        <w:widowControl w:val="0"/>
        <w:numPr>
          <w:ilvl w:val="0"/>
          <w:numId w:val="30"/>
        </w:numPr>
        <w:tabs>
          <w:tab w:val="left" w:pos="3680"/>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proibição de cobrança ao usuário pela prestação de serviços de assistência à saúde, públicos ou contratados, exceto para as acomodações especiais (suítes e apartamentos), optados por livre iniciativa do usuário.</w:t>
      </w:r>
    </w:p>
    <w:p w14:paraId="7391DA2C">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1" w:firstLine="3241"/>
        <w:jc w:val="both"/>
        <w:textAlignment w:val="auto"/>
      </w:pPr>
      <w:r>
        <w:t>Art. 94 - As ações de saúde são de relevância pública, devendo</w:t>
      </w:r>
      <w:r>
        <w:rPr>
          <w:spacing w:val="40"/>
        </w:rPr>
        <w:t xml:space="preserve"> </w:t>
      </w:r>
      <w:r>
        <w:t>sua execução ser feita preferencialmente através de serviços públicos e, complementarmente,</w:t>
      </w:r>
      <w:r>
        <w:rPr>
          <w:spacing w:val="40"/>
        </w:rPr>
        <w:t xml:space="preserve"> </w:t>
      </w:r>
      <w:r>
        <w:t>através de serviços de terceiros.</w:t>
      </w:r>
    </w:p>
    <w:p w14:paraId="3D6BAEEA">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xml:space="preserve">Parágrafo Único – É vedado ao Município cobrar do usuário pela prestação de serviços de assistência à saúde mantidos pelo Poder Público ou contratados com </w:t>
      </w:r>
      <w:r>
        <w:rPr>
          <w:spacing w:val="-2"/>
        </w:rPr>
        <w:t>terceiros.</w:t>
      </w:r>
    </w:p>
    <w:p w14:paraId="67221442">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21700C3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62920E9F">
      <w:pPr>
        <w:pStyle w:val="4"/>
        <w:keepNext w:val="0"/>
        <w:keepLines w:val="0"/>
        <w:pageBreakBefore w:val="0"/>
        <w:widowControl w:val="0"/>
        <w:kinsoku/>
        <w:wordWrap/>
        <w:overflowPunct/>
        <w:topLinePunct w:val="0"/>
        <w:autoSpaceDE w:val="0"/>
        <w:autoSpaceDN w:val="0"/>
        <w:bidi w:val="0"/>
        <w:adjustRightInd/>
        <w:snapToGrid/>
        <w:spacing w:line="624" w:lineRule="auto"/>
        <w:ind w:right="38"/>
        <w:textAlignment w:val="auto"/>
      </w:pPr>
      <w:r>
        <w:t>único</w:t>
      </w:r>
      <w:r>
        <w:rPr>
          <w:spacing w:val="-9"/>
        </w:rPr>
        <w:t xml:space="preserve"> </w:t>
      </w:r>
      <w:r>
        <w:t>de</w:t>
      </w:r>
      <w:r>
        <w:rPr>
          <w:spacing w:val="-11"/>
        </w:rPr>
        <w:t xml:space="preserve"> </w:t>
      </w:r>
      <w:r>
        <w:t>saúde</w:t>
      </w:r>
      <w:r>
        <w:rPr>
          <w:spacing w:val="-10"/>
        </w:rPr>
        <w:t xml:space="preserve"> </w:t>
      </w:r>
      <w:r>
        <w:t>–</w:t>
      </w:r>
      <w:r>
        <w:rPr>
          <w:spacing w:val="-9"/>
        </w:rPr>
        <w:t xml:space="preserve"> </w:t>
      </w:r>
      <w:r>
        <w:t>SUS: serviços de saúde;</w:t>
      </w:r>
    </w:p>
    <w:p w14:paraId="1847C5C7">
      <w:pPr>
        <w:pStyle w:val="4"/>
        <w:keepNext w:val="0"/>
        <w:keepLines w:val="0"/>
        <w:pageBreakBefore w:val="0"/>
        <w:widowControl w:val="0"/>
        <w:kinsoku/>
        <w:wordWrap/>
        <w:overflowPunct/>
        <w:topLinePunct w:val="0"/>
        <w:autoSpaceDE w:val="0"/>
        <w:autoSpaceDN w:val="0"/>
        <w:bidi w:val="0"/>
        <w:adjustRightInd/>
        <w:snapToGrid/>
        <w:spacing w:line="624" w:lineRule="auto"/>
        <w:ind w:right="113"/>
        <w:textAlignment w:val="auto"/>
      </w:pPr>
      <w:r>
        <w:br w:type="column"/>
      </w:r>
      <w:r>
        <w:t>Art.</w:t>
      </w:r>
      <w:r>
        <w:rPr>
          <w:spacing w:val="40"/>
        </w:rPr>
        <w:t xml:space="preserve"> </w:t>
      </w:r>
      <w:r>
        <w:t>95</w:t>
      </w:r>
      <w:r>
        <w:rPr>
          <w:spacing w:val="40"/>
        </w:rPr>
        <w:t xml:space="preserve"> </w:t>
      </w:r>
      <w:r>
        <w:t>-</w:t>
      </w:r>
      <w:r>
        <w:rPr>
          <w:spacing w:val="40"/>
        </w:rPr>
        <w:t xml:space="preserve"> </w:t>
      </w:r>
      <w:r>
        <w:t>São</w:t>
      </w:r>
      <w:r>
        <w:rPr>
          <w:spacing w:val="40"/>
        </w:rPr>
        <w:t xml:space="preserve"> </w:t>
      </w:r>
      <w:r>
        <w:t>atribuições</w:t>
      </w:r>
      <w:r>
        <w:rPr>
          <w:spacing w:val="40"/>
        </w:rPr>
        <w:t xml:space="preserve"> </w:t>
      </w:r>
      <w:r>
        <w:t>do</w:t>
      </w:r>
      <w:r>
        <w:rPr>
          <w:spacing w:val="40"/>
        </w:rPr>
        <w:t xml:space="preserve"> </w:t>
      </w:r>
      <w:r>
        <w:t>Município,</w:t>
      </w:r>
      <w:r>
        <w:rPr>
          <w:spacing w:val="40"/>
        </w:rPr>
        <w:t xml:space="preserve"> </w:t>
      </w:r>
      <w:r>
        <w:t>no</w:t>
      </w:r>
      <w:r>
        <w:rPr>
          <w:spacing w:val="40"/>
        </w:rPr>
        <w:t xml:space="preserve"> </w:t>
      </w:r>
      <w:r>
        <w:t>âmbito</w:t>
      </w:r>
      <w:r>
        <w:rPr>
          <w:spacing w:val="40"/>
        </w:rPr>
        <w:t xml:space="preserve"> </w:t>
      </w:r>
      <w:r>
        <w:t>do</w:t>
      </w:r>
      <w:r>
        <w:rPr>
          <w:spacing w:val="40"/>
        </w:rPr>
        <w:t xml:space="preserve"> </w:t>
      </w:r>
      <w:r>
        <w:t>sistema</w:t>
      </w:r>
      <w:r>
        <w:rPr>
          <w:spacing w:val="40"/>
        </w:rPr>
        <w:t xml:space="preserve"> </w:t>
      </w:r>
      <w:r>
        <w:t>I</w:t>
      </w:r>
      <w:r>
        <w:rPr>
          <w:spacing w:val="60"/>
        </w:rPr>
        <w:t xml:space="preserve"> </w:t>
      </w:r>
      <w:r>
        <w:t>–</w:t>
      </w:r>
      <w:r>
        <w:rPr>
          <w:spacing w:val="63"/>
        </w:rPr>
        <w:t xml:space="preserve"> </w:t>
      </w:r>
      <w:r>
        <w:t>planejar,</w:t>
      </w:r>
      <w:r>
        <w:rPr>
          <w:spacing w:val="62"/>
        </w:rPr>
        <w:t xml:space="preserve"> </w:t>
      </w:r>
      <w:r>
        <w:t>organizar,</w:t>
      </w:r>
      <w:r>
        <w:rPr>
          <w:spacing w:val="65"/>
        </w:rPr>
        <w:t xml:space="preserve"> </w:t>
      </w:r>
      <w:r>
        <w:t>gerir,</w:t>
      </w:r>
      <w:r>
        <w:rPr>
          <w:spacing w:val="65"/>
        </w:rPr>
        <w:t xml:space="preserve"> </w:t>
      </w:r>
      <w:r>
        <w:t>controlar,</w:t>
      </w:r>
      <w:r>
        <w:rPr>
          <w:spacing w:val="64"/>
        </w:rPr>
        <w:t xml:space="preserve"> </w:t>
      </w:r>
      <w:r>
        <w:t>avaliar</w:t>
      </w:r>
      <w:r>
        <w:rPr>
          <w:spacing w:val="62"/>
        </w:rPr>
        <w:t xml:space="preserve"> </w:t>
      </w:r>
      <w:r>
        <w:t>as</w:t>
      </w:r>
      <w:r>
        <w:rPr>
          <w:spacing w:val="66"/>
        </w:rPr>
        <w:t xml:space="preserve"> </w:t>
      </w:r>
      <w:r>
        <w:t>ações</w:t>
      </w:r>
      <w:r>
        <w:rPr>
          <w:spacing w:val="65"/>
        </w:rPr>
        <w:t xml:space="preserve"> </w:t>
      </w:r>
      <w:r>
        <w:t>e</w:t>
      </w:r>
      <w:r>
        <w:rPr>
          <w:spacing w:val="62"/>
        </w:rPr>
        <w:t xml:space="preserve"> </w:t>
      </w:r>
      <w:r>
        <w:rPr>
          <w:spacing w:val="-5"/>
        </w:rPr>
        <w:t>os</w:t>
      </w:r>
    </w:p>
    <w:p w14:paraId="147B18DF">
      <w:pPr>
        <w:pStyle w:val="7"/>
        <w:keepNext w:val="0"/>
        <w:keepLines w:val="0"/>
        <w:pageBreakBefore w:val="0"/>
        <w:widowControl w:val="0"/>
        <w:numPr>
          <w:ilvl w:val="0"/>
          <w:numId w:val="27"/>
        </w:numPr>
        <w:tabs>
          <w:tab w:val="left" w:pos="418"/>
        </w:tabs>
        <w:kinsoku/>
        <w:wordWrap/>
        <w:overflowPunct/>
        <w:topLinePunct w:val="0"/>
        <w:autoSpaceDE w:val="0"/>
        <w:autoSpaceDN w:val="0"/>
        <w:bidi w:val="0"/>
        <w:adjustRightInd/>
        <w:snapToGrid/>
        <w:ind w:left="418" w:hanging="306"/>
        <w:jc w:val="left"/>
        <w:textAlignment w:val="auto"/>
        <w:rPr>
          <w:sz w:val="24"/>
        </w:rPr>
      </w:pPr>
      <w:r>
        <w:rPr>
          <w:sz w:val="24"/>
        </w:rPr>
        <w:t>–</w:t>
      </w:r>
      <w:r>
        <w:rPr>
          <w:spacing w:val="59"/>
          <w:w w:val="150"/>
          <w:sz w:val="24"/>
        </w:rPr>
        <w:t xml:space="preserve"> </w:t>
      </w:r>
      <w:r>
        <w:rPr>
          <w:sz w:val="24"/>
        </w:rPr>
        <w:t>planejar,</w:t>
      </w:r>
      <w:r>
        <w:rPr>
          <w:spacing w:val="59"/>
          <w:w w:val="150"/>
          <w:sz w:val="24"/>
        </w:rPr>
        <w:t xml:space="preserve"> </w:t>
      </w:r>
      <w:r>
        <w:rPr>
          <w:sz w:val="24"/>
        </w:rPr>
        <w:t>programar</w:t>
      </w:r>
      <w:r>
        <w:rPr>
          <w:spacing w:val="59"/>
          <w:w w:val="150"/>
          <w:sz w:val="24"/>
        </w:rPr>
        <w:t xml:space="preserve"> </w:t>
      </w:r>
      <w:r>
        <w:rPr>
          <w:sz w:val="24"/>
        </w:rPr>
        <w:t>e</w:t>
      </w:r>
      <w:r>
        <w:rPr>
          <w:spacing w:val="59"/>
          <w:w w:val="150"/>
          <w:sz w:val="24"/>
        </w:rPr>
        <w:t xml:space="preserve"> </w:t>
      </w:r>
      <w:r>
        <w:rPr>
          <w:sz w:val="24"/>
        </w:rPr>
        <w:t>organizar</w:t>
      </w:r>
      <w:r>
        <w:rPr>
          <w:spacing w:val="59"/>
          <w:w w:val="150"/>
          <w:sz w:val="24"/>
        </w:rPr>
        <w:t xml:space="preserve"> </w:t>
      </w:r>
      <w:r>
        <w:rPr>
          <w:sz w:val="24"/>
        </w:rPr>
        <w:t>a</w:t>
      </w:r>
      <w:r>
        <w:rPr>
          <w:spacing w:val="59"/>
          <w:w w:val="150"/>
          <w:sz w:val="24"/>
        </w:rPr>
        <w:t xml:space="preserve"> </w:t>
      </w:r>
      <w:r>
        <w:rPr>
          <w:sz w:val="24"/>
        </w:rPr>
        <w:t>rede</w:t>
      </w:r>
      <w:r>
        <w:rPr>
          <w:spacing w:val="61"/>
          <w:w w:val="150"/>
          <w:sz w:val="24"/>
        </w:rPr>
        <w:t xml:space="preserve"> </w:t>
      </w:r>
      <w:r>
        <w:rPr>
          <w:sz w:val="24"/>
        </w:rPr>
        <w:t>regionalizada</w:t>
      </w:r>
      <w:r>
        <w:rPr>
          <w:spacing w:val="64"/>
          <w:w w:val="150"/>
          <w:sz w:val="24"/>
        </w:rPr>
        <w:t xml:space="preserve"> </w:t>
      </w:r>
      <w:r>
        <w:rPr>
          <w:spacing w:val="-10"/>
          <w:sz w:val="24"/>
        </w:rPr>
        <w:t>e</w:t>
      </w:r>
    </w:p>
    <w:p w14:paraId="5175D19E">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325" w:space="916"/>
            <w:col w:w="6629"/>
          </w:cols>
          <w:rtlGutter w:val="0"/>
          <w:docGrid w:linePitch="0" w:charSpace="0"/>
        </w:sectPr>
      </w:pPr>
    </w:p>
    <w:p w14:paraId="2FF7737D">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hierarquizada</w:t>
      </w:r>
      <w:r>
        <w:rPr>
          <w:spacing w:val="-3"/>
        </w:rPr>
        <w:t xml:space="preserve"> </w:t>
      </w:r>
      <w:r>
        <w:t>do</w:t>
      </w:r>
      <w:r>
        <w:rPr>
          <w:spacing w:val="-2"/>
        </w:rPr>
        <w:t xml:space="preserve"> </w:t>
      </w:r>
      <w:r>
        <w:t>SUS,</w:t>
      </w:r>
      <w:r>
        <w:rPr>
          <w:spacing w:val="-1"/>
        </w:rPr>
        <w:t xml:space="preserve"> </w:t>
      </w:r>
      <w:r>
        <w:t>em</w:t>
      </w:r>
      <w:r>
        <w:rPr>
          <w:spacing w:val="-2"/>
        </w:rPr>
        <w:t xml:space="preserve"> </w:t>
      </w:r>
      <w:r>
        <w:t>articulação</w:t>
      </w:r>
      <w:r>
        <w:rPr>
          <w:spacing w:val="1"/>
        </w:rPr>
        <w:t xml:space="preserve"> </w:t>
      </w:r>
      <w:r>
        <w:t>com</w:t>
      </w:r>
      <w:r>
        <w:rPr>
          <w:spacing w:val="-2"/>
        </w:rPr>
        <w:t xml:space="preserve"> </w:t>
      </w:r>
      <w:r>
        <w:t>a</w:t>
      </w:r>
      <w:r>
        <w:rPr>
          <w:spacing w:val="-1"/>
        </w:rPr>
        <w:t xml:space="preserve"> </w:t>
      </w:r>
      <w:r>
        <w:t>sua</w:t>
      </w:r>
      <w:r>
        <w:rPr>
          <w:spacing w:val="-2"/>
        </w:rPr>
        <w:t xml:space="preserve"> </w:t>
      </w:r>
      <w:r>
        <w:t>direção</w:t>
      </w:r>
      <w:r>
        <w:rPr>
          <w:spacing w:val="1"/>
        </w:rPr>
        <w:t xml:space="preserve"> </w:t>
      </w:r>
      <w:r>
        <w:rPr>
          <w:spacing w:val="-2"/>
        </w:rPr>
        <w:t>estadual;</w:t>
      </w:r>
    </w:p>
    <w:p w14:paraId="43165B20">
      <w:pPr>
        <w:pStyle w:val="7"/>
        <w:keepNext w:val="0"/>
        <w:keepLines w:val="0"/>
        <w:pageBreakBefore w:val="0"/>
        <w:widowControl w:val="0"/>
        <w:numPr>
          <w:ilvl w:val="0"/>
          <w:numId w:val="27"/>
        </w:numPr>
        <w:tabs>
          <w:tab w:val="left" w:pos="3704"/>
        </w:tabs>
        <w:kinsoku/>
        <w:wordWrap/>
        <w:overflowPunct/>
        <w:topLinePunct w:val="0"/>
        <w:autoSpaceDE w:val="0"/>
        <w:autoSpaceDN w:val="0"/>
        <w:bidi w:val="0"/>
        <w:adjustRightInd/>
        <w:snapToGrid/>
        <w:spacing w:before="84" w:line="312" w:lineRule="auto"/>
        <w:ind w:left="112" w:right="116" w:firstLine="3241"/>
        <w:jc w:val="left"/>
        <w:textAlignment w:val="auto"/>
        <w:rPr>
          <w:sz w:val="24"/>
        </w:rPr>
      </w:pPr>
      <w:r>
        <w:rPr>
          <w:sz w:val="24"/>
        </w:rPr>
        <w:t>–</w:t>
      </w:r>
      <w:r>
        <w:rPr>
          <w:spacing w:val="40"/>
          <w:sz w:val="24"/>
        </w:rPr>
        <w:t xml:space="preserve"> </w:t>
      </w:r>
      <w:r>
        <w:rPr>
          <w:sz w:val="24"/>
        </w:rPr>
        <w:t>gerir,</w:t>
      </w:r>
      <w:r>
        <w:rPr>
          <w:spacing w:val="40"/>
          <w:sz w:val="24"/>
        </w:rPr>
        <w:t xml:space="preserve"> </w:t>
      </w:r>
      <w:r>
        <w:rPr>
          <w:sz w:val="24"/>
        </w:rPr>
        <w:t>executar,</w:t>
      </w:r>
      <w:r>
        <w:rPr>
          <w:spacing w:val="40"/>
          <w:sz w:val="24"/>
        </w:rPr>
        <w:t xml:space="preserve"> </w:t>
      </w:r>
      <w:r>
        <w:rPr>
          <w:sz w:val="24"/>
        </w:rPr>
        <w:t>controlar</w:t>
      </w:r>
      <w:r>
        <w:rPr>
          <w:spacing w:val="40"/>
          <w:sz w:val="24"/>
        </w:rPr>
        <w:t xml:space="preserve"> </w:t>
      </w:r>
      <w:r>
        <w:rPr>
          <w:sz w:val="24"/>
        </w:rPr>
        <w:t>e</w:t>
      </w:r>
      <w:r>
        <w:rPr>
          <w:spacing w:val="40"/>
          <w:sz w:val="24"/>
        </w:rPr>
        <w:t xml:space="preserve"> </w:t>
      </w:r>
      <w:r>
        <w:rPr>
          <w:sz w:val="24"/>
        </w:rPr>
        <w:t>avaliar</w:t>
      </w:r>
      <w:r>
        <w:rPr>
          <w:spacing w:val="40"/>
          <w:sz w:val="24"/>
        </w:rPr>
        <w:t xml:space="preserve"> </w:t>
      </w:r>
      <w:r>
        <w:rPr>
          <w:sz w:val="24"/>
        </w:rPr>
        <w:t>as</w:t>
      </w:r>
      <w:r>
        <w:rPr>
          <w:spacing w:val="40"/>
          <w:sz w:val="24"/>
        </w:rPr>
        <w:t xml:space="preserve"> </w:t>
      </w:r>
      <w:r>
        <w:rPr>
          <w:sz w:val="24"/>
        </w:rPr>
        <w:t>ações</w:t>
      </w:r>
      <w:r>
        <w:rPr>
          <w:spacing w:val="40"/>
          <w:sz w:val="24"/>
        </w:rPr>
        <w:t xml:space="preserve"> </w:t>
      </w:r>
      <w:r>
        <w:rPr>
          <w:sz w:val="24"/>
        </w:rPr>
        <w:t>referentes</w:t>
      </w:r>
      <w:r>
        <w:rPr>
          <w:spacing w:val="40"/>
          <w:sz w:val="24"/>
        </w:rPr>
        <w:t xml:space="preserve"> </w:t>
      </w:r>
      <w:r>
        <w:rPr>
          <w:sz w:val="24"/>
        </w:rPr>
        <w:t>às condições e aos ambientes de trabalho;</w:t>
      </w:r>
    </w:p>
    <w:p w14:paraId="4BB2B6DD">
      <w:pPr>
        <w:pStyle w:val="7"/>
        <w:keepNext w:val="0"/>
        <w:keepLines w:val="0"/>
        <w:pageBreakBefore w:val="0"/>
        <w:widowControl w:val="0"/>
        <w:numPr>
          <w:ilvl w:val="0"/>
          <w:numId w:val="27"/>
        </w:numPr>
        <w:tabs>
          <w:tab w:val="left" w:pos="3663"/>
        </w:tabs>
        <w:kinsoku/>
        <w:wordWrap/>
        <w:overflowPunct/>
        <w:topLinePunct w:val="0"/>
        <w:autoSpaceDE w:val="0"/>
        <w:autoSpaceDN w:val="0"/>
        <w:bidi w:val="0"/>
        <w:adjustRightInd/>
        <w:snapToGrid/>
        <w:ind w:left="3663" w:hanging="310"/>
        <w:jc w:val="left"/>
        <w:textAlignment w:val="auto"/>
        <w:rPr>
          <w:sz w:val="24"/>
        </w:rPr>
      </w:pPr>
      <w:r>
        <w:rPr>
          <w:sz w:val="24"/>
        </w:rPr>
        <w:t>–</w:t>
      </w:r>
      <w:r>
        <w:rPr>
          <w:spacing w:val="-3"/>
          <w:sz w:val="24"/>
        </w:rPr>
        <w:t xml:space="preserve"> </w:t>
      </w:r>
      <w:r>
        <w:rPr>
          <w:sz w:val="24"/>
        </w:rPr>
        <w:t>executar</w:t>
      </w:r>
      <w:r>
        <w:rPr>
          <w:spacing w:val="-3"/>
          <w:sz w:val="24"/>
        </w:rPr>
        <w:t xml:space="preserve"> </w:t>
      </w:r>
      <w:r>
        <w:rPr>
          <w:sz w:val="24"/>
        </w:rPr>
        <w:t xml:space="preserve">serviços </w:t>
      </w:r>
      <w:r>
        <w:rPr>
          <w:spacing w:val="-5"/>
          <w:sz w:val="24"/>
        </w:rPr>
        <w:t>de:</w:t>
      </w:r>
    </w:p>
    <w:p w14:paraId="221E06C4">
      <w:pPr>
        <w:pStyle w:val="7"/>
        <w:keepNext w:val="0"/>
        <w:keepLines w:val="0"/>
        <w:pageBreakBefore w:val="0"/>
        <w:widowControl w:val="0"/>
        <w:numPr>
          <w:ilvl w:val="0"/>
          <w:numId w:val="31"/>
        </w:numPr>
        <w:tabs>
          <w:tab w:val="left" w:pos="3712"/>
        </w:tabs>
        <w:kinsoku/>
        <w:wordWrap/>
        <w:overflowPunct/>
        <w:topLinePunct w:val="0"/>
        <w:autoSpaceDE w:val="0"/>
        <w:autoSpaceDN w:val="0"/>
        <w:bidi w:val="0"/>
        <w:adjustRightInd/>
        <w:snapToGrid/>
        <w:spacing w:before="82"/>
        <w:ind w:left="3712" w:hanging="359"/>
        <w:textAlignment w:val="auto"/>
        <w:rPr>
          <w:sz w:val="24"/>
        </w:rPr>
      </w:pPr>
      <w:r>
        <w:rPr>
          <w:sz w:val="24"/>
        </w:rPr>
        <w:t>–</w:t>
      </w:r>
      <w:r>
        <w:rPr>
          <w:spacing w:val="-2"/>
          <w:sz w:val="24"/>
        </w:rPr>
        <w:t xml:space="preserve"> </w:t>
      </w:r>
      <w:r>
        <w:rPr>
          <w:sz w:val="24"/>
        </w:rPr>
        <w:t>vigilância</w:t>
      </w:r>
      <w:r>
        <w:rPr>
          <w:spacing w:val="-1"/>
          <w:sz w:val="24"/>
        </w:rPr>
        <w:t xml:space="preserve"> </w:t>
      </w:r>
      <w:r>
        <w:rPr>
          <w:spacing w:val="-2"/>
          <w:sz w:val="24"/>
        </w:rPr>
        <w:t>epidemiológica;</w:t>
      </w:r>
    </w:p>
    <w:p w14:paraId="74F655CE">
      <w:pPr>
        <w:pStyle w:val="7"/>
        <w:keepNext w:val="0"/>
        <w:keepLines w:val="0"/>
        <w:pageBreakBefore w:val="0"/>
        <w:widowControl w:val="0"/>
        <w:numPr>
          <w:ilvl w:val="0"/>
          <w:numId w:val="31"/>
        </w:numPr>
        <w:tabs>
          <w:tab w:val="left" w:pos="3712"/>
        </w:tabs>
        <w:kinsoku/>
        <w:wordWrap/>
        <w:overflowPunct/>
        <w:topLinePunct w:val="0"/>
        <w:autoSpaceDE w:val="0"/>
        <w:autoSpaceDN w:val="0"/>
        <w:bidi w:val="0"/>
        <w:adjustRightInd/>
        <w:snapToGrid/>
        <w:spacing w:before="84"/>
        <w:ind w:left="3712" w:hanging="359"/>
        <w:textAlignment w:val="auto"/>
        <w:rPr>
          <w:sz w:val="24"/>
        </w:rPr>
      </w:pPr>
      <w:r>
        <w:rPr>
          <w:sz w:val="24"/>
        </w:rPr>
        <w:t>–</w:t>
      </w:r>
      <w:r>
        <w:rPr>
          <w:spacing w:val="-2"/>
          <w:sz w:val="24"/>
        </w:rPr>
        <w:t xml:space="preserve"> </w:t>
      </w:r>
      <w:r>
        <w:rPr>
          <w:sz w:val="24"/>
        </w:rPr>
        <w:t>vigilância</w:t>
      </w:r>
      <w:r>
        <w:rPr>
          <w:spacing w:val="-2"/>
          <w:sz w:val="24"/>
        </w:rPr>
        <w:t xml:space="preserve"> sanitária;</w:t>
      </w:r>
    </w:p>
    <w:p w14:paraId="2946C06A">
      <w:pPr>
        <w:pStyle w:val="7"/>
        <w:keepNext w:val="0"/>
        <w:keepLines w:val="0"/>
        <w:pageBreakBefore w:val="0"/>
        <w:widowControl w:val="0"/>
        <w:numPr>
          <w:ilvl w:val="0"/>
          <w:numId w:val="31"/>
        </w:numPr>
        <w:tabs>
          <w:tab w:val="left" w:pos="3712"/>
        </w:tabs>
        <w:kinsoku/>
        <w:wordWrap/>
        <w:overflowPunct/>
        <w:topLinePunct w:val="0"/>
        <w:autoSpaceDE w:val="0"/>
        <w:autoSpaceDN w:val="0"/>
        <w:bidi w:val="0"/>
        <w:adjustRightInd/>
        <w:snapToGrid/>
        <w:spacing w:before="81"/>
        <w:ind w:left="3712" w:hanging="359"/>
        <w:textAlignment w:val="auto"/>
        <w:rPr>
          <w:sz w:val="24"/>
        </w:rPr>
      </w:pPr>
      <w:r>
        <w:rPr>
          <w:sz w:val="24"/>
        </w:rPr>
        <w:t>–</w:t>
      </w:r>
      <w:r>
        <w:rPr>
          <w:spacing w:val="-4"/>
          <w:sz w:val="24"/>
        </w:rPr>
        <w:t xml:space="preserve"> </w:t>
      </w:r>
      <w:r>
        <w:rPr>
          <w:sz w:val="24"/>
        </w:rPr>
        <w:t>alimentação</w:t>
      </w:r>
      <w:r>
        <w:rPr>
          <w:spacing w:val="-2"/>
          <w:sz w:val="24"/>
        </w:rPr>
        <w:t xml:space="preserve"> </w:t>
      </w:r>
      <w:r>
        <w:rPr>
          <w:sz w:val="24"/>
        </w:rPr>
        <w:t>e</w:t>
      </w:r>
      <w:r>
        <w:rPr>
          <w:spacing w:val="-2"/>
          <w:sz w:val="24"/>
        </w:rPr>
        <w:t xml:space="preserve"> nutrição;</w:t>
      </w:r>
    </w:p>
    <w:p w14:paraId="1A5070A9">
      <w:pPr>
        <w:pStyle w:val="7"/>
        <w:keepNext w:val="0"/>
        <w:keepLines w:val="0"/>
        <w:pageBreakBefore w:val="0"/>
        <w:widowControl w:val="0"/>
        <w:numPr>
          <w:ilvl w:val="0"/>
          <w:numId w:val="27"/>
        </w:numPr>
        <w:tabs>
          <w:tab w:val="left" w:pos="3776"/>
        </w:tabs>
        <w:kinsoku/>
        <w:wordWrap/>
        <w:overflowPunct/>
        <w:topLinePunct w:val="0"/>
        <w:autoSpaceDE w:val="0"/>
        <w:autoSpaceDN w:val="0"/>
        <w:bidi w:val="0"/>
        <w:adjustRightInd/>
        <w:snapToGrid/>
        <w:spacing w:before="85" w:line="312" w:lineRule="auto"/>
        <w:ind w:left="112" w:right="114" w:firstLine="3241"/>
        <w:jc w:val="left"/>
        <w:textAlignment w:val="auto"/>
        <w:rPr>
          <w:sz w:val="24"/>
        </w:rPr>
      </w:pPr>
      <w:r>
        <w:rPr>
          <w:sz w:val="24"/>
        </w:rPr>
        <w:t>-</w:t>
      </w:r>
      <w:r>
        <w:rPr>
          <w:spacing w:val="40"/>
          <w:sz w:val="24"/>
        </w:rPr>
        <w:t xml:space="preserve"> </w:t>
      </w:r>
      <w:r>
        <w:rPr>
          <w:sz w:val="24"/>
        </w:rPr>
        <w:t>planejar</w:t>
      </w:r>
      <w:r>
        <w:rPr>
          <w:spacing w:val="40"/>
          <w:sz w:val="24"/>
        </w:rPr>
        <w:t xml:space="preserve"> </w:t>
      </w:r>
      <w:r>
        <w:rPr>
          <w:sz w:val="24"/>
        </w:rPr>
        <w:t>e</w:t>
      </w:r>
      <w:r>
        <w:rPr>
          <w:spacing w:val="40"/>
          <w:sz w:val="24"/>
        </w:rPr>
        <w:t xml:space="preserve"> </w:t>
      </w:r>
      <w:r>
        <w:rPr>
          <w:sz w:val="24"/>
        </w:rPr>
        <w:t>executar</w:t>
      </w:r>
      <w:r>
        <w:rPr>
          <w:spacing w:val="40"/>
          <w:sz w:val="24"/>
        </w:rPr>
        <w:t xml:space="preserve"> </w:t>
      </w:r>
      <w:r>
        <w:rPr>
          <w:sz w:val="24"/>
        </w:rPr>
        <w:t>a</w:t>
      </w:r>
      <w:r>
        <w:rPr>
          <w:spacing w:val="40"/>
          <w:sz w:val="24"/>
        </w:rPr>
        <w:t xml:space="preserve"> </w:t>
      </w:r>
      <w:r>
        <w:rPr>
          <w:sz w:val="24"/>
        </w:rPr>
        <w:t>política</w:t>
      </w:r>
      <w:r>
        <w:rPr>
          <w:spacing w:val="40"/>
          <w:sz w:val="24"/>
        </w:rPr>
        <w:t xml:space="preserve"> </w:t>
      </w:r>
      <w:r>
        <w:rPr>
          <w:sz w:val="24"/>
        </w:rPr>
        <w:t>de</w:t>
      </w:r>
      <w:r>
        <w:rPr>
          <w:spacing w:val="40"/>
          <w:sz w:val="24"/>
        </w:rPr>
        <w:t xml:space="preserve"> </w:t>
      </w:r>
      <w:r>
        <w:rPr>
          <w:sz w:val="24"/>
        </w:rPr>
        <w:t>saneamento</w:t>
      </w:r>
      <w:r>
        <w:rPr>
          <w:spacing w:val="40"/>
          <w:sz w:val="24"/>
        </w:rPr>
        <w:t xml:space="preserve"> </w:t>
      </w:r>
      <w:r>
        <w:rPr>
          <w:sz w:val="24"/>
        </w:rPr>
        <w:t>básico</w:t>
      </w:r>
      <w:r>
        <w:rPr>
          <w:spacing w:val="40"/>
          <w:sz w:val="24"/>
        </w:rPr>
        <w:t xml:space="preserve"> </w:t>
      </w:r>
      <w:r>
        <w:rPr>
          <w:sz w:val="24"/>
        </w:rPr>
        <w:t>em articulação com o Estado e a União;</w:t>
      </w:r>
    </w:p>
    <w:p w14:paraId="1AFEC82E">
      <w:pPr>
        <w:pStyle w:val="7"/>
        <w:keepNext w:val="0"/>
        <w:keepLines w:val="0"/>
        <w:pageBreakBefore w:val="0"/>
        <w:widowControl w:val="0"/>
        <w:numPr>
          <w:ilvl w:val="0"/>
          <w:numId w:val="27"/>
        </w:numPr>
        <w:tabs>
          <w:tab w:val="left" w:pos="3664"/>
        </w:tabs>
        <w:kinsoku/>
        <w:wordWrap/>
        <w:overflowPunct/>
        <w:topLinePunct w:val="0"/>
        <w:autoSpaceDE w:val="0"/>
        <w:autoSpaceDN w:val="0"/>
        <w:bidi w:val="0"/>
        <w:adjustRightInd/>
        <w:snapToGrid/>
        <w:ind w:left="3664" w:hanging="311"/>
        <w:jc w:val="left"/>
        <w:textAlignment w:val="auto"/>
        <w:rPr>
          <w:sz w:val="24"/>
        </w:rPr>
      </w:pPr>
      <w:r>
        <w:rPr>
          <w:sz w:val="24"/>
        </w:rPr>
        <w:t>–</w:t>
      </w:r>
      <w:r>
        <w:rPr>
          <w:spacing w:val="-3"/>
          <w:sz w:val="24"/>
        </w:rPr>
        <w:t xml:space="preserve"> </w:t>
      </w:r>
      <w:r>
        <w:rPr>
          <w:sz w:val="24"/>
        </w:rPr>
        <w:t>executar a</w:t>
      </w:r>
      <w:r>
        <w:rPr>
          <w:spacing w:val="-1"/>
          <w:sz w:val="24"/>
        </w:rPr>
        <w:t xml:space="preserve"> </w:t>
      </w:r>
      <w:r>
        <w:rPr>
          <w:sz w:val="24"/>
        </w:rPr>
        <w:t>política</w:t>
      </w:r>
      <w:r>
        <w:rPr>
          <w:spacing w:val="-1"/>
          <w:sz w:val="24"/>
        </w:rPr>
        <w:t xml:space="preserve"> </w:t>
      </w:r>
      <w:r>
        <w:rPr>
          <w:sz w:val="24"/>
        </w:rPr>
        <w:t>de</w:t>
      </w:r>
      <w:r>
        <w:rPr>
          <w:spacing w:val="-1"/>
          <w:sz w:val="24"/>
        </w:rPr>
        <w:t xml:space="preserve"> </w:t>
      </w:r>
      <w:r>
        <w:rPr>
          <w:sz w:val="24"/>
        </w:rPr>
        <w:t>insumos e</w:t>
      </w:r>
      <w:r>
        <w:rPr>
          <w:spacing w:val="-1"/>
          <w:sz w:val="24"/>
        </w:rPr>
        <w:t xml:space="preserve"> </w:t>
      </w:r>
      <w:r>
        <w:rPr>
          <w:sz w:val="24"/>
        </w:rPr>
        <w:t>equipamentos para</w:t>
      </w:r>
      <w:r>
        <w:rPr>
          <w:spacing w:val="-2"/>
          <w:sz w:val="24"/>
        </w:rPr>
        <w:t xml:space="preserve"> </w:t>
      </w:r>
      <w:r>
        <w:rPr>
          <w:sz w:val="24"/>
        </w:rPr>
        <w:t>a</w:t>
      </w:r>
      <w:r>
        <w:rPr>
          <w:spacing w:val="-1"/>
          <w:sz w:val="24"/>
        </w:rPr>
        <w:t xml:space="preserve"> </w:t>
      </w:r>
      <w:r>
        <w:rPr>
          <w:spacing w:val="-2"/>
          <w:sz w:val="24"/>
        </w:rPr>
        <w:t>saúde;</w:t>
      </w:r>
    </w:p>
    <w:p w14:paraId="3B525CCF">
      <w:pPr>
        <w:pStyle w:val="7"/>
        <w:keepNext w:val="0"/>
        <w:keepLines w:val="0"/>
        <w:pageBreakBefore w:val="0"/>
        <w:widowControl w:val="0"/>
        <w:numPr>
          <w:ilvl w:val="0"/>
          <w:numId w:val="27"/>
        </w:numPr>
        <w:tabs>
          <w:tab w:val="left" w:pos="3827"/>
        </w:tabs>
        <w:kinsoku/>
        <w:wordWrap/>
        <w:overflowPunct/>
        <w:topLinePunct w:val="0"/>
        <w:autoSpaceDE w:val="0"/>
        <w:autoSpaceDN w:val="0"/>
        <w:bidi w:val="0"/>
        <w:adjustRightInd/>
        <w:snapToGrid/>
        <w:spacing w:before="82" w:line="312" w:lineRule="auto"/>
        <w:ind w:left="112" w:right="116" w:firstLine="3241"/>
        <w:jc w:val="both"/>
        <w:textAlignment w:val="auto"/>
        <w:rPr>
          <w:sz w:val="24"/>
        </w:rPr>
      </w:pPr>
      <w:r>
        <w:rPr>
          <w:sz w:val="24"/>
        </w:rPr>
        <w:t xml:space="preserve">– fiscalizar as agressões ao meio ambiente que tenham repercussão sobre saúde humana e atuar, junto aos órgãos estaduais e federais competentes, para </w:t>
      </w:r>
      <w:r>
        <w:rPr>
          <w:spacing w:val="-2"/>
          <w:sz w:val="24"/>
        </w:rPr>
        <w:t>controla-las;</w:t>
      </w:r>
    </w:p>
    <w:p w14:paraId="61BF51B5">
      <w:pPr>
        <w:pStyle w:val="7"/>
        <w:keepNext w:val="0"/>
        <w:keepLines w:val="0"/>
        <w:pageBreakBefore w:val="0"/>
        <w:widowControl w:val="0"/>
        <w:numPr>
          <w:ilvl w:val="0"/>
          <w:numId w:val="27"/>
        </w:numPr>
        <w:tabs>
          <w:tab w:val="left" w:pos="3822"/>
        </w:tabs>
        <w:kinsoku/>
        <w:wordWrap/>
        <w:overflowPunct/>
        <w:topLinePunct w:val="0"/>
        <w:autoSpaceDE w:val="0"/>
        <w:autoSpaceDN w:val="0"/>
        <w:bidi w:val="0"/>
        <w:adjustRightInd/>
        <w:snapToGrid/>
        <w:spacing w:before="1"/>
        <w:ind w:left="3822" w:hanging="469"/>
        <w:jc w:val="left"/>
        <w:textAlignment w:val="auto"/>
        <w:rPr>
          <w:sz w:val="24"/>
        </w:rPr>
      </w:pPr>
      <w:r>
        <w:rPr>
          <w:sz w:val="24"/>
        </w:rPr>
        <w:t>–</w:t>
      </w:r>
      <w:r>
        <w:rPr>
          <w:spacing w:val="-2"/>
          <w:sz w:val="24"/>
        </w:rPr>
        <w:t xml:space="preserve"> </w:t>
      </w:r>
      <w:r>
        <w:rPr>
          <w:sz w:val="24"/>
        </w:rPr>
        <w:t>formar consórcios intermunicipais</w:t>
      </w:r>
      <w:r>
        <w:rPr>
          <w:spacing w:val="-1"/>
          <w:sz w:val="24"/>
        </w:rPr>
        <w:t xml:space="preserve"> </w:t>
      </w:r>
      <w:r>
        <w:rPr>
          <w:sz w:val="24"/>
        </w:rPr>
        <w:t>de</w:t>
      </w:r>
      <w:r>
        <w:rPr>
          <w:spacing w:val="-1"/>
          <w:sz w:val="24"/>
        </w:rPr>
        <w:t xml:space="preserve"> </w:t>
      </w:r>
      <w:r>
        <w:rPr>
          <w:spacing w:val="-2"/>
          <w:sz w:val="24"/>
        </w:rPr>
        <w:t>saúde;</w:t>
      </w:r>
    </w:p>
    <w:p w14:paraId="03AE64CC">
      <w:pPr>
        <w:pStyle w:val="7"/>
        <w:keepNext w:val="0"/>
        <w:keepLines w:val="0"/>
        <w:pageBreakBefore w:val="0"/>
        <w:widowControl w:val="0"/>
        <w:numPr>
          <w:ilvl w:val="0"/>
          <w:numId w:val="27"/>
        </w:numPr>
        <w:tabs>
          <w:tab w:val="left" w:pos="3663"/>
        </w:tabs>
        <w:kinsoku/>
        <w:wordWrap/>
        <w:overflowPunct/>
        <w:topLinePunct w:val="0"/>
        <w:autoSpaceDE w:val="0"/>
        <w:autoSpaceDN w:val="0"/>
        <w:bidi w:val="0"/>
        <w:adjustRightInd/>
        <w:snapToGrid/>
        <w:spacing w:before="82"/>
        <w:ind w:left="3663" w:hanging="310"/>
        <w:jc w:val="left"/>
        <w:textAlignment w:val="auto"/>
        <w:rPr>
          <w:sz w:val="24"/>
        </w:rPr>
      </w:pPr>
      <w:r>
        <w:rPr>
          <w:sz w:val="24"/>
        </w:rPr>
        <w:t>–</w:t>
      </w:r>
      <w:r>
        <w:rPr>
          <w:spacing w:val="1"/>
          <w:sz w:val="24"/>
        </w:rPr>
        <w:t xml:space="preserve"> </w:t>
      </w:r>
      <w:r>
        <w:rPr>
          <w:sz w:val="24"/>
        </w:rPr>
        <w:t>gerir</w:t>
      </w:r>
      <w:r>
        <w:rPr>
          <w:spacing w:val="-2"/>
          <w:sz w:val="24"/>
        </w:rPr>
        <w:t xml:space="preserve"> </w:t>
      </w:r>
      <w:r>
        <w:rPr>
          <w:sz w:val="24"/>
        </w:rPr>
        <w:t>laboratórios</w:t>
      </w:r>
      <w:r>
        <w:rPr>
          <w:spacing w:val="-1"/>
          <w:sz w:val="24"/>
        </w:rPr>
        <w:t xml:space="preserve"> </w:t>
      </w:r>
      <w:r>
        <w:rPr>
          <w:sz w:val="24"/>
        </w:rPr>
        <w:t>públicos</w:t>
      </w:r>
      <w:r>
        <w:rPr>
          <w:spacing w:val="-1"/>
          <w:sz w:val="24"/>
        </w:rPr>
        <w:t xml:space="preserve"> </w:t>
      </w:r>
      <w:r>
        <w:rPr>
          <w:sz w:val="24"/>
        </w:rPr>
        <w:t>de</w:t>
      </w:r>
      <w:r>
        <w:rPr>
          <w:spacing w:val="-1"/>
          <w:sz w:val="24"/>
        </w:rPr>
        <w:t xml:space="preserve"> </w:t>
      </w:r>
      <w:r>
        <w:rPr>
          <w:spacing w:val="-2"/>
          <w:sz w:val="24"/>
        </w:rPr>
        <w:t>saúde;</w:t>
      </w:r>
    </w:p>
    <w:p w14:paraId="545DA9FE">
      <w:pPr>
        <w:pStyle w:val="7"/>
        <w:keepNext w:val="0"/>
        <w:keepLines w:val="0"/>
        <w:pageBreakBefore w:val="0"/>
        <w:widowControl w:val="0"/>
        <w:numPr>
          <w:ilvl w:val="0"/>
          <w:numId w:val="27"/>
        </w:numPr>
        <w:tabs>
          <w:tab w:val="left" w:pos="3647"/>
        </w:tabs>
        <w:kinsoku/>
        <w:wordWrap/>
        <w:overflowPunct/>
        <w:topLinePunct w:val="0"/>
        <w:autoSpaceDE w:val="0"/>
        <w:autoSpaceDN w:val="0"/>
        <w:bidi w:val="0"/>
        <w:adjustRightInd/>
        <w:snapToGrid/>
        <w:spacing w:before="84" w:line="312" w:lineRule="auto"/>
        <w:ind w:left="112" w:right="120" w:firstLine="3241"/>
        <w:jc w:val="left"/>
        <w:textAlignment w:val="auto"/>
        <w:rPr>
          <w:sz w:val="24"/>
        </w:rPr>
      </w:pPr>
      <w:r>
        <w:rPr>
          <w:sz w:val="24"/>
        </w:rPr>
        <w:t>–</w:t>
      </w:r>
      <w:r>
        <w:rPr>
          <w:spacing w:val="40"/>
          <w:sz w:val="24"/>
        </w:rPr>
        <w:t xml:space="preserve"> </w:t>
      </w:r>
      <w:r>
        <w:rPr>
          <w:sz w:val="24"/>
        </w:rPr>
        <w:t>avaliar</w:t>
      </w:r>
      <w:r>
        <w:rPr>
          <w:spacing w:val="40"/>
          <w:sz w:val="24"/>
        </w:rPr>
        <w:t xml:space="preserve"> </w:t>
      </w:r>
      <w:r>
        <w:rPr>
          <w:sz w:val="24"/>
        </w:rPr>
        <w:t>e</w:t>
      </w:r>
      <w:r>
        <w:rPr>
          <w:spacing w:val="40"/>
          <w:sz w:val="24"/>
        </w:rPr>
        <w:t xml:space="preserve"> </w:t>
      </w:r>
      <w:r>
        <w:rPr>
          <w:sz w:val="24"/>
        </w:rPr>
        <w:t>controlar</w:t>
      </w:r>
      <w:r>
        <w:rPr>
          <w:spacing w:val="40"/>
          <w:sz w:val="24"/>
        </w:rPr>
        <w:t xml:space="preserve"> </w:t>
      </w:r>
      <w:r>
        <w:rPr>
          <w:sz w:val="24"/>
        </w:rPr>
        <w:t>a</w:t>
      </w:r>
      <w:r>
        <w:rPr>
          <w:spacing w:val="40"/>
          <w:sz w:val="24"/>
        </w:rPr>
        <w:t xml:space="preserve"> </w:t>
      </w:r>
      <w:r>
        <w:rPr>
          <w:sz w:val="24"/>
        </w:rPr>
        <w:t>execução</w:t>
      </w:r>
      <w:r>
        <w:rPr>
          <w:spacing w:val="40"/>
          <w:sz w:val="24"/>
        </w:rPr>
        <w:t xml:space="preserve"> </w:t>
      </w:r>
      <w:r>
        <w:rPr>
          <w:sz w:val="24"/>
        </w:rPr>
        <w:t>de</w:t>
      </w:r>
      <w:r>
        <w:rPr>
          <w:spacing w:val="40"/>
          <w:sz w:val="24"/>
        </w:rPr>
        <w:t xml:space="preserve"> </w:t>
      </w:r>
      <w:r>
        <w:rPr>
          <w:sz w:val="24"/>
        </w:rPr>
        <w:t>convênios</w:t>
      </w:r>
      <w:r>
        <w:rPr>
          <w:spacing w:val="40"/>
          <w:sz w:val="24"/>
        </w:rPr>
        <w:t xml:space="preserve"> </w:t>
      </w:r>
      <w:r>
        <w:rPr>
          <w:sz w:val="24"/>
        </w:rPr>
        <w:t>e</w:t>
      </w:r>
      <w:r>
        <w:rPr>
          <w:spacing w:val="40"/>
          <w:sz w:val="24"/>
        </w:rPr>
        <w:t xml:space="preserve"> </w:t>
      </w:r>
      <w:r>
        <w:rPr>
          <w:sz w:val="24"/>
        </w:rPr>
        <w:t>contratos, celebrados pelo Município, com entidades privadas prestadoras de serviços de saúde;</w:t>
      </w:r>
    </w:p>
    <w:p w14:paraId="284F64D8">
      <w:pPr>
        <w:pStyle w:val="7"/>
        <w:keepNext w:val="0"/>
        <w:keepLines w:val="0"/>
        <w:pageBreakBefore w:val="0"/>
        <w:widowControl w:val="0"/>
        <w:numPr>
          <w:ilvl w:val="0"/>
          <w:numId w:val="27"/>
        </w:numPr>
        <w:tabs>
          <w:tab w:val="left" w:pos="3740"/>
        </w:tabs>
        <w:kinsoku/>
        <w:wordWrap/>
        <w:overflowPunct/>
        <w:topLinePunct w:val="0"/>
        <w:autoSpaceDE w:val="0"/>
        <w:autoSpaceDN w:val="0"/>
        <w:bidi w:val="0"/>
        <w:adjustRightInd/>
        <w:snapToGrid/>
        <w:ind w:left="3740" w:hanging="387"/>
        <w:jc w:val="left"/>
        <w:textAlignment w:val="auto"/>
        <w:rPr>
          <w:sz w:val="24"/>
        </w:rPr>
      </w:pPr>
      <w:r>
        <w:rPr>
          <w:sz w:val="24"/>
        </w:rPr>
        <w:t>–</w:t>
      </w:r>
      <w:r>
        <w:rPr>
          <w:spacing w:val="48"/>
          <w:w w:val="150"/>
          <w:sz w:val="24"/>
        </w:rPr>
        <w:t xml:space="preserve"> </w:t>
      </w:r>
      <w:r>
        <w:rPr>
          <w:sz w:val="24"/>
        </w:rPr>
        <w:t>autorizar</w:t>
      </w:r>
      <w:r>
        <w:rPr>
          <w:spacing w:val="77"/>
          <w:sz w:val="24"/>
        </w:rPr>
        <w:t xml:space="preserve"> </w:t>
      </w:r>
      <w:r>
        <w:rPr>
          <w:sz w:val="24"/>
        </w:rPr>
        <w:t>a</w:t>
      </w:r>
      <w:r>
        <w:rPr>
          <w:spacing w:val="77"/>
          <w:sz w:val="24"/>
        </w:rPr>
        <w:t xml:space="preserve"> </w:t>
      </w:r>
      <w:r>
        <w:rPr>
          <w:sz w:val="24"/>
        </w:rPr>
        <w:t>instalação</w:t>
      </w:r>
      <w:r>
        <w:rPr>
          <w:spacing w:val="77"/>
          <w:sz w:val="24"/>
        </w:rPr>
        <w:t xml:space="preserve"> </w:t>
      </w:r>
      <w:r>
        <w:rPr>
          <w:sz w:val="24"/>
        </w:rPr>
        <w:t>de</w:t>
      </w:r>
      <w:r>
        <w:rPr>
          <w:spacing w:val="78"/>
          <w:sz w:val="24"/>
        </w:rPr>
        <w:t xml:space="preserve"> </w:t>
      </w:r>
      <w:r>
        <w:rPr>
          <w:sz w:val="24"/>
        </w:rPr>
        <w:t>serviços</w:t>
      </w:r>
      <w:r>
        <w:rPr>
          <w:spacing w:val="78"/>
          <w:sz w:val="24"/>
        </w:rPr>
        <w:t xml:space="preserve"> </w:t>
      </w:r>
      <w:r>
        <w:rPr>
          <w:sz w:val="24"/>
        </w:rPr>
        <w:t>privados</w:t>
      </w:r>
      <w:r>
        <w:rPr>
          <w:spacing w:val="78"/>
          <w:sz w:val="24"/>
        </w:rPr>
        <w:t xml:space="preserve"> </w:t>
      </w:r>
      <w:r>
        <w:rPr>
          <w:sz w:val="24"/>
        </w:rPr>
        <w:t>de</w:t>
      </w:r>
      <w:r>
        <w:rPr>
          <w:spacing w:val="77"/>
          <w:sz w:val="24"/>
        </w:rPr>
        <w:t xml:space="preserve"> </w:t>
      </w:r>
      <w:r>
        <w:rPr>
          <w:sz w:val="24"/>
        </w:rPr>
        <w:t>saúde</w:t>
      </w:r>
      <w:r>
        <w:rPr>
          <w:spacing w:val="78"/>
          <w:sz w:val="24"/>
        </w:rPr>
        <w:t xml:space="preserve"> </w:t>
      </w:r>
      <w:r>
        <w:rPr>
          <w:spacing w:val="-10"/>
          <w:sz w:val="24"/>
        </w:rPr>
        <w:t>e</w:t>
      </w:r>
    </w:p>
    <w:p w14:paraId="08DC77B5">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fiscalizar-lhes</w:t>
      </w:r>
      <w:r>
        <w:rPr>
          <w:spacing w:val="-2"/>
        </w:rPr>
        <w:t xml:space="preserve"> </w:t>
      </w:r>
      <w:r>
        <w:t>o</w:t>
      </w:r>
      <w:r>
        <w:rPr>
          <w:spacing w:val="-1"/>
        </w:rPr>
        <w:t xml:space="preserve"> </w:t>
      </w:r>
      <w:r>
        <w:rPr>
          <w:spacing w:val="-2"/>
        </w:rPr>
        <w:t>funcionamento.</w:t>
      </w:r>
    </w:p>
    <w:p w14:paraId="62E249F8">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t>Art. 96 - As ações e os serviços de saúde realizados no Município integram uma rede regionalizada e hierarquizada constituindo o Sistema Único de Saúde no âmbito do Município, organizado de acordo com as seguintes diretrizes:</w:t>
      </w:r>
    </w:p>
    <w:p w14:paraId="1E3C8962">
      <w:pPr>
        <w:pStyle w:val="7"/>
        <w:keepNext w:val="0"/>
        <w:keepLines w:val="0"/>
        <w:pageBreakBefore w:val="0"/>
        <w:widowControl w:val="0"/>
        <w:numPr>
          <w:ilvl w:val="0"/>
          <w:numId w:val="32"/>
        </w:numPr>
        <w:tabs>
          <w:tab w:val="left" w:pos="3517"/>
        </w:tabs>
        <w:kinsoku/>
        <w:wordWrap/>
        <w:overflowPunct/>
        <w:topLinePunct w:val="0"/>
        <w:autoSpaceDE w:val="0"/>
        <w:autoSpaceDN w:val="0"/>
        <w:bidi w:val="0"/>
        <w:adjustRightInd/>
        <w:snapToGrid/>
        <w:spacing w:line="275" w:lineRule="exact"/>
        <w:ind w:left="3517" w:hanging="164"/>
        <w:jc w:val="both"/>
        <w:textAlignment w:val="auto"/>
        <w:rPr>
          <w:sz w:val="24"/>
        </w:rPr>
      </w:pPr>
      <w:r>
        <w:rPr>
          <w:sz w:val="24"/>
        </w:rPr>
        <w:t>–</w:t>
      </w:r>
      <w:r>
        <w:rPr>
          <w:spacing w:val="30"/>
          <w:sz w:val="24"/>
        </w:rPr>
        <w:t xml:space="preserve"> </w:t>
      </w:r>
      <w:r>
        <w:rPr>
          <w:sz w:val="24"/>
        </w:rPr>
        <w:t>comando</w:t>
      </w:r>
      <w:r>
        <w:rPr>
          <w:spacing w:val="28"/>
          <w:sz w:val="24"/>
        </w:rPr>
        <w:t xml:space="preserve"> </w:t>
      </w:r>
      <w:r>
        <w:rPr>
          <w:sz w:val="24"/>
        </w:rPr>
        <w:t>único</w:t>
      </w:r>
      <w:r>
        <w:rPr>
          <w:spacing w:val="30"/>
          <w:sz w:val="24"/>
        </w:rPr>
        <w:t xml:space="preserve"> </w:t>
      </w:r>
      <w:r>
        <w:rPr>
          <w:sz w:val="24"/>
        </w:rPr>
        <w:t>exercido</w:t>
      </w:r>
      <w:r>
        <w:rPr>
          <w:spacing w:val="29"/>
          <w:sz w:val="24"/>
        </w:rPr>
        <w:t xml:space="preserve"> </w:t>
      </w:r>
      <w:r>
        <w:rPr>
          <w:sz w:val="24"/>
        </w:rPr>
        <w:t>pela</w:t>
      </w:r>
      <w:r>
        <w:rPr>
          <w:spacing w:val="27"/>
          <w:sz w:val="24"/>
        </w:rPr>
        <w:t xml:space="preserve"> </w:t>
      </w:r>
      <w:r>
        <w:rPr>
          <w:sz w:val="24"/>
        </w:rPr>
        <w:t>Secretaria</w:t>
      </w:r>
      <w:r>
        <w:rPr>
          <w:spacing w:val="27"/>
          <w:sz w:val="24"/>
        </w:rPr>
        <w:t xml:space="preserve"> </w:t>
      </w:r>
      <w:r>
        <w:rPr>
          <w:sz w:val="24"/>
        </w:rPr>
        <w:t>Municipal</w:t>
      </w:r>
      <w:r>
        <w:rPr>
          <w:spacing w:val="29"/>
          <w:sz w:val="24"/>
        </w:rPr>
        <w:t xml:space="preserve"> </w:t>
      </w:r>
      <w:r>
        <w:rPr>
          <w:sz w:val="24"/>
        </w:rPr>
        <w:t>de</w:t>
      </w:r>
      <w:r>
        <w:rPr>
          <w:spacing w:val="27"/>
          <w:sz w:val="24"/>
        </w:rPr>
        <w:t xml:space="preserve"> </w:t>
      </w:r>
      <w:r>
        <w:rPr>
          <w:spacing w:val="-2"/>
          <w:sz w:val="24"/>
        </w:rPr>
        <w:t>Saúde</w:t>
      </w:r>
    </w:p>
    <w:p w14:paraId="136F49B9">
      <w:pPr>
        <w:keepNext w:val="0"/>
        <w:keepLines w:val="0"/>
        <w:pageBreakBefore w:val="0"/>
        <w:widowControl w:val="0"/>
        <w:kinsoku/>
        <w:wordWrap/>
        <w:overflowPunct/>
        <w:topLinePunct w:val="0"/>
        <w:autoSpaceDE w:val="0"/>
        <w:autoSpaceDN w:val="0"/>
        <w:bidi w:val="0"/>
        <w:adjustRightInd/>
        <w:snapToGrid/>
        <w:spacing w:line="275" w:lineRule="exact"/>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2F6BFEDF">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 xml:space="preserve">ou </w:t>
      </w:r>
      <w:r>
        <w:rPr>
          <w:spacing w:val="-2"/>
        </w:rPr>
        <w:t>equivalente;</w:t>
      </w:r>
    </w:p>
    <w:p w14:paraId="5D1D817C">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4FFD4F08">
      <w:pPr>
        <w:pStyle w:val="4"/>
        <w:keepNext w:val="0"/>
        <w:keepLines w:val="0"/>
        <w:pageBreakBefore w:val="0"/>
        <w:widowControl w:val="0"/>
        <w:kinsoku/>
        <w:wordWrap/>
        <w:overflowPunct/>
        <w:topLinePunct w:val="0"/>
        <w:autoSpaceDE w:val="0"/>
        <w:autoSpaceDN w:val="0"/>
        <w:bidi w:val="0"/>
        <w:adjustRightInd/>
        <w:snapToGrid/>
        <w:textAlignment w:val="auto"/>
      </w:pPr>
      <w:r>
        <w:t>II</w:t>
      </w:r>
      <w:r>
        <w:rPr>
          <w:spacing w:val="-5"/>
        </w:rPr>
        <w:t xml:space="preserve"> </w:t>
      </w:r>
      <w:r>
        <w:t>– integridade</w:t>
      </w:r>
      <w:r>
        <w:rPr>
          <w:spacing w:val="-2"/>
        </w:rPr>
        <w:t xml:space="preserve"> </w:t>
      </w:r>
      <w:r>
        <w:t>na</w:t>
      </w:r>
      <w:r>
        <w:rPr>
          <w:spacing w:val="-1"/>
        </w:rPr>
        <w:t xml:space="preserve"> </w:t>
      </w:r>
      <w:r>
        <w:t>prestação das</w:t>
      </w:r>
      <w:r>
        <w:rPr>
          <w:spacing w:val="1"/>
        </w:rPr>
        <w:t xml:space="preserve"> </w:t>
      </w:r>
      <w:r>
        <w:t>ações de</w:t>
      </w:r>
      <w:r>
        <w:rPr>
          <w:spacing w:val="-1"/>
        </w:rPr>
        <w:t xml:space="preserve"> </w:t>
      </w:r>
      <w:r>
        <w:rPr>
          <w:spacing w:val="-2"/>
        </w:rPr>
        <w:t>saúde;</w:t>
      </w:r>
    </w:p>
    <w:p w14:paraId="43CDCFB5">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III</w:t>
      </w:r>
      <w:r>
        <w:rPr>
          <w:spacing w:val="9"/>
        </w:rPr>
        <w:t xml:space="preserve"> </w:t>
      </w:r>
      <w:r>
        <w:t>–</w:t>
      </w:r>
      <w:r>
        <w:rPr>
          <w:spacing w:val="14"/>
        </w:rPr>
        <w:t xml:space="preserve"> </w:t>
      </w:r>
      <w:r>
        <w:t>organização</w:t>
      </w:r>
      <w:r>
        <w:rPr>
          <w:spacing w:val="15"/>
        </w:rPr>
        <w:t xml:space="preserve"> </w:t>
      </w:r>
      <w:r>
        <w:t>de</w:t>
      </w:r>
      <w:r>
        <w:rPr>
          <w:spacing w:val="13"/>
        </w:rPr>
        <w:t xml:space="preserve"> </w:t>
      </w:r>
      <w:r>
        <w:t>distritos</w:t>
      </w:r>
      <w:r>
        <w:rPr>
          <w:spacing w:val="16"/>
        </w:rPr>
        <w:t xml:space="preserve"> </w:t>
      </w:r>
      <w:r>
        <w:t>sanitários</w:t>
      </w:r>
      <w:r>
        <w:rPr>
          <w:spacing w:val="14"/>
        </w:rPr>
        <w:t xml:space="preserve"> </w:t>
      </w:r>
      <w:r>
        <w:t>com</w:t>
      </w:r>
      <w:r>
        <w:rPr>
          <w:spacing w:val="16"/>
        </w:rPr>
        <w:t xml:space="preserve"> </w:t>
      </w:r>
      <w:r>
        <w:t>alocação</w:t>
      </w:r>
      <w:r>
        <w:rPr>
          <w:spacing w:val="14"/>
        </w:rPr>
        <w:t xml:space="preserve"> </w:t>
      </w:r>
      <w:r>
        <w:t>de</w:t>
      </w:r>
      <w:r>
        <w:rPr>
          <w:spacing w:val="14"/>
        </w:rPr>
        <w:t xml:space="preserve"> </w:t>
      </w:r>
      <w:r>
        <w:rPr>
          <w:spacing w:val="-2"/>
        </w:rPr>
        <w:t>recursos</w:t>
      </w:r>
    </w:p>
    <w:p w14:paraId="49A61883">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624" w:space="1617"/>
            <w:col w:w="6629"/>
          </w:cols>
          <w:rtlGutter w:val="0"/>
          <w:docGrid w:linePitch="0" w:charSpace="0"/>
        </w:sectPr>
      </w:pPr>
    </w:p>
    <w:p w14:paraId="0407378E">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técnicos</w:t>
      </w:r>
      <w:r>
        <w:rPr>
          <w:spacing w:val="-3"/>
        </w:rPr>
        <w:t xml:space="preserve"> </w:t>
      </w:r>
      <w:r>
        <w:t>e</w:t>
      </w:r>
      <w:r>
        <w:rPr>
          <w:spacing w:val="-3"/>
        </w:rPr>
        <w:t xml:space="preserve"> </w:t>
      </w:r>
      <w:r>
        <w:t>práticos</w:t>
      </w:r>
      <w:r>
        <w:rPr>
          <w:spacing w:val="-1"/>
        </w:rPr>
        <w:t xml:space="preserve"> </w:t>
      </w:r>
      <w:r>
        <w:t>de</w:t>
      </w:r>
      <w:r>
        <w:rPr>
          <w:spacing w:val="-2"/>
        </w:rPr>
        <w:t xml:space="preserve"> </w:t>
      </w:r>
      <w:r>
        <w:t>saúde</w:t>
      </w:r>
      <w:r>
        <w:rPr>
          <w:spacing w:val="-2"/>
        </w:rPr>
        <w:t xml:space="preserve"> </w:t>
      </w:r>
      <w:r>
        <w:t>adequados</w:t>
      </w:r>
      <w:r>
        <w:rPr>
          <w:spacing w:val="-1"/>
        </w:rPr>
        <w:t xml:space="preserve"> </w:t>
      </w:r>
      <w:r>
        <w:t>à</w:t>
      </w:r>
      <w:r>
        <w:rPr>
          <w:spacing w:val="-2"/>
        </w:rPr>
        <w:t xml:space="preserve"> </w:t>
      </w:r>
      <w:r>
        <w:t>realidade epidemiológica</w:t>
      </w:r>
      <w:r>
        <w:rPr>
          <w:spacing w:val="-1"/>
        </w:rPr>
        <w:t xml:space="preserve"> </w:t>
      </w:r>
      <w:r>
        <w:rPr>
          <w:spacing w:val="-2"/>
        </w:rPr>
        <w:t>local;</w:t>
      </w:r>
    </w:p>
    <w:p w14:paraId="23EAED86">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IV –</w:t>
      </w:r>
      <w:r>
        <w:rPr>
          <w:spacing w:val="-2"/>
        </w:rPr>
        <w:t xml:space="preserve"> </w:t>
      </w:r>
      <w:r>
        <w:t>participação em</w:t>
      </w:r>
      <w:r>
        <w:rPr>
          <w:spacing w:val="-2"/>
        </w:rPr>
        <w:t xml:space="preserve"> </w:t>
      </w:r>
      <w:r>
        <w:t>nível</w:t>
      </w:r>
      <w:r>
        <w:rPr>
          <w:spacing w:val="-2"/>
        </w:rPr>
        <w:t xml:space="preserve"> </w:t>
      </w:r>
      <w:r>
        <w:t>de</w:t>
      </w:r>
      <w:r>
        <w:rPr>
          <w:spacing w:val="-3"/>
        </w:rPr>
        <w:t xml:space="preserve"> </w:t>
      </w:r>
      <w:r>
        <w:t>decisão</w:t>
      </w:r>
      <w:r>
        <w:rPr>
          <w:spacing w:val="-3"/>
        </w:rPr>
        <w:t xml:space="preserve"> </w:t>
      </w:r>
      <w:r>
        <w:t>de</w:t>
      </w:r>
      <w:r>
        <w:rPr>
          <w:spacing w:val="-3"/>
        </w:rPr>
        <w:t xml:space="preserve"> </w:t>
      </w:r>
      <w:r>
        <w:t>entidades</w:t>
      </w:r>
      <w:r>
        <w:rPr>
          <w:spacing w:val="-2"/>
        </w:rPr>
        <w:t xml:space="preserve"> </w:t>
      </w:r>
      <w:r>
        <w:t>representativas dos</w:t>
      </w:r>
      <w:r>
        <w:rPr>
          <w:spacing w:val="-4"/>
        </w:rPr>
        <w:t xml:space="preserve"> </w:t>
      </w:r>
      <w:r>
        <w:t>usuários,</w:t>
      </w:r>
      <w:r>
        <w:rPr>
          <w:spacing w:val="-4"/>
        </w:rPr>
        <w:t xml:space="preserve"> </w:t>
      </w:r>
      <w:r>
        <w:t>dos</w:t>
      </w:r>
      <w:r>
        <w:rPr>
          <w:spacing w:val="-4"/>
        </w:rPr>
        <w:t xml:space="preserve"> </w:t>
      </w:r>
      <w:r>
        <w:t>trabalhadores</w:t>
      </w:r>
      <w:r>
        <w:rPr>
          <w:spacing w:val="-4"/>
        </w:rPr>
        <w:t xml:space="preserve"> </w:t>
      </w:r>
      <w:r>
        <w:t>de</w:t>
      </w:r>
      <w:r>
        <w:rPr>
          <w:spacing w:val="-3"/>
        </w:rPr>
        <w:t xml:space="preserve"> </w:t>
      </w:r>
      <w:r>
        <w:t>saúde</w:t>
      </w:r>
      <w:r>
        <w:rPr>
          <w:spacing w:val="-3"/>
        </w:rPr>
        <w:t xml:space="preserve"> </w:t>
      </w:r>
      <w:r>
        <w:t>e</w:t>
      </w:r>
      <w:r>
        <w:rPr>
          <w:spacing w:val="-5"/>
        </w:rPr>
        <w:t xml:space="preserve"> </w:t>
      </w:r>
      <w:r>
        <w:t>dos</w:t>
      </w:r>
      <w:r>
        <w:rPr>
          <w:spacing w:val="-4"/>
        </w:rPr>
        <w:t xml:space="preserve"> </w:t>
      </w:r>
      <w:r>
        <w:t>representantes</w:t>
      </w:r>
      <w:r>
        <w:rPr>
          <w:spacing w:val="-2"/>
        </w:rPr>
        <w:t xml:space="preserve"> </w:t>
      </w:r>
      <w:r>
        <w:t>governamentais</w:t>
      </w:r>
      <w:r>
        <w:rPr>
          <w:spacing w:val="-4"/>
        </w:rPr>
        <w:t xml:space="preserve"> </w:t>
      </w:r>
      <w:r>
        <w:t>na</w:t>
      </w:r>
      <w:r>
        <w:rPr>
          <w:spacing w:val="-5"/>
        </w:rPr>
        <w:t xml:space="preserve"> </w:t>
      </w:r>
      <w:r>
        <w:t>formulação,</w:t>
      </w:r>
      <w:r>
        <w:rPr>
          <w:spacing w:val="-2"/>
        </w:rPr>
        <w:t xml:space="preserve"> </w:t>
      </w:r>
      <w:r>
        <w:t>gestão e controle da política municipal e das ações de saúde através do Conselho Municipal de saúde de caráter deliberativo e paritário;</w:t>
      </w:r>
    </w:p>
    <w:p w14:paraId="06A6E43B">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V</w:t>
      </w:r>
      <w:r>
        <w:rPr>
          <w:spacing w:val="40"/>
        </w:rPr>
        <w:t xml:space="preserve"> </w:t>
      </w:r>
      <w:r>
        <w:t>–</w:t>
      </w:r>
      <w:r>
        <w:rPr>
          <w:spacing w:val="40"/>
        </w:rPr>
        <w:t xml:space="preserve"> </w:t>
      </w:r>
      <w:r>
        <w:t>direito</w:t>
      </w:r>
      <w:r>
        <w:rPr>
          <w:spacing w:val="40"/>
        </w:rPr>
        <w:t xml:space="preserve"> </w:t>
      </w:r>
      <w:r>
        <w:t>do</w:t>
      </w:r>
      <w:r>
        <w:rPr>
          <w:spacing w:val="40"/>
        </w:rPr>
        <w:t xml:space="preserve"> </w:t>
      </w:r>
      <w:r>
        <w:t>indivíduo</w:t>
      </w:r>
      <w:r>
        <w:rPr>
          <w:spacing w:val="40"/>
        </w:rPr>
        <w:t xml:space="preserve"> </w:t>
      </w:r>
      <w:r>
        <w:t>obter</w:t>
      </w:r>
      <w:r>
        <w:rPr>
          <w:spacing w:val="40"/>
        </w:rPr>
        <w:t xml:space="preserve"> </w:t>
      </w:r>
      <w:r>
        <w:t>informações</w:t>
      </w:r>
      <w:r>
        <w:rPr>
          <w:spacing w:val="40"/>
        </w:rPr>
        <w:t xml:space="preserve"> </w:t>
      </w:r>
      <w:r>
        <w:t>e</w:t>
      </w:r>
      <w:r>
        <w:rPr>
          <w:spacing w:val="40"/>
        </w:rPr>
        <w:t xml:space="preserve"> </w:t>
      </w:r>
      <w:r>
        <w:t>esclarecimentos sobre assuntos pertinentes à promoção, proteção e recuperação de saúde e da coletividade;</w:t>
      </w:r>
    </w:p>
    <w:p w14:paraId="4B8E67E6">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Parágrafo Único – Os limites dos distritos sanitários referidos no inciso III constarão do Plano Diretor de saúde e serão fixados segundo os seguintes critério:</w:t>
      </w:r>
    </w:p>
    <w:p w14:paraId="3134D2CC">
      <w:pPr>
        <w:pStyle w:val="4"/>
        <w:keepNext w:val="0"/>
        <w:keepLines w:val="0"/>
        <w:pageBreakBefore w:val="0"/>
        <w:widowControl w:val="0"/>
        <w:kinsoku/>
        <w:wordWrap/>
        <w:overflowPunct/>
        <w:topLinePunct w:val="0"/>
        <w:autoSpaceDE w:val="0"/>
        <w:autoSpaceDN w:val="0"/>
        <w:bidi w:val="0"/>
        <w:adjustRightInd/>
        <w:snapToGrid/>
        <w:ind w:left="3353"/>
        <w:textAlignment w:val="auto"/>
      </w:pPr>
      <w:r>
        <w:t>I</w:t>
      </w:r>
      <w:r>
        <w:rPr>
          <w:spacing w:val="-6"/>
        </w:rPr>
        <w:t xml:space="preserve"> </w:t>
      </w:r>
      <w:r>
        <w:t>–</w:t>
      </w:r>
      <w:r>
        <w:rPr>
          <w:spacing w:val="1"/>
        </w:rPr>
        <w:t xml:space="preserve"> </w:t>
      </w:r>
      <w:r>
        <w:t>área</w:t>
      </w:r>
      <w:r>
        <w:rPr>
          <w:spacing w:val="-1"/>
        </w:rPr>
        <w:t xml:space="preserve"> </w:t>
      </w:r>
      <w:r>
        <w:t>geográfica</w:t>
      </w:r>
      <w:r>
        <w:rPr>
          <w:spacing w:val="-2"/>
        </w:rPr>
        <w:t xml:space="preserve"> abrangente;</w:t>
      </w:r>
    </w:p>
    <w:p w14:paraId="5287B9B2">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II</w:t>
      </w:r>
      <w:r>
        <w:rPr>
          <w:spacing w:val="-3"/>
        </w:rPr>
        <w:t xml:space="preserve"> </w:t>
      </w:r>
      <w:r>
        <w:t>– adstrição de</w:t>
      </w:r>
      <w:r>
        <w:rPr>
          <w:spacing w:val="-1"/>
        </w:rPr>
        <w:t xml:space="preserve"> </w:t>
      </w:r>
      <w:r>
        <w:rPr>
          <w:spacing w:val="-2"/>
        </w:rPr>
        <w:t>clientela;</w:t>
      </w:r>
    </w:p>
    <w:p w14:paraId="3BEBB67C">
      <w:pPr>
        <w:pStyle w:val="4"/>
        <w:keepNext w:val="0"/>
        <w:keepLines w:val="0"/>
        <w:pageBreakBefore w:val="0"/>
        <w:widowControl w:val="0"/>
        <w:kinsoku/>
        <w:wordWrap/>
        <w:overflowPunct/>
        <w:topLinePunct w:val="0"/>
        <w:autoSpaceDE w:val="0"/>
        <w:autoSpaceDN w:val="0"/>
        <w:bidi w:val="0"/>
        <w:adjustRightInd/>
        <w:snapToGrid/>
        <w:spacing w:before="85"/>
        <w:ind w:left="3353"/>
        <w:textAlignment w:val="auto"/>
      </w:pPr>
      <w:r>
        <w:t>III</w:t>
      </w:r>
      <w:r>
        <w:rPr>
          <w:spacing w:val="-2"/>
        </w:rPr>
        <w:t xml:space="preserve"> </w:t>
      </w:r>
      <w:r>
        <w:t>–</w:t>
      </w:r>
      <w:r>
        <w:rPr>
          <w:spacing w:val="-1"/>
        </w:rPr>
        <w:t xml:space="preserve"> </w:t>
      </w:r>
      <w:r>
        <w:t>resolutividade</w:t>
      </w:r>
      <w:r>
        <w:rPr>
          <w:spacing w:val="-2"/>
        </w:rPr>
        <w:t xml:space="preserve"> </w:t>
      </w:r>
      <w:r>
        <w:t>de</w:t>
      </w:r>
      <w:r>
        <w:rPr>
          <w:spacing w:val="-1"/>
        </w:rPr>
        <w:t xml:space="preserve"> </w:t>
      </w:r>
      <w:r>
        <w:t>serviços</w:t>
      </w:r>
      <w:r>
        <w:rPr>
          <w:spacing w:val="-1"/>
        </w:rPr>
        <w:t xml:space="preserve"> </w:t>
      </w:r>
      <w:r>
        <w:t>à</w:t>
      </w:r>
      <w:r>
        <w:rPr>
          <w:spacing w:val="-2"/>
        </w:rPr>
        <w:t xml:space="preserve"> </w:t>
      </w:r>
      <w:r>
        <w:t>disposição</w:t>
      </w:r>
      <w:r>
        <w:rPr>
          <w:spacing w:val="-1"/>
        </w:rPr>
        <w:t xml:space="preserve"> </w:t>
      </w:r>
      <w:r>
        <w:t>da</w:t>
      </w:r>
      <w:r>
        <w:rPr>
          <w:spacing w:val="-1"/>
        </w:rPr>
        <w:t xml:space="preserve"> </w:t>
      </w:r>
      <w:r>
        <w:rPr>
          <w:spacing w:val="-2"/>
        </w:rPr>
        <w:t>população.</w:t>
      </w:r>
    </w:p>
    <w:p w14:paraId="5CC47E33">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792A4B7B">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97 - O Prefeito convocará anualmente o Conselho Municipal de Saúde para avaliar a situação do Município, com ampla participação da sociedade, e fixar as diretrizes gerais da política de saúde do Município.</w:t>
      </w:r>
    </w:p>
    <w:p w14:paraId="669EAF88">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0C0EC5D">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98 - A lei disporá sobre a organização e o funcionamento do Conselho Municipal de Saúde que terá as seguintes atribuições:</w:t>
      </w:r>
    </w:p>
    <w:p w14:paraId="3438A49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46" w:firstLine="3241"/>
        <w:textAlignment w:val="auto"/>
      </w:pPr>
      <w:r>
        <w:t>I – formular a política de saúde, a partir das diretrizes emanadas</w:t>
      </w:r>
      <w:r>
        <w:rPr>
          <w:spacing w:val="40"/>
        </w:rPr>
        <w:t xml:space="preserve"> </w:t>
      </w:r>
      <w:r>
        <w:t>da Conferência Municipal de saúde;</w:t>
      </w:r>
    </w:p>
    <w:p w14:paraId="7C0E4762">
      <w:pPr>
        <w:pStyle w:val="4"/>
        <w:keepNext w:val="0"/>
        <w:keepLines w:val="0"/>
        <w:pageBreakBefore w:val="0"/>
        <w:widowControl w:val="0"/>
        <w:kinsoku/>
        <w:wordWrap/>
        <w:overflowPunct/>
        <w:topLinePunct w:val="0"/>
        <w:autoSpaceDE w:val="0"/>
        <w:autoSpaceDN w:val="0"/>
        <w:bidi w:val="0"/>
        <w:adjustRightInd/>
        <w:snapToGrid/>
        <w:ind w:left="3353"/>
        <w:textAlignment w:val="auto"/>
      </w:pPr>
      <w:r>
        <w:t>II</w:t>
      </w:r>
      <w:r>
        <w:rPr>
          <w:spacing w:val="21"/>
        </w:rPr>
        <w:t xml:space="preserve"> </w:t>
      </w:r>
      <w:r>
        <w:t>–</w:t>
      </w:r>
      <w:r>
        <w:rPr>
          <w:spacing w:val="26"/>
        </w:rPr>
        <w:t xml:space="preserve"> </w:t>
      </w:r>
      <w:r>
        <w:t>planejar</w:t>
      </w:r>
      <w:r>
        <w:rPr>
          <w:spacing w:val="27"/>
        </w:rPr>
        <w:t xml:space="preserve"> </w:t>
      </w:r>
      <w:r>
        <w:t>e</w:t>
      </w:r>
      <w:r>
        <w:rPr>
          <w:spacing w:val="25"/>
        </w:rPr>
        <w:t xml:space="preserve"> </w:t>
      </w:r>
      <w:r>
        <w:t>fiscalizar</w:t>
      </w:r>
      <w:r>
        <w:rPr>
          <w:spacing w:val="25"/>
        </w:rPr>
        <w:t xml:space="preserve"> </w:t>
      </w:r>
      <w:r>
        <w:t>a</w:t>
      </w:r>
      <w:r>
        <w:rPr>
          <w:spacing w:val="24"/>
        </w:rPr>
        <w:t xml:space="preserve"> </w:t>
      </w:r>
      <w:r>
        <w:t>distribuição</w:t>
      </w:r>
      <w:r>
        <w:rPr>
          <w:spacing w:val="26"/>
        </w:rPr>
        <w:t xml:space="preserve"> </w:t>
      </w:r>
      <w:r>
        <w:t>dos</w:t>
      </w:r>
      <w:r>
        <w:rPr>
          <w:spacing w:val="26"/>
        </w:rPr>
        <w:t xml:space="preserve"> </w:t>
      </w:r>
      <w:r>
        <w:t>recursos</w:t>
      </w:r>
      <w:r>
        <w:rPr>
          <w:spacing w:val="26"/>
        </w:rPr>
        <w:t xml:space="preserve"> </w:t>
      </w:r>
      <w:r>
        <w:t>destinados</w:t>
      </w:r>
      <w:r>
        <w:rPr>
          <w:spacing w:val="26"/>
        </w:rPr>
        <w:t xml:space="preserve"> </w:t>
      </w:r>
      <w:r>
        <w:rPr>
          <w:spacing w:val="-10"/>
        </w:rPr>
        <w:t>à</w:t>
      </w:r>
    </w:p>
    <w:p w14:paraId="4AD56C58">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saúde;</w:t>
      </w:r>
    </w:p>
    <w:p w14:paraId="35BDF976">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8" w:firstLine="3241"/>
        <w:jc w:val="both"/>
        <w:textAlignment w:val="auto"/>
      </w:pPr>
      <w:r>
        <w:t>III – aprovar a instalação e o funcionamento de novos serviços públicos ou privados de saúde, atendidas as diretrizes do Plano Municipal de Saúde.</w:t>
      </w:r>
    </w:p>
    <w:p w14:paraId="5417EE6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352274CF">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99 - As instituições privadas poderão participar de forma complementar ao Sistema de Saúde, mediante contrato de direito ou convênio, tendo preferência as entidades filantrópicas e as sem fins lucrativos.</w:t>
      </w:r>
    </w:p>
    <w:p w14:paraId="05E7FF4C">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039AEC6">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xml:space="preserve">Art. 100 - O Sistema Municipal de Saúde será financiado com recursos do orçamento do Município, do Estado, da Seguridade Social da União, além de outras </w:t>
      </w:r>
      <w:r>
        <w:rPr>
          <w:spacing w:val="-2"/>
        </w:rPr>
        <w:t>fontes.</w:t>
      </w:r>
    </w:p>
    <w:p w14:paraId="2FF2A332">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 1º - A metade (50%) das verbas de receita extramunicipal serão transferidas automaticamente ao Município, de acordo com critérios populacionais reais, a outra metade (50%) será transferida ao Município, de acordo com os seguintes critérios:</w:t>
      </w:r>
    </w:p>
    <w:p w14:paraId="0A6B70A9">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I</w:t>
      </w:r>
      <w:r>
        <w:rPr>
          <w:spacing w:val="-5"/>
        </w:rPr>
        <w:t xml:space="preserve"> </w:t>
      </w:r>
      <w:r>
        <w:t>–</w:t>
      </w:r>
      <w:r>
        <w:rPr>
          <w:spacing w:val="1"/>
        </w:rPr>
        <w:t xml:space="preserve"> </w:t>
      </w:r>
      <w:r>
        <w:t>capacidade</w:t>
      </w:r>
      <w:r>
        <w:rPr>
          <w:spacing w:val="-2"/>
        </w:rPr>
        <w:t xml:space="preserve"> instalada;</w:t>
      </w:r>
    </w:p>
    <w:p w14:paraId="56CDBF69">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II</w:t>
      </w:r>
      <w:r>
        <w:rPr>
          <w:spacing w:val="-2"/>
        </w:rPr>
        <w:t xml:space="preserve"> </w:t>
      </w:r>
      <w:r>
        <w:t xml:space="preserve">– </w:t>
      </w:r>
      <w:r>
        <w:rPr>
          <w:spacing w:val="-2"/>
        </w:rPr>
        <w:t>epidemiologia;</w:t>
      </w:r>
    </w:p>
    <w:p w14:paraId="2E350BF1">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III</w:t>
      </w:r>
      <w:r>
        <w:rPr>
          <w:spacing w:val="-2"/>
        </w:rPr>
        <w:t xml:space="preserve"> </w:t>
      </w:r>
      <w:r>
        <w:t>–</w:t>
      </w:r>
      <w:r>
        <w:rPr>
          <w:spacing w:val="-1"/>
        </w:rPr>
        <w:t xml:space="preserve"> </w:t>
      </w:r>
      <w:r>
        <w:t>investimento</w:t>
      </w:r>
      <w:r>
        <w:rPr>
          <w:spacing w:val="-1"/>
        </w:rPr>
        <w:t xml:space="preserve"> </w:t>
      </w:r>
      <w:r>
        <w:t>da</w:t>
      </w:r>
      <w:r>
        <w:rPr>
          <w:spacing w:val="-2"/>
        </w:rPr>
        <w:t xml:space="preserve"> </w:t>
      </w:r>
      <w:r>
        <w:t>Prefeitura</w:t>
      </w:r>
      <w:r>
        <w:rPr>
          <w:spacing w:val="-3"/>
        </w:rPr>
        <w:t xml:space="preserve"> </w:t>
      </w:r>
      <w:r>
        <w:t xml:space="preserve">em </w:t>
      </w:r>
      <w:r>
        <w:rPr>
          <w:spacing w:val="-2"/>
        </w:rPr>
        <w:t>saúde;</w:t>
      </w:r>
    </w:p>
    <w:p w14:paraId="4417EC80">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IV</w:t>
      </w:r>
      <w:r>
        <w:rPr>
          <w:spacing w:val="-2"/>
        </w:rPr>
        <w:t xml:space="preserve"> </w:t>
      </w:r>
      <w:r>
        <w:t>–</w:t>
      </w:r>
      <w:r>
        <w:rPr>
          <w:spacing w:val="-1"/>
        </w:rPr>
        <w:t xml:space="preserve"> </w:t>
      </w:r>
      <w:r>
        <w:t>desempenho</w:t>
      </w:r>
      <w:r>
        <w:rPr>
          <w:spacing w:val="-1"/>
        </w:rPr>
        <w:t xml:space="preserve"> </w:t>
      </w:r>
      <w:r>
        <w:t>de</w:t>
      </w:r>
      <w:r>
        <w:rPr>
          <w:spacing w:val="-2"/>
        </w:rPr>
        <w:t xml:space="preserve"> </w:t>
      </w:r>
      <w:r>
        <w:t>acordo assistencial</w:t>
      </w:r>
      <w:r>
        <w:rPr>
          <w:spacing w:val="-1"/>
        </w:rPr>
        <w:t xml:space="preserve"> </w:t>
      </w:r>
      <w:r>
        <w:t>e</w:t>
      </w:r>
      <w:r>
        <w:rPr>
          <w:spacing w:val="-2"/>
        </w:rPr>
        <w:t xml:space="preserve"> </w:t>
      </w:r>
      <w:r>
        <w:t>com</w:t>
      </w:r>
      <w:r>
        <w:rPr>
          <w:spacing w:val="-1"/>
        </w:rPr>
        <w:t xml:space="preserve"> </w:t>
      </w:r>
      <w:r>
        <w:t xml:space="preserve">esta Lei </w:t>
      </w:r>
      <w:r>
        <w:rPr>
          <w:spacing w:val="-2"/>
        </w:rPr>
        <w:t>Orgânica.</w:t>
      </w:r>
    </w:p>
    <w:p w14:paraId="64D8BD12">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4" w:firstLine="3241"/>
        <w:jc w:val="both"/>
        <w:textAlignment w:val="auto"/>
      </w:pPr>
      <w:r>
        <w:t>§ 2º - Os recursos financeiros do Sistema Municipal de Saúde serão administrados por meio de um Fundo Municipal de Saúde vinculado à Secretaria Municipal</w:t>
      </w:r>
      <w:r>
        <w:rPr>
          <w:spacing w:val="40"/>
        </w:rPr>
        <w:t xml:space="preserve"> </w:t>
      </w:r>
      <w:r>
        <w:t>de Saúde.</w:t>
      </w:r>
    </w:p>
    <w:p w14:paraId="69DA3BD2">
      <w:pPr>
        <w:pStyle w:val="4"/>
        <w:keepNext w:val="0"/>
        <w:keepLines w:val="0"/>
        <w:pageBreakBefore w:val="0"/>
        <w:widowControl w:val="0"/>
        <w:kinsoku/>
        <w:wordWrap/>
        <w:overflowPunct/>
        <w:topLinePunct w:val="0"/>
        <w:autoSpaceDE w:val="0"/>
        <w:autoSpaceDN w:val="0"/>
        <w:bidi w:val="0"/>
        <w:adjustRightInd/>
        <w:snapToGrid/>
        <w:spacing w:before="2" w:line="312" w:lineRule="auto"/>
        <w:ind w:firstLine="3241"/>
        <w:textAlignment w:val="auto"/>
      </w:pPr>
      <w:r>
        <w:t>§ 3º - É vedada a destinação de recursos públicos para auxílios ou subvenções às instituições privadas com fins lucrativos.</w:t>
      </w:r>
    </w:p>
    <w:p w14:paraId="7435D0C9">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18"/>
        </w:rPr>
        <w:t xml:space="preserve"> </w:t>
      </w:r>
      <w:r>
        <w:t>4º</w:t>
      </w:r>
      <w:r>
        <w:rPr>
          <w:spacing w:val="20"/>
        </w:rPr>
        <w:t xml:space="preserve"> </w:t>
      </w:r>
      <w:r>
        <w:t>-</w:t>
      </w:r>
      <w:r>
        <w:rPr>
          <w:spacing w:val="19"/>
        </w:rPr>
        <w:t xml:space="preserve"> </w:t>
      </w:r>
      <w:r>
        <w:t>O</w:t>
      </w:r>
      <w:r>
        <w:rPr>
          <w:spacing w:val="19"/>
        </w:rPr>
        <w:t xml:space="preserve"> </w:t>
      </w:r>
      <w:r>
        <w:t>Setor</w:t>
      </w:r>
      <w:r>
        <w:rPr>
          <w:spacing w:val="20"/>
        </w:rPr>
        <w:t xml:space="preserve"> </w:t>
      </w:r>
      <w:r>
        <w:t>de</w:t>
      </w:r>
      <w:r>
        <w:rPr>
          <w:spacing w:val="20"/>
        </w:rPr>
        <w:t xml:space="preserve"> </w:t>
      </w:r>
      <w:r>
        <w:t>Saúde</w:t>
      </w:r>
      <w:r>
        <w:rPr>
          <w:spacing w:val="21"/>
        </w:rPr>
        <w:t xml:space="preserve"> </w:t>
      </w:r>
      <w:r>
        <w:t>integra</w:t>
      </w:r>
      <w:r>
        <w:rPr>
          <w:spacing w:val="19"/>
        </w:rPr>
        <w:t xml:space="preserve"> </w:t>
      </w:r>
      <w:r>
        <w:t>às</w:t>
      </w:r>
      <w:r>
        <w:rPr>
          <w:spacing w:val="20"/>
        </w:rPr>
        <w:t xml:space="preserve"> </w:t>
      </w:r>
      <w:r>
        <w:t>três</w:t>
      </w:r>
      <w:r>
        <w:rPr>
          <w:spacing w:val="20"/>
        </w:rPr>
        <w:t xml:space="preserve"> </w:t>
      </w:r>
      <w:r>
        <w:t>primeiras</w:t>
      </w:r>
      <w:r>
        <w:rPr>
          <w:spacing w:val="22"/>
        </w:rPr>
        <w:t xml:space="preserve"> </w:t>
      </w:r>
      <w:r>
        <w:t>prioridades</w:t>
      </w:r>
      <w:r>
        <w:rPr>
          <w:spacing w:val="21"/>
        </w:rPr>
        <w:t xml:space="preserve"> </w:t>
      </w:r>
      <w:r>
        <w:rPr>
          <w:spacing w:val="-5"/>
        </w:rPr>
        <w:t>dos</w:t>
      </w:r>
    </w:p>
    <w:p w14:paraId="4F97A5A1">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orçamentos</w:t>
      </w:r>
      <w:r>
        <w:rPr>
          <w:spacing w:val="-3"/>
        </w:rPr>
        <w:t xml:space="preserve"> </w:t>
      </w:r>
      <w:r>
        <w:rPr>
          <w:spacing w:val="-2"/>
        </w:rPr>
        <w:t>municipais.</w:t>
      </w:r>
    </w:p>
    <w:p w14:paraId="07BA0003">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59F237F">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101 - O Sistema Municipal de Saúde adotará um Modelo Assistencial, elaborado na 1ª Conferência Municipal de Saúde, cujas diretrizes gerais, além das definidas nesta Lei são:</w:t>
      </w:r>
    </w:p>
    <w:p w14:paraId="45217FA6">
      <w:pPr>
        <w:pStyle w:val="4"/>
        <w:keepNext w:val="0"/>
        <w:keepLines w:val="0"/>
        <w:pageBreakBefore w:val="0"/>
        <w:widowControl w:val="0"/>
        <w:kinsoku/>
        <w:wordWrap/>
        <w:overflowPunct/>
        <w:topLinePunct w:val="0"/>
        <w:autoSpaceDE w:val="0"/>
        <w:autoSpaceDN w:val="0"/>
        <w:bidi w:val="0"/>
        <w:adjustRightInd/>
        <w:snapToGrid/>
        <w:spacing w:before="2"/>
        <w:ind w:left="3353"/>
        <w:textAlignment w:val="auto"/>
      </w:pPr>
      <w:r>
        <w:t>I</w:t>
      </w:r>
      <w:r>
        <w:rPr>
          <w:spacing w:val="25"/>
        </w:rPr>
        <w:t xml:space="preserve"> </w:t>
      </w:r>
      <w:r>
        <w:t>–</w:t>
      </w:r>
      <w:r>
        <w:rPr>
          <w:spacing w:val="31"/>
        </w:rPr>
        <w:t xml:space="preserve"> </w:t>
      </w:r>
      <w:r>
        <w:t>priorizar</w:t>
      </w:r>
      <w:r>
        <w:rPr>
          <w:spacing w:val="30"/>
        </w:rPr>
        <w:t xml:space="preserve"> </w:t>
      </w:r>
      <w:r>
        <w:t>as</w:t>
      </w:r>
      <w:r>
        <w:rPr>
          <w:spacing w:val="30"/>
        </w:rPr>
        <w:t xml:space="preserve"> </w:t>
      </w:r>
      <w:r>
        <w:t>ações</w:t>
      </w:r>
      <w:r>
        <w:rPr>
          <w:spacing w:val="31"/>
        </w:rPr>
        <w:t xml:space="preserve"> </w:t>
      </w:r>
      <w:r>
        <w:t>preventivas,</w:t>
      </w:r>
      <w:r>
        <w:rPr>
          <w:spacing w:val="31"/>
        </w:rPr>
        <w:t xml:space="preserve"> </w:t>
      </w:r>
      <w:r>
        <w:t>sem</w:t>
      </w:r>
      <w:r>
        <w:rPr>
          <w:spacing w:val="30"/>
        </w:rPr>
        <w:t xml:space="preserve"> </w:t>
      </w:r>
      <w:r>
        <w:t>prejuízo</w:t>
      </w:r>
      <w:r>
        <w:rPr>
          <w:spacing w:val="30"/>
        </w:rPr>
        <w:t xml:space="preserve"> </w:t>
      </w:r>
      <w:r>
        <w:t>de</w:t>
      </w:r>
      <w:r>
        <w:rPr>
          <w:spacing w:val="30"/>
        </w:rPr>
        <w:t xml:space="preserve"> </w:t>
      </w:r>
      <w:r>
        <w:rPr>
          <w:spacing w:val="-2"/>
        </w:rPr>
        <w:t>integralidade</w:t>
      </w:r>
    </w:p>
    <w:p w14:paraId="312AEC35">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de</w:t>
      </w:r>
      <w:r>
        <w:rPr>
          <w:spacing w:val="-1"/>
        </w:rPr>
        <w:t xml:space="preserve"> </w:t>
      </w:r>
      <w:r>
        <w:rPr>
          <w:spacing w:val="-2"/>
        </w:rPr>
        <w:t>ações;</w:t>
      </w:r>
    </w:p>
    <w:p w14:paraId="62A4A3F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II – priorizar as ações ambulatoriais, incluindo os incentivos salariais entre outros, às hospitalidades;</w:t>
      </w:r>
    </w:p>
    <w:p w14:paraId="61326E14">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III – garantir acesso universal e igualitário a todos os níveis de atenção à saúde, incluindo o tratamento fora do domicílio, articulado com sistema de referência e contra referência, que garanta a participação popular organizada em todos os níveis, da decisão e execução, tudo a ela transparente.</w:t>
      </w:r>
    </w:p>
    <w:p w14:paraId="66B5D612">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68E26473">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102 - É vedada a comercialização de produtos biológicos e farmacêuticos, proibidos à venda sem receita médica.</w:t>
      </w:r>
    </w:p>
    <w:p w14:paraId="50348FE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Parágrafo</w:t>
      </w:r>
      <w:r>
        <w:rPr>
          <w:spacing w:val="-3"/>
        </w:rPr>
        <w:t xml:space="preserve"> </w:t>
      </w:r>
      <w:r>
        <w:t>Único</w:t>
      </w:r>
      <w:r>
        <w:rPr>
          <w:spacing w:val="-1"/>
        </w:rPr>
        <w:t xml:space="preserve"> </w:t>
      </w:r>
      <w:r>
        <w:t>–</w:t>
      </w:r>
      <w:r>
        <w:rPr>
          <w:spacing w:val="-2"/>
        </w:rPr>
        <w:t xml:space="preserve"> </w:t>
      </w:r>
      <w:r>
        <w:t>A</w:t>
      </w:r>
      <w:r>
        <w:rPr>
          <w:spacing w:val="-3"/>
        </w:rPr>
        <w:t xml:space="preserve"> </w:t>
      </w:r>
      <w:r>
        <w:t>receita</w:t>
      </w:r>
      <w:r>
        <w:rPr>
          <w:spacing w:val="-3"/>
        </w:rPr>
        <w:t xml:space="preserve"> </w:t>
      </w:r>
      <w:r>
        <w:t>médica</w:t>
      </w:r>
      <w:r>
        <w:rPr>
          <w:spacing w:val="-3"/>
        </w:rPr>
        <w:t xml:space="preserve"> </w:t>
      </w:r>
      <w:r>
        <w:t>e</w:t>
      </w:r>
      <w:r>
        <w:rPr>
          <w:spacing w:val="-3"/>
        </w:rPr>
        <w:t xml:space="preserve"> </w:t>
      </w:r>
      <w:r>
        <w:t>odontológica</w:t>
      </w:r>
      <w:r>
        <w:rPr>
          <w:spacing w:val="-3"/>
        </w:rPr>
        <w:t xml:space="preserve"> </w:t>
      </w:r>
      <w:r>
        <w:t>não</w:t>
      </w:r>
      <w:r>
        <w:rPr>
          <w:spacing w:val="-2"/>
        </w:rPr>
        <w:t xml:space="preserve"> </w:t>
      </w:r>
      <w:r>
        <w:t>poderá</w:t>
      </w:r>
      <w:r>
        <w:rPr>
          <w:spacing w:val="-3"/>
        </w:rPr>
        <w:t xml:space="preserve"> </w:t>
      </w:r>
      <w:r>
        <w:t>ser alterada sem a autorização do outorgante.</w:t>
      </w:r>
    </w:p>
    <w:p w14:paraId="0B8181FD">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02647E10">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103 - É vedado o exercício ilegal da Medicina e da Odontologia, nas ações inerentes à formação profissional, por pessoa não qualificadas.</w:t>
      </w:r>
    </w:p>
    <w:p w14:paraId="6444D34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3F6B004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104 - A Secretaria Municipal de Saúde normatizará as ações de saúde que poderão ser desempenhadas pelos demais profissionais do setor.</w:t>
      </w:r>
    </w:p>
    <w:p w14:paraId="06F5687A">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0FB5BFE7">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105 - O Município poderá manter convênios com Escolas Superiores de Medicina, Farmácias, Enfermarias, Odontologistas e outras Entidades de Saúde, visando o atendimento aos setores do Município, e treinamento e estágio dos estudantes.</w:t>
      </w:r>
    </w:p>
    <w:p w14:paraId="4A8FC181">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7FF61BC">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5"/>
        </w:rPr>
        <w:t>III</w:t>
      </w:r>
    </w:p>
    <w:p w14:paraId="6B55240A">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4"/>
        </w:rPr>
        <w:t xml:space="preserve"> </w:t>
      </w:r>
      <w:r>
        <w:t>ASSISTÊNCIA</w:t>
      </w:r>
      <w:r>
        <w:rPr>
          <w:spacing w:val="-3"/>
        </w:rPr>
        <w:t xml:space="preserve"> </w:t>
      </w:r>
      <w:r>
        <w:rPr>
          <w:spacing w:val="-2"/>
        </w:rPr>
        <w:t>SOCIAL</w:t>
      </w:r>
    </w:p>
    <w:p w14:paraId="3C547D0F">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104E71CF">
      <w:pPr>
        <w:pStyle w:val="4"/>
        <w:keepNext w:val="0"/>
        <w:keepLines w:val="0"/>
        <w:pageBreakBefore w:val="0"/>
        <w:widowControl w:val="0"/>
        <w:kinsoku/>
        <w:wordWrap/>
        <w:overflowPunct/>
        <w:topLinePunct w:val="0"/>
        <w:autoSpaceDE w:val="0"/>
        <w:autoSpaceDN w:val="0"/>
        <w:bidi w:val="0"/>
        <w:adjustRightInd/>
        <w:snapToGrid/>
        <w:spacing w:before="1" w:line="314" w:lineRule="auto"/>
        <w:ind w:right="117" w:firstLine="3241"/>
        <w:jc w:val="both"/>
        <w:textAlignment w:val="auto"/>
      </w:pPr>
      <w:r>
        <w:t>Art. 106 - A Assistência Social será prestada a quem dela necessitar, independentemente de contribuição à seguridade social e tem por objetivo:</w:t>
      </w:r>
    </w:p>
    <w:p w14:paraId="2C70BF02">
      <w:pPr>
        <w:pStyle w:val="4"/>
        <w:keepNext w:val="0"/>
        <w:keepLines w:val="0"/>
        <w:pageBreakBefore w:val="0"/>
        <w:widowControl w:val="0"/>
        <w:kinsoku/>
        <w:wordWrap/>
        <w:overflowPunct/>
        <w:topLinePunct w:val="0"/>
        <w:autoSpaceDE w:val="0"/>
        <w:autoSpaceDN w:val="0"/>
        <w:bidi w:val="0"/>
        <w:adjustRightInd/>
        <w:snapToGrid/>
        <w:spacing w:line="271" w:lineRule="exact"/>
        <w:ind w:left="3353"/>
        <w:textAlignment w:val="auto"/>
      </w:pPr>
      <w:r>
        <w:t>I</w:t>
      </w:r>
      <w:r>
        <w:rPr>
          <w:spacing w:val="5"/>
        </w:rPr>
        <w:t xml:space="preserve"> </w:t>
      </w:r>
      <w:r>
        <w:t>–</w:t>
      </w:r>
      <w:r>
        <w:rPr>
          <w:spacing w:val="14"/>
        </w:rPr>
        <w:t xml:space="preserve"> </w:t>
      </w:r>
      <w:r>
        <w:t>a</w:t>
      </w:r>
      <w:r>
        <w:rPr>
          <w:spacing w:val="9"/>
        </w:rPr>
        <w:t xml:space="preserve"> </w:t>
      </w:r>
      <w:r>
        <w:t>proteção</w:t>
      </w:r>
      <w:r>
        <w:rPr>
          <w:spacing w:val="13"/>
        </w:rPr>
        <w:t xml:space="preserve"> </w:t>
      </w:r>
      <w:r>
        <w:t>à</w:t>
      </w:r>
      <w:r>
        <w:rPr>
          <w:spacing w:val="9"/>
        </w:rPr>
        <w:t xml:space="preserve"> </w:t>
      </w:r>
      <w:r>
        <w:t>família,</w:t>
      </w:r>
      <w:r>
        <w:rPr>
          <w:spacing w:val="11"/>
        </w:rPr>
        <w:t xml:space="preserve"> </w:t>
      </w:r>
      <w:r>
        <w:t>à</w:t>
      </w:r>
      <w:r>
        <w:rPr>
          <w:spacing w:val="9"/>
        </w:rPr>
        <w:t xml:space="preserve"> </w:t>
      </w:r>
      <w:r>
        <w:t>maternidade,</w:t>
      </w:r>
      <w:r>
        <w:rPr>
          <w:spacing w:val="11"/>
        </w:rPr>
        <w:t xml:space="preserve"> </w:t>
      </w:r>
      <w:r>
        <w:t>à</w:t>
      </w:r>
      <w:r>
        <w:rPr>
          <w:spacing w:val="9"/>
        </w:rPr>
        <w:t xml:space="preserve"> </w:t>
      </w:r>
      <w:r>
        <w:t>infância,</w:t>
      </w:r>
      <w:r>
        <w:rPr>
          <w:spacing w:val="11"/>
        </w:rPr>
        <w:t xml:space="preserve"> </w:t>
      </w:r>
      <w:r>
        <w:t>à</w:t>
      </w:r>
      <w:r>
        <w:rPr>
          <w:spacing w:val="10"/>
        </w:rPr>
        <w:t xml:space="preserve"> </w:t>
      </w:r>
      <w:r>
        <w:rPr>
          <w:spacing w:val="-2"/>
        </w:rPr>
        <w:t>adolescência</w:t>
      </w:r>
    </w:p>
    <w:p w14:paraId="7C5C7B07">
      <w:pPr>
        <w:keepNext w:val="0"/>
        <w:keepLines w:val="0"/>
        <w:pageBreakBefore w:val="0"/>
        <w:widowControl w:val="0"/>
        <w:kinsoku/>
        <w:wordWrap/>
        <w:overflowPunct/>
        <w:topLinePunct w:val="0"/>
        <w:autoSpaceDE w:val="0"/>
        <w:autoSpaceDN w:val="0"/>
        <w:bidi w:val="0"/>
        <w:adjustRightInd/>
        <w:snapToGrid/>
        <w:spacing w:line="271" w:lineRule="exact"/>
        <w:textAlignment w:val="auto"/>
        <w:sectPr>
          <w:type w:val="continuous"/>
          <w:pgSz w:w="11910" w:h="16850"/>
          <w:pgMar w:top="4258" w:right="1020" w:bottom="958" w:left="1020" w:header="247" w:footer="777" w:gutter="0"/>
          <w:cols w:space="720" w:num="1"/>
          <w:rtlGutter w:val="0"/>
          <w:docGrid w:linePitch="0" w:charSpace="0"/>
        </w:sectPr>
      </w:pPr>
    </w:p>
    <w:p w14:paraId="02E8AA71">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e</w:t>
      </w:r>
      <w:r>
        <w:rPr>
          <w:spacing w:val="-1"/>
        </w:rPr>
        <w:t xml:space="preserve"> </w:t>
      </w:r>
      <w:r>
        <w:t>à</w:t>
      </w:r>
      <w:r>
        <w:rPr>
          <w:spacing w:val="-1"/>
        </w:rPr>
        <w:t xml:space="preserve"> </w:t>
      </w:r>
      <w:r>
        <w:rPr>
          <w:spacing w:val="-2"/>
        </w:rPr>
        <w:t>velhice;</w:t>
      </w:r>
    </w:p>
    <w:p w14:paraId="32DF5DEF">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3E236C19">
      <w:pPr>
        <w:pStyle w:val="7"/>
        <w:keepNext w:val="0"/>
        <w:keepLines w:val="0"/>
        <w:pageBreakBefore w:val="0"/>
        <w:widowControl w:val="0"/>
        <w:numPr>
          <w:ilvl w:val="0"/>
          <w:numId w:val="33"/>
        </w:numPr>
        <w:tabs>
          <w:tab w:val="left" w:pos="329"/>
        </w:tabs>
        <w:kinsoku/>
        <w:wordWrap/>
        <w:overflowPunct/>
        <w:topLinePunct w:val="0"/>
        <w:autoSpaceDE w:val="0"/>
        <w:autoSpaceDN w:val="0"/>
        <w:bidi w:val="0"/>
        <w:adjustRightInd/>
        <w:snapToGrid/>
        <w:ind w:left="329" w:hanging="217"/>
        <w:jc w:val="left"/>
        <w:textAlignment w:val="auto"/>
        <w:rPr>
          <w:sz w:val="24"/>
        </w:rPr>
      </w:pPr>
      <w:r>
        <w:rPr>
          <w:sz w:val="24"/>
        </w:rPr>
        <w:t>–</w:t>
      </w:r>
      <w:r>
        <w:rPr>
          <w:spacing w:val="-2"/>
          <w:sz w:val="24"/>
        </w:rPr>
        <w:t xml:space="preserve"> </w:t>
      </w:r>
      <w:r>
        <w:rPr>
          <w:sz w:val="24"/>
        </w:rPr>
        <w:t>o</w:t>
      </w:r>
      <w:r>
        <w:rPr>
          <w:spacing w:val="-1"/>
          <w:sz w:val="24"/>
        </w:rPr>
        <w:t xml:space="preserve"> </w:t>
      </w:r>
      <w:r>
        <w:rPr>
          <w:sz w:val="24"/>
        </w:rPr>
        <w:t>amparo</w:t>
      </w:r>
      <w:r>
        <w:rPr>
          <w:spacing w:val="1"/>
          <w:sz w:val="24"/>
        </w:rPr>
        <w:t xml:space="preserve"> </w:t>
      </w:r>
      <w:r>
        <w:rPr>
          <w:sz w:val="24"/>
        </w:rPr>
        <w:t>às</w:t>
      </w:r>
      <w:r>
        <w:rPr>
          <w:spacing w:val="-2"/>
          <w:sz w:val="24"/>
        </w:rPr>
        <w:t xml:space="preserve"> </w:t>
      </w:r>
      <w:r>
        <w:rPr>
          <w:sz w:val="24"/>
        </w:rPr>
        <w:t>crianças</w:t>
      </w:r>
      <w:r>
        <w:rPr>
          <w:spacing w:val="1"/>
          <w:sz w:val="24"/>
        </w:rPr>
        <w:t xml:space="preserve"> </w:t>
      </w:r>
      <w:r>
        <w:rPr>
          <w:sz w:val="24"/>
        </w:rPr>
        <w:t>e</w:t>
      </w:r>
      <w:r>
        <w:rPr>
          <w:spacing w:val="-2"/>
          <w:sz w:val="24"/>
        </w:rPr>
        <w:t xml:space="preserve"> </w:t>
      </w:r>
      <w:r>
        <w:rPr>
          <w:sz w:val="24"/>
        </w:rPr>
        <w:t>aos</w:t>
      </w:r>
      <w:r>
        <w:rPr>
          <w:spacing w:val="-1"/>
          <w:sz w:val="24"/>
        </w:rPr>
        <w:t xml:space="preserve"> </w:t>
      </w:r>
      <w:r>
        <w:rPr>
          <w:sz w:val="24"/>
        </w:rPr>
        <w:t>adolescentes</w:t>
      </w:r>
      <w:r>
        <w:rPr>
          <w:spacing w:val="-1"/>
          <w:sz w:val="24"/>
        </w:rPr>
        <w:t xml:space="preserve"> </w:t>
      </w:r>
      <w:r>
        <w:rPr>
          <w:spacing w:val="-2"/>
          <w:sz w:val="24"/>
        </w:rPr>
        <w:t>carentes;</w:t>
      </w:r>
    </w:p>
    <w:p w14:paraId="6FF6D67E">
      <w:pPr>
        <w:pStyle w:val="7"/>
        <w:keepNext w:val="0"/>
        <w:keepLines w:val="0"/>
        <w:pageBreakBefore w:val="0"/>
        <w:widowControl w:val="0"/>
        <w:numPr>
          <w:ilvl w:val="0"/>
          <w:numId w:val="33"/>
        </w:numPr>
        <w:tabs>
          <w:tab w:val="left" w:pos="408"/>
        </w:tabs>
        <w:kinsoku/>
        <w:wordWrap/>
        <w:overflowPunct/>
        <w:topLinePunct w:val="0"/>
        <w:autoSpaceDE w:val="0"/>
        <w:autoSpaceDN w:val="0"/>
        <w:bidi w:val="0"/>
        <w:adjustRightInd/>
        <w:snapToGrid/>
        <w:spacing w:before="84"/>
        <w:ind w:left="408" w:hanging="296"/>
        <w:jc w:val="left"/>
        <w:textAlignment w:val="auto"/>
        <w:rPr>
          <w:sz w:val="24"/>
        </w:rPr>
      </w:pPr>
      <w:r>
        <w:rPr>
          <w:sz w:val="24"/>
        </w:rPr>
        <w:t>–</w:t>
      </w:r>
      <w:r>
        <w:rPr>
          <w:spacing w:val="-1"/>
          <w:sz w:val="24"/>
        </w:rPr>
        <w:t xml:space="preserve"> </w:t>
      </w:r>
      <w:r>
        <w:rPr>
          <w:sz w:val="24"/>
        </w:rPr>
        <w:t>garantir</w:t>
      </w:r>
      <w:r>
        <w:rPr>
          <w:spacing w:val="-1"/>
          <w:sz w:val="24"/>
        </w:rPr>
        <w:t xml:space="preserve"> </w:t>
      </w:r>
      <w:r>
        <w:rPr>
          <w:sz w:val="24"/>
        </w:rPr>
        <w:t>a</w:t>
      </w:r>
      <w:r>
        <w:rPr>
          <w:spacing w:val="-2"/>
          <w:sz w:val="24"/>
        </w:rPr>
        <w:t xml:space="preserve"> </w:t>
      </w:r>
      <w:r>
        <w:rPr>
          <w:sz w:val="24"/>
        </w:rPr>
        <w:t>todo cidadão</w:t>
      </w:r>
      <w:r>
        <w:rPr>
          <w:spacing w:val="-1"/>
          <w:sz w:val="24"/>
        </w:rPr>
        <w:t xml:space="preserve"> </w:t>
      </w:r>
      <w:r>
        <w:rPr>
          <w:sz w:val="24"/>
        </w:rPr>
        <w:t>o acesso</w:t>
      </w:r>
      <w:r>
        <w:rPr>
          <w:spacing w:val="-1"/>
          <w:sz w:val="24"/>
        </w:rPr>
        <w:t xml:space="preserve"> </w:t>
      </w:r>
      <w:r>
        <w:rPr>
          <w:sz w:val="24"/>
        </w:rPr>
        <w:t>ao mercado</w:t>
      </w:r>
      <w:r>
        <w:rPr>
          <w:spacing w:val="1"/>
          <w:sz w:val="24"/>
        </w:rPr>
        <w:t xml:space="preserve"> </w:t>
      </w:r>
      <w:r>
        <w:rPr>
          <w:sz w:val="24"/>
        </w:rPr>
        <w:t>de</w:t>
      </w:r>
      <w:r>
        <w:rPr>
          <w:spacing w:val="-1"/>
          <w:sz w:val="24"/>
        </w:rPr>
        <w:t xml:space="preserve"> </w:t>
      </w:r>
      <w:r>
        <w:rPr>
          <w:spacing w:val="-2"/>
          <w:sz w:val="24"/>
        </w:rPr>
        <w:t>trabalho;</w:t>
      </w:r>
    </w:p>
    <w:p w14:paraId="6B8F90B0">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244" w:space="1997"/>
            <w:col w:w="6629"/>
          </w:cols>
          <w:rtlGutter w:val="0"/>
          <w:docGrid w:linePitch="0" w:charSpace="0"/>
        </w:sectPr>
      </w:pPr>
    </w:p>
    <w:p w14:paraId="7DAEA5F2">
      <w:pPr>
        <w:pStyle w:val="7"/>
        <w:keepNext w:val="0"/>
        <w:keepLines w:val="0"/>
        <w:pageBreakBefore w:val="0"/>
        <w:widowControl w:val="0"/>
        <w:numPr>
          <w:ilvl w:val="0"/>
          <w:numId w:val="33"/>
        </w:numPr>
        <w:tabs>
          <w:tab w:val="left" w:pos="3721"/>
        </w:tabs>
        <w:kinsoku/>
        <w:wordWrap/>
        <w:overflowPunct/>
        <w:topLinePunct w:val="0"/>
        <w:autoSpaceDE w:val="0"/>
        <w:autoSpaceDN w:val="0"/>
        <w:bidi w:val="0"/>
        <w:adjustRightInd/>
        <w:snapToGrid/>
        <w:spacing w:before="209" w:line="312" w:lineRule="auto"/>
        <w:ind w:left="112" w:right="115" w:firstLine="3241"/>
        <w:jc w:val="left"/>
        <w:textAlignment w:val="auto"/>
        <w:rPr>
          <w:sz w:val="24"/>
        </w:rPr>
      </w:pPr>
      <w:r>
        <w:rPr>
          <w:sz w:val="24"/>
        </w:rPr>
        <w:t>–</w:t>
      </w:r>
      <w:r>
        <w:rPr>
          <w:spacing w:val="40"/>
          <w:sz w:val="24"/>
        </w:rPr>
        <w:t xml:space="preserve"> </w:t>
      </w:r>
      <w:r>
        <w:rPr>
          <w:sz w:val="24"/>
        </w:rPr>
        <w:t>assegurar</w:t>
      </w:r>
      <w:r>
        <w:rPr>
          <w:spacing w:val="40"/>
          <w:sz w:val="24"/>
        </w:rPr>
        <w:t xml:space="preserve"> </w:t>
      </w:r>
      <w:r>
        <w:rPr>
          <w:sz w:val="24"/>
        </w:rPr>
        <w:t>o</w:t>
      </w:r>
      <w:r>
        <w:rPr>
          <w:spacing w:val="40"/>
          <w:sz w:val="24"/>
        </w:rPr>
        <w:t xml:space="preserve"> </w:t>
      </w:r>
      <w:r>
        <w:rPr>
          <w:sz w:val="24"/>
        </w:rPr>
        <w:t>exercício</w:t>
      </w:r>
      <w:r>
        <w:rPr>
          <w:spacing w:val="40"/>
          <w:sz w:val="24"/>
        </w:rPr>
        <w:t xml:space="preserve"> </w:t>
      </w:r>
      <w:r>
        <w:rPr>
          <w:sz w:val="24"/>
        </w:rPr>
        <w:t>dos</w:t>
      </w:r>
      <w:r>
        <w:rPr>
          <w:spacing w:val="40"/>
          <w:sz w:val="24"/>
        </w:rPr>
        <w:t xml:space="preserve"> </w:t>
      </w:r>
      <w:r>
        <w:rPr>
          <w:sz w:val="24"/>
        </w:rPr>
        <w:t>direitos</w:t>
      </w:r>
      <w:r>
        <w:rPr>
          <w:spacing w:val="40"/>
          <w:sz w:val="24"/>
        </w:rPr>
        <w:t xml:space="preserve"> </w:t>
      </w:r>
      <w:r>
        <w:rPr>
          <w:sz w:val="24"/>
        </w:rPr>
        <w:t>da</w:t>
      </w:r>
      <w:r>
        <w:rPr>
          <w:spacing w:val="40"/>
          <w:sz w:val="24"/>
        </w:rPr>
        <w:t xml:space="preserve"> </w:t>
      </w:r>
      <w:r>
        <w:rPr>
          <w:sz w:val="24"/>
        </w:rPr>
        <w:t>mulher,</w:t>
      </w:r>
      <w:r>
        <w:rPr>
          <w:spacing w:val="40"/>
          <w:sz w:val="24"/>
        </w:rPr>
        <w:t xml:space="preserve"> </w:t>
      </w:r>
      <w:r>
        <w:rPr>
          <w:sz w:val="24"/>
        </w:rPr>
        <w:t>através</w:t>
      </w:r>
      <w:r>
        <w:rPr>
          <w:spacing w:val="40"/>
          <w:sz w:val="24"/>
        </w:rPr>
        <w:t xml:space="preserve"> </w:t>
      </w:r>
      <w:r>
        <w:rPr>
          <w:sz w:val="24"/>
        </w:rPr>
        <w:t>de programas sociais voltados para as suas necessidades específicas, nas várias etapas evolutivas;</w:t>
      </w:r>
    </w:p>
    <w:p w14:paraId="3021386A">
      <w:pPr>
        <w:pStyle w:val="7"/>
        <w:keepNext w:val="0"/>
        <w:keepLines w:val="0"/>
        <w:pageBreakBefore w:val="0"/>
        <w:widowControl w:val="0"/>
        <w:numPr>
          <w:ilvl w:val="0"/>
          <w:numId w:val="33"/>
        </w:numPr>
        <w:tabs>
          <w:tab w:val="left" w:pos="3611"/>
        </w:tabs>
        <w:kinsoku/>
        <w:wordWrap/>
        <w:overflowPunct/>
        <w:topLinePunct w:val="0"/>
        <w:autoSpaceDE w:val="0"/>
        <w:autoSpaceDN w:val="0"/>
        <w:bidi w:val="0"/>
        <w:adjustRightInd/>
        <w:snapToGrid/>
        <w:spacing w:line="312" w:lineRule="auto"/>
        <w:ind w:left="112" w:right="114" w:firstLine="3241"/>
        <w:jc w:val="left"/>
        <w:textAlignment w:val="auto"/>
        <w:rPr>
          <w:sz w:val="24"/>
        </w:rPr>
      </w:pPr>
      <w:r>
        <w:rPr>
          <w:sz w:val="24"/>
        </w:rPr>
        <w:t>– a prestação de assistência aos diversos segmentos excluídos do processo de desenvolvimento socioeconômico;</w:t>
      </w:r>
    </w:p>
    <w:p w14:paraId="057E0BF5">
      <w:pPr>
        <w:pStyle w:val="7"/>
        <w:keepNext w:val="0"/>
        <w:keepLines w:val="0"/>
        <w:pageBreakBefore w:val="0"/>
        <w:widowControl w:val="0"/>
        <w:numPr>
          <w:ilvl w:val="0"/>
          <w:numId w:val="33"/>
        </w:numPr>
        <w:tabs>
          <w:tab w:val="left" w:pos="3752"/>
        </w:tabs>
        <w:kinsoku/>
        <w:wordWrap/>
        <w:overflowPunct/>
        <w:topLinePunct w:val="0"/>
        <w:autoSpaceDE w:val="0"/>
        <w:autoSpaceDN w:val="0"/>
        <w:bidi w:val="0"/>
        <w:adjustRightInd/>
        <w:snapToGrid/>
        <w:spacing w:line="312" w:lineRule="auto"/>
        <w:ind w:left="112" w:right="118" w:firstLine="3241"/>
        <w:jc w:val="left"/>
        <w:textAlignment w:val="auto"/>
        <w:rPr>
          <w:sz w:val="24"/>
        </w:rPr>
      </w:pPr>
      <w:r>
        <w:rPr>
          <w:sz w:val="24"/>
        </w:rPr>
        <w:t>–</w:t>
      </w:r>
      <w:r>
        <w:rPr>
          <w:spacing w:val="80"/>
          <w:sz w:val="24"/>
        </w:rPr>
        <w:t xml:space="preserve"> </w:t>
      </w:r>
      <w:r>
        <w:rPr>
          <w:sz w:val="24"/>
        </w:rPr>
        <w:t>a</w:t>
      </w:r>
      <w:r>
        <w:rPr>
          <w:spacing w:val="80"/>
          <w:sz w:val="24"/>
        </w:rPr>
        <w:t xml:space="preserve"> </w:t>
      </w:r>
      <w:r>
        <w:rPr>
          <w:sz w:val="24"/>
        </w:rPr>
        <w:t>habilitação</w:t>
      </w:r>
      <w:r>
        <w:rPr>
          <w:spacing w:val="80"/>
          <w:sz w:val="24"/>
        </w:rPr>
        <w:t xml:space="preserve"> </w:t>
      </w:r>
      <w:r>
        <w:rPr>
          <w:sz w:val="24"/>
        </w:rPr>
        <w:t>e</w:t>
      </w:r>
      <w:r>
        <w:rPr>
          <w:spacing w:val="80"/>
          <w:sz w:val="24"/>
        </w:rPr>
        <w:t xml:space="preserve"> </w:t>
      </w:r>
      <w:r>
        <w:rPr>
          <w:sz w:val="24"/>
        </w:rPr>
        <w:t>reabilitação</w:t>
      </w:r>
      <w:r>
        <w:rPr>
          <w:spacing w:val="80"/>
          <w:sz w:val="24"/>
        </w:rPr>
        <w:t xml:space="preserve"> </w:t>
      </w:r>
      <w:r>
        <w:rPr>
          <w:sz w:val="24"/>
        </w:rPr>
        <w:t>das</w:t>
      </w:r>
      <w:r>
        <w:rPr>
          <w:spacing w:val="80"/>
          <w:sz w:val="24"/>
        </w:rPr>
        <w:t xml:space="preserve"> </w:t>
      </w:r>
      <w:r>
        <w:rPr>
          <w:sz w:val="24"/>
        </w:rPr>
        <w:t>pessoas</w:t>
      </w:r>
      <w:r>
        <w:rPr>
          <w:spacing w:val="80"/>
          <w:sz w:val="24"/>
        </w:rPr>
        <w:t xml:space="preserve"> </w:t>
      </w:r>
      <w:r>
        <w:rPr>
          <w:sz w:val="24"/>
        </w:rPr>
        <w:t>portadoras</w:t>
      </w:r>
      <w:r>
        <w:rPr>
          <w:spacing w:val="80"/>
          <w:sz w:val="24"/>
        </w:rPr>
        <w:t xml:space="preserve"> </w:t>
      </w:r>
      <w:r>
        <w:rPr>
          <w:sz w:val="24"/>
        </w:rPr>
        <w:t>de deficiência e a promoção de sua integração à vida comunitária;</w:t>
      </w:r>
    </w:p>
    <w:p w14:paraId="4F9D7A7D">
      <w:pPr>
        <w:pStyle w:val="7"/>
        <w:keepNext w:val="0"/>
        <w:keepLines w:val="0"/>
        <w:pageBreakBefore w:val="0"/>
        <w:widowControl w:val="0"/>
        <w:numPr>
          <w:ilvl w:val="0"/>
          <w:numId w:val="33"/>
        </w:numPr>
        <w:tabs>
          <w:tab w:val="left" w:pos="3834"/>
        </w:tabs>
        <w:kinsoku/>
        <w:wordWrap/>
        <w:overflowPunct/>
        <w:topLinePunct w:val="0"/>
        <w:autoSpaceDE w:val="0"/>
        <w:autoSpaceDN w:val="0"/>
        <w:bidi w:val="0"/>
        <w:adjustRightInd/>
        <w:snapToGrid/>
        <w:ind w:left="3834" w:hanging="481"/>
        <w:jc w:val="left"/>
        <w:textAlignment w:val="auto"/>
        <w:rPr>
          <w:sz w:val="24"/>
        </w:rPr>
      </w:pPr>
      <w:r>
        <w:rPr>
          <w:sz w:val="24"/>
        </w:rPr>
        <w:t>–</w:t>
      </w:r>
      <w:r>
        <w:rPr>
          <w:spacing w:val="59"/>
          <w:w w:val="150"/>
          <w:sz w:val="24"/>
        </w:rPr>
        <w:t xml:space="preserve"> </w:t>
      </w:r>
      <w:r>
        <w:rPr>
          <w:sz w:val="24"/>
        </w:rPr>
        <w:t>ao</w:t>
      </w:r>
      <w:r>
        <w:rPr>
          <w:spacing w:val="58"/>
          <w:w w:val="150"/>
          <w:sz w:val="24"/>
        </w:rPr>
        <w:t xml:space="preserve"> </w:t>
      </w:r>
      <w:r>
        <w:rPr>
          <w:sz w:val="24"/>
        </w:rPr>
        <w:t>trabalhador</w:t>
      </w:r>
      <w:r>
        <w:rPr>
          <w:spacing w:val="62"/>
          <w:w w:val="150"/>
          <w:sz w:val="24"/>
        </w:rPr>
        <w:t xml:space="preserve"> </w:t>
      </w:r>
      <w:r>
        <w:rPr>
          <w:sz w:val="24"/>
        </w:rPr>
        <w:t>adolescente</w:t>
      </w:r>
      <w:r>
        <w:rPr>
          <w:spacing w:val="61"/>
          <w:w w:val="150"/>
          <w:sz w:val="24"/>
        </w:rPr>
        <w:t xml:space="preserve"> </w:t>
      </w:r>
      <w:r>
        <w:rPr>
          <w:sz w:val="24"/>
        </w:rPr>
        <w:t>devem</w:t>
      </w:r>
      <w:r>
        <w:rPr>
          <w:spacing w:val="61"/>
          <w:w w:val="150"/>
          <w:sz w:val="24"/>
        </w:rPr>
        <w:t xml:space="preserve"> </w:t>
      </w:r>
      <w:r>
        <w:rPr>
          <w:sz w:val="24"/>
        </w:rPr>
        <w:t>ser</w:t>
      </w:r>
      <w:r>
        <w:rPr>
          <w:spacing w:val="60"/>
          <w:w w:val="150"/>
          <w:sz w:val="24"/>
        </w:rPr>
        <w:t xml:space="preserve"> </w:t>
      </w:r>
      <w:r>
        <w:rPr>
          <w:sz w:val="24"/>
        </w:rPr>
        <w:t>assegurados</w:t>
      </w:r>
      <w:r>
        <w:rPr>
          <w:spacing w:val="60"/>
          <w:w w:val="150"/>
          <w:sz w:val="24"/>
        </w:rPr>
        <w:t xml:space="preserve"> </w:t>
      </w:r>
      <w:r>
        <w:rPr>
          <w:spacing w:val="-5"/>
          <w:sz w:val="24"/>
        </w:rPr>
        <w:t>os</w:t>
      </w:r>
    </w:p>
    <w:p w14:paraId="6770E7FF">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seguintes</w:t>
      </w:r>
      <w:r>
        <w:rPr>
          <w:spacing w:val="-3"/>
        </w:rPr>
        <w:t xml:space="preserve"> </w:t>
      </w:r>
      <w:r>
        <w:t>direitos</w:t>
      </w:r>
      <w:r>
        <w:rPr>
          <w:spacing w:val="-2"/>
        </w:rPr>
        <w:t xml:space="preserve"> especiais:</w:t>
      </w:r>
    </w:p>
    <w:p w14:paraId="718112A0">
      <w:pPr>
        <w:pStyle w:val="7"/>
        <w:keepNext w:val="0"/>
        <w:keepLines w:val="0"/>
        <w:pageBreakBefore w:val="0"/>
        <w:widowControl w:val="0"/>
        <w:numPr>
          <w:ilvl w:val="1"/>
          <w:numId w:val="33"/>
        </w:numPr>
        <w:tabs>
          <w:tab w:val="left" w:pos="3652"/>
        </w:tabs>
        <w:kinsoku/>
        <w:wordWrap/>
        <w:overflowPunct/>
        <w:topLinePunct w:val="0"/>
        <w:autoSpaceDE w:val="0"/>
        <w:autoSpaceDN w:val="0"/>
        <w:bidi w:val="0"/>
        <w:adjustRightInd/>
        <w:snapToGrid/>
        <w:spacing w:before="84"/>
        <w:ind w:left="3652" w:hanging="299"/>
        <w:textAlignment w:val="auto"/>
        <w:rPr>
          <w:sz w:val="24"/>
        </w:rPr>
      </w:pPr>
      <w:r>
        <w:rPr>
          <w:sz w:val="24"/>
        </w:rPr>
        <w:t>–</w:t>
      </w:r>
      <w:r>
        <w:rPr>
          <w:spacing w:val="43"/>
          <w:sz w:val="24"/>
        </w:rPr>
        <w:t xml:space="preserve"> </w:t>
      </w:r>
      <w:r>
        <w:rPr>
          <w:sz w:val="24"/>
        </w:rPr>
        <w:t>acesso</w:t>
      </w:r>
      <w:r>
        <w:rPr>
          <w:spacing w:val="45"/>
          <w:sz w:val="24"/>
        </w:rPr>
        <w:t xml:space="preserve"> </w:t>
      </w:r>
      <w:r>
        <w:rPr>
          <w:sz w:val="24"/>
        </w:rPr>
        <w:t>à</w:t>
      </w:r>
      <w:r>
        <w:rPr>
          <w:spacing w:val="46"/>
          <w:sz w:val="24"/>
        </w:rPr>
        <w:t xml:space="preserve"> </w:t>
      </w:r>
      <w:r>
        <w:rPr>
          <w:sz w:val="24"/>
        </w:rPr>
        <w:t>escola</w:t>
      </w:r>
      <w:r>
        <w:rPr>
          <w:spacing w:val="47"/>
          <w:sz w:val="24"/>
        </w:rPr>
        <w:t xml:space="preserve"> </w:t>
      </w:r>
      <w:r>
        <w:rPr>
          <w:sz w:val="24"/>
        </w:rPr>
        <w:t>em</w:t>
      </w:r>
      <w:r>
        <w:rPr>
          <w:spacing w:val="45"/>
          <w:sz w:val="24"/>
        </w:rPr>
        <w:t xml:space="preserve"> </w:t>
      </w:r>
      <w:r>
        <w:rPr>
          <w:sz w:val="24"/>
        </w:rPr>
        <w:t>turno</w:t>
      </w:r>
      <w:r>
        <w:rPr>
          <w:spacing w:val="44"/>
          <w:sz w:val="24"/>
        </w:rPr>
        <w:t xml:space="preserve"> </w:t>
      </w:r>
      <w:r>
        <w:rPr>
          <w:sz w:val="24"/>
        </w:rPr>
        <w:t>compatível</w:t>
      </w:r>
      <w:r>
        <w:rPr>
          <w:spacing w:val="47"/>
          <w:sz w:val="24"/>
        </w:rPr>
        <w:t xml:space="preserve"> </w:t>
      </w:r>
      <w:r>
        <w:rPr>
          <w:sz w:val="24"/>
        </w:rPr>
        <w:t>com</w:t>
      </w:r>
      <w:r>
        <w:rPr>
          <w:spacing w:val="45"/>
          <w:sz w:val="24"/>
        </w:rPr>
        <w:t xml:space="preserve"> </w:t>
      </w:r>
      <w:r>
        <w:rPr>
          <w:sz w:val="24"/>
        </w:rPr>
        <w:t>seus</w:t>
      </w:r>
      <w:r>
        <w:rPr>
          <w:spacing w:val="46"/>
          <w:sz w:val="24"/>
        </w:rPr>
        <w:t xml:space="preserve"> </w:t>
      </w:r>
      <w:r>
        <w:rPr>
          <w:spacing w:val="-2"/>
          <w:sz w:val="24"/>
        </w:rPr>
        <w:t>interesses,</w:t>
      </w:r>
    </w:p>
    <w:p w14:paraId="7FB48107">
      <w:pPr>
        <w:pStyle w:val="4"/>
        <w:keepNext w:val="0"/>
        <w:keepLines w:val="0"/>
        <w:pageBreakBefore w:val="0"/>
        <w:widowControl w:val="0"/>
        <w:kinsoku/>
        <w:wordWrap/>
        <w:overflowPunct/>
        <w:topLinePunct w:val="0"/>
        <w:autoSpaceDE w:val="0"/>
        <w:autoSpaceDN w:val="0"/>
        <w:bidi w:val="0"/>
        <w:adjustRightInd/>
        <w:snapToGrid/>
        <w:spacing w:before="82"/>
        <w:ind w:left="232"/>
        <w:textAlignment w:val="auto"/>
      </w:pPr>
      <w:r>
        <w:t>atendidas</w:t>
      </w:r>
      <w:r>
        <w:rPr>
          <w:spacing w:val="-4"/>
        </w:rPr>
        <w:t xml:space="preserve"> </w:t>
      </w:r>
      <w:r>
        <w:t>as</w:t>
      </w:r>
      <w:r>
        <w:rPr>
          <w:spacing w:val="-2"/>
        </w:rPr>
        <w:t xml:space="preserve"> </w:t>
      </w:r>
      <w:r>
        <w:t>peculiaridades</w:t>
      </w:r>
      <w:r>
        <w:rPr>
          <w:spacing w:val="-1"/>
        </w:rPr>
        <w:t xml:space="preserve"> </w:t>
      </w:r>
      <w:r>
        <w:rPr>
          <w:spacing w:val="-2"/>
        </w:rPr>
        <w:t>locais;</w:t>
      </w:r>
    </w:p>
    <w:p w14:paraId="4AC6E1F4">
      <w:pPr>
        <w:pStyle w:val="7"/>
        <w:keepNext w:val="0"/>
        <w:keepLines w:val="0"/>
        <w:pageBreakBefore w:val="0"/>
        <w:widowControl w:val="0"/>
        <w:numPr>
          <w:ilvl w:val="1"/>
          <w:numId w:val="33"/>
        </w:numPr>
        <w:tabs>
          <w:tab w:val="left" w:pos="3652"/>
        </w:tabs>
        <w:kinsoku/>
        <w:wordWrap/>
        <w:overflowPunct/>
        <w:topLinePunct w:val="0"/>
        <w:autoSpaceDE w:val="0"/>
        <w:autoSpaceDN w:val="0"/>
        <w:bidi w:val="0"/>
        <w:adjustRightInd/>
        <w:snapToGrid/>
        <w:spacing w:before="85"/>
        <w:ind w:left="3652" w:hanging="299"/>
        <w:textAlignment w:val="auto"/>
        <w:rPr>
          <w:sz w:val="24"/>
        </w:rPr>
      </w:pPr>
      <w:r>
        <w:rPr>
          <w:sz w:val="24"/>
        </w:rPr>
        <w:t>–</w:t>
      </w:r>
      <w:r>
        <w:rPr>
          <w:spacing w:val="25"/>
          <w:sz w:val="24"/>
        </w:rPr>
        <w:t xml:space="preserve"> </w:t>
      </w:r>
      <w:r>
        <w:rPr>
          <w:sz w:val="24"/>
        </w:rPr>
        <w:t>horário</w:t>
      </w:r>
      <w:r>
        <w:rPr>
          <w:spacing w:val="27"/>
          <w:sz w:val="24"/>
        </w:rPr>
        <w:t xml:space="preserve"> </w:t>
      </w:r>
      <w:r>
        <w:rPr>
          <w:sz w:val="24"/>
        </w:rPr>
        <w:t>especial</w:t>
      </w:r>
      <w:r>
        <w:rPr>
          <w:spacing w:val="27"/>
          <w:sz w:val="24"/>
        </w:rPr>
        <w:t xml:space="preserve"> </w:t>
      </w:r>
      <w:r>
        <w:rPr>
          <w:sz w:val="24"/>
        </w:rPr>
        <w:t>de</w:t>
      </w:r>
      <w:r>
        <w:rPr>
          <w:spacing w:val="26"/>
          <w:sz w:val="24"/>
        </w:rPr>
        <w:t xml:space="preserve"> </w:t>
      </w:r>
      <w:r>
        <w:rPr>
          <w:sz w:val="24"/>
        </w:rPr>
        <w:t>trabalho</w:t>
      </w:r>
      <w:r>
        <w:rPr>
          <w:spacing w:val="28"/>
          <w:sz w:val="24"/>
        </w:rPr>
        <w:t xml:space="preserve"> </w:t>
      </w:r>
      <w:r>
        <w:rPr>
          <w:sz w:val="24"/>
        </w:rPr>
        <w:t>compatível</w:t>
      </w:r>
      <w:r>
        <w:rPr>
          <w:spacing w:val="27"/>
          <w:sz w:val="24"/>
        </w:rPr>
        <w:t xml:space="preserve"> </w:t>
      </w:r>
      <w:r>
        <w:rPr>
          <w:sz w:val="24"/>
        </w:rPr>
        <w:t>com</w:t>
      </w:r>
      <w:r>
        <w:rPr>
          <w:spacing w:val="28"/>
          <w:sz w:val="24"/>
        </w:rPr>
        <w:t xml:space="preserve"> </w:t>
      </w:r>
      <w:r>
        <w:rPr>
          <w:sz w:val="24"/>
        </w:rPr>
        <w:t>a</w:t>
      </w:r>
      <w:r>
        <w:rPr>
          <w:spacing w:val="33"/>
          <w:sz w:val="24"/>
        </w:rPr>
        <w:t xml:space="preserve"> </w:t>
      </w:r>
      <w:r>
        <w:rPr>
          <w:sz w:val="24"/>
        </w:rPr>
        <w:t>frequência</w:t>
      </w:r>
      <w:r>
        <w:rPr>
          <w:spacing w:val="27"/>
          <w:sz w:val="24"/>
        </w:rPr>
        <w:t xml:space="preserve"> </w:t>
      </w:r>
      <w:r>
        <w:rPr>
          <w:spacing w:val="-10"/>
          <w:sz w:val="24"/>
        </w:rPr>
        <w:t>à</w:t>
      </w:r>
    </w:p>
    <w:p w14:paraId="4AD72395">
      <w:pPr>
        <w:pStyle w:val="4"/>
        <w:keepNext w:val="0"/>
        <w:keepLines w:val="0"/>
        <w:pageBreakBefore w:val="0"/>
        <w:widowControl w:val="0"/>
        <w:kinsoku/>
        <w:wordWrap/>
        <w:overflowPunct/>
        <w:topLinePunct w:val="0"/>
        <w:autoSpaceDE w:val="0"/>
        <w:autoSpaceDN w:val="0"/>
        <w:bidi w:val="0"/>
        <w:adjustRightInd/>
        <w:snapToGrid/>
        <w:spacing w:before="81"/>
        <w:ind w:left="232"/>
        <w:textAlignment w:val="auto"/>
      </w:pPr>
      <w:r>
        <w:rPr>
          <w:spacing w:val="-2"/>
        </w:rPr>
        <w:t>escola.</w:t>
      </w:r>
    </w:p>
    <w:p w14:paraId="3A7CF215">
      <w:pPr>
        <w:pStyle w:val="7"/>
        <w:keepNext w:val="0"/>
        <w:keepLines w:val="0"/>
        <w:pageBreakBefore w:val="0"/>
        <w:widowControl w:val="0"/>
        <w:numPr>
          <w:ilvl w:val="0"/>
          <w:numId w:val="33"/>
        </w:numPr>
        <w:tabs>
          <w:tab w:val="left" w:pos="3860"/>
        </w:tabs>
        <w:kinsoku/>
        <w:wordWrap/>
        <w:overflowPunct/>
        <w:topLinePunct w:val="0"/>
        <w:autoSpaceDE w:val="0"/>
        <w:autoSpaceDN w:val="0"/>
        <w:bidi w:val="0"/>
        <w:adjustRightInd/>
        <w:snapToGrid/>
        <w:spacing w:before="84"/>
        <w:ind w:left="3860" w:hanging="507"/>
        <w:jc w:val="left"/>
        <w:textAlignment w:val="auto"/>
        <w:rPr>
          <w:sz w:val="24"/>
        </w:rPr>
      </w:pPr>
      <w:r>
        <w:rPr>
          <w:sz w:val="24"/>
        </w:rPr>
        <w:t>–</w:t>
      </w:r>
      <w:r>
        <w:rPr>
          <w:spacing w:val="35"/>
          <w:sz w:val="24"/>
        </w:rPr>
        <w:t xml:space="preserve"> </w:t>
      </w:r>
      <w:r>
        <w:rPr>
          <w:sz w:val="24"/>
        </w:rPr>
        <w:t>O</w:t>
      </w:r>
      <w:r>
        <w:rPr>
          <w:spacing w:val="37"/>
          <w:sz w:val="24"/>
        </w:rPr>
        <w:t xml:space="preserve"> </w:t>
      </w:r>
      <w:r>
        <w:rPr>
          <w:sz w:val="24"/>
        </w:rPr>
        <w:t>Município</w:t>
      </w:r>
      <w:r>
        <w:rPr>
          <w:spacing w:val="37"/>
          <w:sz w:val="24"/>
        </w:rPr>
        <w:t xml:space="preserve"> </w:t>
      </w:r>
      <w:r>
        <w:rPr>
          <w:sz w:val="24"/>
        </w:rPr>
        <w:t>tem</w:t>
      </w:r>
      <w:r>
        <w:rPr>
          <w:spacing w:val="38"/>
          <w:sz w:val="24"/>
        </w:rPr>
        <w:t xml:space="preserve"> </w:t>
      </w:r>
      <w:r>
        <w:rPr>
          <w:sz w:val="24"/>
        </w:rPr>
        <w:t>o</w:t>
      </w:r>
      <w:r>
        <w:rPr>
          <w:spacing w:val="37"/>
          <w:sz w:val="24"/>
        </w:rPr>
        <w:t xml:space="preserve"> </w:t>
      </w:r>
      <w:r>
        <w:rPr>
          <w:sz w:val="24"/>
        </w:rPr>
        <w:t>dever</w:t>
      </w:r>
      <w:r>
        <w:rPr>
          <w:spacing w:val="37"/>
          <w:sz w:val="24"/>
        </w:rPr>
        <w:t xml:space="preserve"> </w:t>
      </w:r>
      <w:r>
        <w:rPr>
          <w:sz w:val="24"/>
        </w:rPr>
        <w:t>de</w:t>
      </w:r>
      <w:r>
        <w:rPr>
          <w:spacing w:val="36"/>
          <w:sz w:val="24"/>
        </w:rPr>
        <w:t xml:space="preserve"> </w:t>
      </w:r>
      <w:r>
        <w:rPr>
          <w:sz w:val="24"/>
        </w:rPr>
        <w:t>amparar</w:t>
      </w:r>
      <w:r>
        <w:rPr>
          <w:spacing w:val="37"/>
          <w:sz w:val="24"/>
        </w:rPr>
        <w:t xml:space="preserve"> </w:t>
      </w:r>
      <w:r>
        <w:rPr>
          <w:sz w:val="24"/>
        </w:rPr>
        <w:t>as</w:t>
      </w:r>
      <w:r>
        <w:rPr>
          <w:spacing w:val="37"/>
          <w:sz w:val="24"/>
        </w:rPr>
        <w:t xml:space="preserve"> </w:t>
      </w:r>
      <w:r>
        <w:rPr>
          <w:sz w:val="24"/>
        </w:rPr>
        <w:t>pessoas</w:t>
      </w:r>
      <w:r>
        <w:rPr>
          <w:spacing w:val="37"/>
          <w:sz w:val="24"/>
        </w:rPr>
        <w:t xml:space="preserve"> </w:t>
      </w:r>
      <w:r>
        <w:rPr>
          <w:spacing w:val="-2"/>
          <w:sz w:val="24"/>
        </w:rPr>
        <w:t>idosas,</w:t>
      </w:r>
    </w:p>
    <w:p w14:paraId="665FD922">
      <w:pPr>
        <w:pStyle w:val="4"/>
        <w:keepNext w:val="0"/>
        <w:keepLines w:val="0"/>
        <w:pageBreakBefore w:val="0"/>
        <w:widowControl w:val="0"/>
        <w:kinsoku/>
        <w:wordWrap/>
        <w:overflowPunct/>
        <w:topLinePunct w:val="0"/>
        <w:autoSpaceDE w:val="0"/>
        <w:autoSpaceDN w:val="0"/>
        <w:bidi w:val="0"/>
        <w:adjustRightInd/>
        <w:snapToGrid/>
        <w:spacing w:before="82" w:line="312" w:lineRule="auto"/>
        <w:textAlignment w:val="auto"/>
      </w:pPr>
      <w:r>
        <w:t>assegurando</w:t>
      </w:r>
      <w:r>
        <w:rPr>
          <w:spacing w:val="40"/>
        </w:rPr>
        <w:t xml:space="preserve"> </w:t>
      </w:r>
      <w:r>
        <w:t>sua</w:t>
      </w:r>
      <w:r>
        <w:rPr>
          <w:spacing w:val="40"/>
        </w:rPr>
        <w:t xml:space="preserve"> </w:t>
      </w:r>
      <w:r>
        <w:t>participação</w:t>
      </w:r>
      <w:r>
        <w:rPr>
          <w:spacing w:val="40"/>
        </w:rPr>
        <w:t xml:space="preserve"> </w:t>
      </w:r>
      <w:r>
        <w:t>na</w:t>
      </w:r>
      <w:r>
        <w:rPr>
          <w:spacing w:val="40"/>
        </w:rPr>
        <w:t xml:space="preserve"> </w:t>
      </w:r>
      <w:r>
        <w:t>Comunidade,</w:t>
      </w:r>
      <w:r>
        <w:rPr>
          <w:spacing w:val="40"/>
        </w:rPr>
        <w:t xml:space="preserve"> </w:t>
      </w:r>
      <w:r>
        <w:t>e</w:t>
      </w:r>
      <w:r>
        <w:rPr>
          <w:spacing w:val="40"/>
        </w:rPr>
        <w:t xml:space="preserve"> </w:t>
      </w:r>
      <w:r>
        <w:t>garantindo</w:t>
      </w:r>
      <w:r>
        <w:rPr>
          <w:spacing w:val="40"/>
        </w:rPr>
        <w:t xml:space="preserve"> </w:t>
      </w:r>
      <w:r>
        <w:t>seus</w:t>
      </w:r>
      <w:r>
        <w:rPr>
          <w:spacing w:val="40"/>
        </w:rPr>
        <w:t xml:space="preserve"> </w:t>
      </w:r>
      <w:r>
        <w:t>direitos,</w:t>
      </w:r>
      <w:r>
        <w:rPr>
          <w:spacing w:val="40"/>
        </w:rPr>
        <w:t xml:space="preserve"> </w:t>
      </w:r>
      <w:r>
        <w:t>conforme</w:t>
      </w:r>
      <w:r>
        <w:rPr>
          <w:spacing w:val="40"/>
        </w:rPr>
        <w:t xml:space="preserve"> </w:t>
      </w:r>
      <w:r>
        <w:t>preceitua</w:t>
      </w:r>
      <w:r>
        <w:rPr>
          <w:spacing w:val="40"/>
        </w:rPr>
        <w:t xml:space="preserve"> </w:t>
      </w:r>
      <w:r>
        <w:t>a Constituição Federal.</w:t>
      </w:r>
    </w:p>
    <w:p w14:paraId="0619CE76">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107 - O Município assegurará às pessoas portadoras de qualquer deficiência, instrumentos para inserção na vida econômica e social e para o desenvolvimento de suas potencialidades, especialmente:</w:t>
      </w:r>
    </w:p>
    <w:p w14:paraId="271247EE">
      <w:pPr>
        <w:pStyle w:val="7"/>
        <w:keepNext w:val="0"/>
        <w:keepLines w:val="0"/>
        <w:pageBreakBefore w:val="0"/>
        <w:widowControl w:val="0"/>
        <w:numPr>
          <w:ilvl w:val="0"/>
          <w:numId w:val="34"/>
        </w:numPr>
        <w:tabs>
          <w:tab w:val="left" w:pos="3546"/>
        </w:tabs>
        <w:kinsoku/>
        <w:wordWrap/>
        <w:overflowPunct/>
        <w:topLinePunct w:val="0"/>
        <w:autoSpaceDE w:val="0"/>
        <w:autoSpaceDN w:val="0"/>
        <w:bidi w:val="0"/>
        <w:adjustRightInd/>
        <w:snapToGrid/>
        <w:spacing w:before="2" w:line="312" w:lineRule="auto"/>
        <w:ind w:right="116" w:firstLine="3241"/>
        <w:jc w:val="both"/>
        <w:textAlignment w:val="auto"/>
        <w:rPr>
          <w:sz w:val="24"/>
        </w:rPr>
      </w:pPr>
      <w:r>
        <w:rPr>
          <w:sz w:val="24"/>
        </w:rPr>
        <w:t>– o direito à assistência desde o nascimento, à educação de primeiro grau, gratuita e sem limites de idade;</w:t>
      </w:r>
    </w:p>
    <w:p w14:paraId="035E3EBF">
      <w:pPr>
        <w:pStyle w:val="7"/>
        <w:keepNext w:val="0"/>
        <w:keepLines w:val="0"/>
        <w:pageBreakBefore w:val="0"/>
        <w:widowControl w:val="0"/>
        <w:numPr>
          <w:ilvl w:val="0"/>
          <w:numId w:val="34"/>
        </w:numPr>
        <w:tabs>
          <w:tab w:val="left" w:pos="3666"/>
        </w:tabs>
        <w:kinsoku/>
        <w:wordWrap/>
        <w:overflowPunct/>
        <w:topLinePunct w:val="0"/>
        <w:autoSpaceDE w:val="0"/>
        <w:autoSpaceDN w:val="0"/>
        <w:bidi w:val="0"/>
        <w:adjustRightInd/>
        <w:snapToGrid/>
        <w:ind w:left="3666" w:hanging="313"/>
        <w:jc w:val="both"/>
        <w:textAlignment w:val="auto"/>
        <w:rPr>
          <w:sz w:val="24"/>
        </w:rPr>
      </w:pPr>
      <w:r>
        <w:rPr>
          <w:sz w:val="24"/>
        </w:rPr>
        <w:t>–</w:t>
      </w:r>
      <w:r>
        <w:rPr>
          <w:spacing w:val="65"/>
          <w:w w:val="150"/>
          <w:sz w:val="24"/>
        </w:rPr>
        <w:t xml:space="preserve"> </w:t>
      </w:r>
      <w:r>
        <w:rPr>
          <w:sz w:val="24"/>
        </w:rPr>
        <w:t>o</w:t>
      </w:r>
      <w:r>
        <w:rPr>
          <w:spacing w:val="67"/>
          <w:w w:val="150"/>
          <w:sz w:val="24"/>
        </w:rPr>
        <w:t xml:space="preserve"> </w:t>
      </w:r>
      <w:r>
        <w:rPr>
          <w:sz w:val="24"/>
        </w:rPr>
        <w:t>direito</w:t>
      </w:r>
      <w:r>
        <w:rPr>
          <w:spacing w:val="67"/>
          <w:w w:val="150"/>
          <w:sz w:val="24"/>
        </w:rPr>
        <w:t xml:space="preserve"> </w:t>
      </w:r>
      <w:r>
        <w:rPr>
          <w:sz w:val="24"/>
        </w:rPr>
        <w:t>à</w:t>
      </w:r>
      <w:r>
        <w:rPr>
          <w:spacing w:val="66"/>
          <w:w w:val="150"/>
          <w:sz w:val="24"/>
        </w:rPr>
        <w:t xml:space="preserve"> </w:t>
      </w:r>
      <w:r>
        <w:rPr>
          <w:sz w:val="24"/>
        </w:rPr>
        <w:t>habilitação</w:t>
      </w:r>
      <w:r>
        <w:rPr>
          <w:spacing w:val="68"/>
          <w:w w:val="150"/>
          <w:sz w:val="24"/>
        </w:rPr>
        <w:t xml:space="preserve"> </w:t>
      </w:r>
      <w:r>
        <w:rPr>
          <w:sz w:val="24"/>
        </w:rPr>
        <w:t>e</w:t>
      </w:r>
      <w:r>
        <w:rPr>
          <w:spacing w:val="66"/>
          <w:w w:val="150"/>
          <w:sz w:val="24"/>
        </w:rPr>
        <w:t xml:space="preserve"> </w:t>
      </w:r>
      <w:r>
        <w:rPr>
          <w:sz w:val="24"/>
        </w:rPr>
        <w:t>à</w:t>
      </w:r>
      <w:r>
        <w:rPr>
          <w:spacing w:val="66"/>
          <w:w w:val="150"/>
          <w:sz w:val="24"/>
        </w:rPr>
        <w:t xml:space="preserve"> </w:t>
      </w:r>
      <w:r>
        <w:rPr>
          <w:sz w:val="24"/>
        </w:rPr>
        <w:t>reabilitação</w:t>
      </w:r>
      <w:r>
        <w:rPr>
          <w:spacing w:val="69"/>
          <w:w w:val="150"/>
          <w:sz w:val="24"/>
        </w:rPr>
        <w:t xml:space="preserve"> </w:t>
      </w:r>
      <w:r>
        <w:rPr>
          <w:sz w:val="24"/>
        </w:rPr>
        <w:t>com</w:t>
      </w:r>
      <w:r>
        <w:rPr>
          <w:spacing w:val="67"/>
          <w:w w:val="150"/>
          <w:sz w:val="24"/>
        </w:rPr>
        <w:t xml:space="preserve"> </w:t>
      </w:r>
      <w:r>
        <w:rPr>
          <w:sz w:val="24"/>
        </w:rPr>
        <w:t>todos</w:t>
      </w:r>
      <w:r>
        <w:rPr>
          <w:spacing w:val="68"/>
          <w:w w:val="150"/>
          <w:sz w:val="24"/>
        </w:rPr>
        <w:t xml:space="preserve"> </w:t>
      </w:r>
      <w:r>
        <w:rPr>
          <w:spacing w:val="-5"/>
          <w:sz w:val="24"/>
        </w:rPr>
        <w:t>os</w:t>
      </w:r>
    </w:p>
    <w:p w14:paraId="5199CB3A">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2"/>
        </w:rPr>
        <w:t>equipamentos;</w:t>
      </w:r>
    </w:p>
    <w:p w14:paraId="14163F7F">
      <w:pPr>
        <w:pStyle w:val="7"/>
        <w:keepNext w:val="0"/>
        <w:keepLines w:val="0"/>
        <w:pageBreakBefore w:val="0"/>
        <w:widowControl w:val="0"/>
        <w:numPr>
          <w:ilvl w:val="0"/>
          <w:numId w:val="34"/>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1"/>
          <w:sz w:val="24"/>
        </w:rPr>
        <w:t xml:space="preserve"> </w:t>
      </w:r>
      <w:r>
        <w:rPr>
          <w:sz w:val="24"/>
        </w:rPr>
        <w:t>a permissão</w:t>
      </w:r>
      <w:r>
        <w:rPr>
          <w:spacing w:val="2"/>
          <w:sz w:val="24"/>
        </w:rPr>
        <w:t xml:space="preserve"> </w:t>
      </w:r>
      <w:r>
        <w:rPr>
          <w:sz w:val="24"/>
        </w:rPr>
        <w:t>para</w:t>
      </w:r>
      <w:r>
        <w:rPr>
          <w:spacing w:val="-1"/>
          <w:sz w:val="24"/>
        </w:rPr>
        <w:t xml:space="preserve"> </w:t>
      </w:r>
      <w:r>
        <w:rPr>
          <w:sz w:val="24"/>
        </w:rPr>
        <w:t>a</w:t>
      </w:r>
      <w:r>
        <w:rPr>
          <w:spacing w:val="1"/>
          <w:sz w:val="24"/>
        </w:rPr>
        <w:t xml:space="preserve"> </w:t>
      </w:r>
      <w:r>
        <w:rPr>
          <w:sz w:val="24"/>
        </w:rPr>
        <w:t>construção</w:t>
      </w:r>
      <w:r>
        <w:rPr>
          <w:spacing w:val="1"/>
          <w:sz w:val="24"/>
        </w:rPr>
        <w:t xml:space="preserve"> </w:t>
      </w:r>
      <w:r>
        <w:rPr>
          <w:sz w:val="24"/>
        </w:rPr>
        <w:t>de novos</w:t>
      </w:r>
      <w:r>
        <w:rPr>
          <w:spacing w:val="2"/>
          <w:sz w:val="24"/>
        </w:rPr>
        <w:t xml:space="preserve"> </w:t>
      </w:r>
      <w:r>
        <w:rPr>
          <w:sz w:val="24"/>
        </w:rPr>
        <w:t>edifícios</w:t>
      </w:r>
      <w:r>
        <w:rPr>
          <w:spacing w:val="1"/>
          <w:sz w:val="24"/>
        </w:rPr>
        <w:t xml:space="preserve"> </w:t>
      </w:r>
      <w:r>
        <w:rPr>
          <w:sz w:val="24"/>
        </w:rPr>
        <w:t>públicos,</w:t>
      </w:r>
      <w:r>
        <w:rPr>
          <w:spacing w:val="2"/>
          <w:sz w:val="24"/>
        </w:rPr>
        <w:t xml:space="preserve"> </w:t>
      </w:r>
      <w:r>
        <w:rPr>
          <w:spacing w:val="-5"/>
          <w:sz w:val="24"/>
        </w:rPr>
        <w:t>de</w:t>
      </w:r>
    </w:p>
    <w:p w14:paraId="348EB34B">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6"/>
        <w:jc w:val="both"/>
        <w:textAlignment w:val="auto"/>
      </w:pPr>
      <w:r>
        <w:t>particulares, de frequência aberta ao público e logradouros públicos, que possuam condições de pleno acesso a todas as dependências para os portadores de deficiências físicas, assegurado essas mesmas modificações nos demais estabelecimentos e logradouros dessa natureza já construídos;</w:t>
      </w:r>
    </w:p>
    <w:p w14:paraId="61811B03">
      <w:pPr>
        <w:pStyle w:val="7"/>
        <w:keepNext w:val="0"/>
        <w:keepLines w:val="0"/>
        <w:pageBreakBefore w:val="0"/>
        <w:widowControl w:val="0"/>
        <w:numPr>
          <w:ilvl w:val="0"/>
          <w:numId w:val="34"/>
        </w:numPr>
        <w:tabs>
          <w:tab w:val="left" w:pos="3714"/>
        </w:tabs>
        <w:kinsoku/>
        <w:wordWrap/>
        <w:overflowPunct/>
        <w:topLinePunct w:val="0"/>
        <w:autoSpaceDE w:val="0"/>
        <w:autoSpaceDN w:val="0"/>
        <w:bidi w:val="0"/>
        <w:adjustRightInd/>
        <w:snapToGrid/>
        <w:spacing w:before="2" w:line="312" w:lineRule="auto"/>
        <w:ind w:right="116" w:firstLine="3241"/>
        <w:jc w:val="both"/>
        <w:textAlignment w:val="auto"/>
        <w:rPr>
          <w:sz w:val="24"/>
        </w:rPr>
      </w:pPr>
      <w:r>
        <w:rPr>
          <w:sz w:val="24"/>
        </w:rPr>
        <w:t>– a permissão para entrada em circulação de novos ônibus apenas quando estiverem adaptados para o livre acesso e circulação das pessoas portadoras de deficiência física motora;</w:t>
      </w:r>
    </w:p>
    <w:p w14:paraId="30F628F8">
      <w:pPr>
        <w:pStyle w:val="7"/>
        <w:keepNext w:val="0"/>
        <w:keepLines w:val="0"/>
        <w:pageBreakBefore w:val="0"/>
        <w:widowControl w:val="0"/>
        <w:numPr>
          <w:ilvl w:val="0"/>
          <w:numId w:val="34"/>
        </w:numPr>
        <w:tabs>
          <w:tab w:val="left" w:pos="3652"/>
        </w:tabs>
        <w:kinsoku/>
        <w:wordWrap/>
        <w:overflowPunct/>
        <w:topLinePunct w:val="0"/>
        <w:autoSpaceDE w:val="0"/>
        <w:autoSpaceDN w:val="0"/>
        <w:bidi w:val="0"/>
        <w:adjustRightInd/>
        <w:snapToGrid/>
        <w:spacing w:line="312" w:lineRule="auto"/>
        <w:ind w:right="113" w:firstLine="3241"/>
        <w:textAlignment w:val="auto"/>
        <w:rPr>
          <w:sz w:val="24"/>
        </w:rPr>
      </w:pPr>
      <w:r>
        <w:rPr>
          <w:sz w:val="24"/>
        </w:rPr>
        <w:t>–</w:t>
      </w:r>
      <w:r>
        <w:rPr>
          <w:spacing w:val="40"/>
          <w:sz w:val="24"/>
        </w:rPr>
        <w:t xml:space="preserve"> </w:t>
      </w:r>
      <w:r>
        <w:rPr>
          <w:sz w:val="24"/>
        </w:rPr>
        <w:t>garantido</w:t>
      </w:r>
      <w:r>
        <w:rPr>
          <w:spacing w:val="40"/>
          <w:sz w:val="24"/>
        </w:rPr>
        <w:t xml:space="preserve"> </w:t>
      </w:r>
      <w:r>
        <w:rPr>
          <w:sz w:val="24"/>
        </w:rPr>
        <w:t>a</w:t>
      </w:r>
      <w:r>
        <w:rPr>
          <w:spacing w:val="40"/>
          <w:sz w:val="24"/>
        </w:rPr>
        <w:t xml:space="preserve"> </w:t>
      </w:r>
      <w:r>
        <w:rPr>
          <w:sz w:val="24"/>
        </w:rPr>
        <w:t>formação</w:t>
      </w:r>
      <w:r>
        <w:rPr>
          <w:spacing w:val="40"/>
          <w:sz w:val="24"/>
        </w:rPr>
        <w:t xml:space="preserve"> </w:t>
      </w:r>
      <w:r>
        <w:rPr>
          <w:sz w:val="24"/>
        </w:rPr>
        <w:t>de</w:t>
      </w:r>
      <w:r>
        <w:rPr>
          <w:spacing w:val="40"/>
          <w:sz w:val="24"/>
        </w:rPr>
        <w:t xml:space="preserve"> </w:t>
      </w:r>
      <w:r>
        <w:rPr>
          <w:sz w:val="24"/>
        </w:rPr>
        <w:t>recursos</w:t>
      </w:r>
      <w:r>
        <w:rPr>
          <w:spacing w:val="40"/>
          <w:sz w:val="24"/>
        </w:rPr>
        <w:t xml:space="preserve"> </w:t>
      </w:r>
      <w:r>
        <w:rPr>
          <w:sz w:val="24"/>
        </w:rPr>
        <w:t>humanos</w:t>
      </w:r>
      <w:r>
        <w:rPr>
          <w:spacing w:val="40"/>
          <w:sz w:val="24"/>
        </w:rPr>
        <w:t xml:space="preserve"> </w:t>
      </w:r>
      <w:r>
        <w:rPr>
          <w:sz w:val="24"/>
        </w:rPr>
        <w:t>em</w:t>
      </w:r>
      <w:r>
        <w:rPr>
          <w:spacing w:val="40"/>
          <w:sz w:val="24"/>
        </w:rPr>
        <w:t xml:space="preserve"> </w:t>
      </w:r>
      <w:r>
        <w:rPr>
          <w:sz w:val="24"/>
        </w:rPr>
        <w:t>todos</w:t>
      </w:r>
      <w:r>
        <w:rPr>
          <w:spacing w:val="40"/>
          <w:sz w:val="24"/>
        </w:rPr>
        <w:t xml:space="preserve"> </w:t>
      </w:r>
      <w:r>
        <w:rPr>
          <w:sz w:val="24"/>
        </w:rPr>
        <w:t>os</w:t>
      </w:r>
      <w:r>
        <w:rPr>
          <w:spacing w:val="40"/>
          <w:sz w:val="24"/>
        </w:rPr>
        <w:t xml:space="preserve"> </w:t>
      </w:r>
      <w:r>
        <w:rPr>
          <w:sz w:val="24"/>
        </w:rPr>
        <w:t>níveis, especializados no tratamento, na assistência e na educação dos portadores de deficiência;</w:t>
      </w:r>
    </w:p>
    <w:p w14:paraId="6E8E74A1">
      <w:pPr>
        <w:keepNext w:val="0"/>
        <w:keepLines w:val="0"/>
        <w:pageBreakBefore w:val="0"/>
        <w:widowControl w:val="0"/>
        <w:kinsoku/>
        <w:wordWrap/>
        <w:overflowPunct/>
        <w:topLinePunct w:val="0"/>
        <w:autoSpaceDE w:val="0"/>
        <w:autoSpaceDN w:val="0"/>
        <w:bidi w:val="0"/>
        <w:adjustRightInd/>
        <w:snapToGrid/>
        <w:spacing w:line="312" w:lineRule="auto"/>
        <w:textAlignment w:val="auto"/>
        <w:rPr>
          <w:sz w:val="24"/>
        </w:rPr>
        <w:sectPr>
          <w:type w:val="continuous"/>
          <w:pgSz w:w="11910" w:h="16850"/>
          <w:pgMar w:top="4258" w:right="1020" w:bottom="958" w:left="1020" w:header="247" w:footer="777" w:gutter="0"/>
          <w:cols w:space="720" w:num="1"/>
          <w:rtlGutter w:val="0"/>
          <w:docGrid w:linePitch="0" w:charSpace="0"/>
        </w:sectPr>
      </w:pPr>
    </w:p>
    <w:p w14:paraId="6A1D29B7">
      <w:pPr>
        <w:pStyle w:val="7"/>
        <w:keepNext w:val="0"/>
        <w:keepLines w:val="0"/>
        <w:pageBreakBefore w:val="0"/>
        <w:widowControl w:val="0"/>
        <w:numPr>
          <w:ilvl w:val="0"/>
          <w:numId w:val="34"/>
        </w:numPr>
        <w:tabs>
          <w:tab w:val="left" w:pos="3772"/>
        </w:tabs>
        <w:kinsoku/>
        <w:wordWrap/>
        <w:overflowPunct/>
        <w:topLinePunct w:val="0"/>
        <w:autoSpaceDE w:val="0"/>
        <w:autoSpaceDN w:val="0"/>
        <w:bidi w:val="0"/>
        <w:adjustRightInd/>
        <w:snapToGrid/>
        <w:spacing w:before="209" w:line="312" w:lineRule="auto"/>
        <w:ind w:right="115" w:firstLine="3241"/>
        <w:jc w:val="both"/>
        <w:textAlignment w:val="auto"/>
        <w:rPr>
          <w:sz w:val="24"/>
        </w:rPr>
      </w:pPr>
      <w:r>
        <w:rPr>
          <w:sz w:val="24"/>
        </w:rPr>
        <w:t>– garantindo o direito à informação e à comunicação, considerando-se as adaptações necessárias;</w:t>
      </w:r>
    </w:p>
    <w:p w14:paraId="7BD63A9A">
      <w:pPr>
        <w:pStyle w:val="7"/>
        <w:keepNext w:val="0"/>
        <w:keepLines w:val="0"/>
        <w:pageBreakBefore w:val="0"/>
        <w:widowControl w:val="0"/>
        <w:numPr>
          <w:ilvl w:val="0"/>
          <w:numId w:val="34"/>
        </w:numPr>
        <w:tabs>
          <w:tab w:val="left" w:pos="3928"/>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 criando programas de prevenção e atendimento especializado aos portadores de deficiência física, sensorial ou mental, bem como a de integração social de adolescente portador de deficiência mediante treinamento para o trabalho e a convivência</w:t>
      </w:r>
      <w:r>
        <w:rPr>
          <w:spacing w:val="40"/>
          <w:sz w:val="24"/>
        </w:rPr>
        <w:t xml:space="preserve"> </w:t>
      </w:r>
      <w:r>
        <w:rPr>
          <w:sz w:val="24"/>
        </w:rPr>
        <w:t xml:space="preserve">e a fiscalização do acesso aos serviços coletivos, com eliminação de preconceitos e obstáculos </w:t>
      </w:r>
      <w:r>
        <w:rPr>
          <w:spacing w:val="-2"/>
          <w:sz w:val="24"/>
        </w:rPr>
        <w:t>arquitetônicos.</w:t>
      </w:r>
    </w:p>
    <w:p w14:paraId="64932014">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108 - O Município deverá juntamente com o Estado assumir prioritariamente, o amparo e a proteção às crianças e aos jovens em situação de risco e os</w:t>
      </w:r>
      <w:r>
        <w:rPr>
          <w:spacing w:val="40"/>
        </w:rPr>
        <w:t xml:space="preserve"> </w:t>
      </w:r>
      <w:r>
        <w:t>programas devem atender as características culturais e socioeconômicas locais.</w:t>
      </w:r>
    </w:p>
    <w:p w14:paraId="7B427C19">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09FCD4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109 - O Município e o Estado, prestarão em regime de convênios, apoio técnico-financeiro a todas as entidades beneficentes e de assistência que executarem programas sócio-educativos destinados às crianças e aos adolescentes carentes, na</w:t>
      </w:r>
      <w:r>
        <w:rPr>
          <w:spacing w:val="40"/>
        </w:rPr>
        <w:t xml:space="preserve"> </w:t>
      </w:r>
      <w:r>
        <w:t>forma da lei.</w:t>
      </w:r>
    </w:p>
    <w:p w14:paraId="4D941DD9">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110 - O Município deverá criar o Conselho Municipal de Defesa dos Direitos da Criança e do Adolescente, órgão consultivo, deliberativo e controlador da Política de atendimento à infância e à adolescência, composto por membros dos Poderes Públicos e da Sociedade, sendo regulamentada em lei.</w:t>
      </w:r>
    </w:p>
    <w:p w14:paraId="4649F8FB">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1EE18549">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III</w:t>
      </w:r>
    </w:p>
    <w:p w14:paraId="4CC2FBAA">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1"/>
        </w:rPr>
        <w:t xml:space="preserve"> </w:t>
      </w:r>
      <w:r>
        <w:t>AÇÃO</w:t>
      </w:r>
      <w:r>
        <w:rPr>
          <w:spacing w:val="-1"/>
        </w:rPr>
        <w:t xml:space="preserve"> </w:t>
      </w:r>
      <w:r>
        <w:rPr>
          <w:spacing w:val="-2"/>
        </w:rPr>
        <w:t>CULTURAL</w:t>
      </w:r>
    </w:p>
    <w:p w14:paraId="6F3D80C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582FC5C">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10"/>
        </w:rPr>
        <w:t>I</w:t>
      </w:r>
    </w:p>
    <w:p w14:paraId="2D181EC7">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2"/>
        </w:rPr>
        <w:t xml:space="preserve"> EDUCAÇÃO</w:t>
      </w:r>
    </w:p>
    <w:p w14:paraId="11618B7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6301F8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w:t>
      </w:r>
      <w:r>
        <w:rPr>
          <w:spacing w:val="-3"/>
        </w:rPr>
        <w:t xml:space="preserve"> </w:t>
      </w:r>
      <w:r>
        <w:t>111</w:t>
      </w:r>
      <w:r>
        <w:rPr>
          <w:spacing w:val="-3"/>
        </w:rPr>
        <w:t xml:space="preserve"> </w:t>
      </w:r>
      <w:r>
        <w:t>-</w:t>
      </w:r>
      <w:r>
        <w:rPr>
          <w:spacing w:val="-2"/>
        </w:rPr>
        <w:t xml:space="preserve"> </w:t>
      </w:r>
      <w:r>
        <w:t>O</w:t>
      </w:r>
      <w:r>
        <w:rPr>
          <w:spacing w:val="-3"/>
        </w:rPr>
        <w:t xml:space="preserve"> </w:t>
      </w:r>
      <w:r>
        <w:t>Município</w:t>
      </w:r>
      <w:r>
        <w:rPr>
          <w:spacing w:val="-3"/>
        </w:rPr>
        <w:t xml:space="preserve"> </w:t>
      </w:r>
      <w:r>
        <w:t>e</w:t>
      </w:r>
      <w:r>
        <w:rPr>
          <w:spacing w:val="-2"/>
        </w:rPr>
        <w:t xml:space="preserve"> </w:t>
      </w:r>
      <w:r>
        <w:t>o</w:t>
      </w:r>
      <w:r>
        <w:rPr>
          <w:spacing w:val="-3"/>
        </w:rPr>
        <w:t xml:space="preserve"> </w:t>
      </w:r>
      <w:r>
        <w:t>Estado</w:t>
      </w:r>
      <w:r>
        <w:rPr>
          <w:spacing w:val="-3"/>
        </w:rPr>
        <w:t xml:space="preserve"> </w:t>
      </w:r>
      <w:r>
        <w:t>organizarão</w:t>
      </w:r>
      <w:r>
        <w:rPr>
          <w:spacing w:val="-3"/>
        </w:rPr>
        <w:t xml:space="preserve"> </w:t>
      </w:r>
      <w:r>
        <w:t>os</w:t>
      </w:r>
      <w:r>
        <w:rPr>
          <w:spacing w:val="-1"/>
        </w:rPr>
        <w:t xml:space="preserve"> </w:t>
      </w:r>
      <w:r>
        <w:t>seus</w:t>
      </w:r>
      <w:r>
        <w:rPr>
          <w:spacing w:val="-3"/>
        </w:rPr>
        <w:t xml:space="preserve"> </w:t>
      </w:r>
      <w:r>
        <w:t>sistemas</w:t>
      </w:r>
      <w:r>
        <w:rPr>
          <w:spacing w:val="-3"/>
        </w:rPr>
        <w:t xml:space="preserve"> </w:t>
      </w:r>
      <w:r>
        <w:t>de ensino de modo articulado e em colaboração, visando ao pleno desenvolvimento da pessoa humana, ao seu preparo para o exercício da cidadania com base nos seguintes princípios:</w:t>
      </w:r>
    </w:p>
    <w:p w14:paraId="5F36934C">
      <w:pPr>
        <w:pStyle w:val="7"/>
        <w:keepNext w:val="0"/>
        <w:keepLines w:val="0"/>
        <w:pageBreakBefore w:val="0"/>
        <w:widowControl w:val="0"/>
        <w:numPr>
          <w:ilvl w:val="0"/>
          <w:numId w:val="35"/>
        </w:numPr>
        <w:tabs>
          <w:tab w:val="left" w:pos="3505"/>
        </w:tabs>
        <w:kinsoku/>
        <w:wordWrap/>
        <w:overflowPunct/>
        <w:topLinePunct w:val="0"/>
        <w:autoSpaceDE w:val="0"/>
        <w:autoSpaceDN w:val="0"/>
        <w:bidi w:val="0"/>
        <w:adjustRightInd/>
        <w:snapToGrid/>
        <w:spacing w:line="275" w:lineRule="exact"/>
        <w:ind w:left="3505" w:hanging="152"/>
        <w:jc w:val="both"/>
        <w:textAlignment w:val="auto"/>
        <w:rPr>
          <w:sz w:val="24"/>
        </w:rPr>
      </w:pPr>
      <w:r>
        <w:rPr>
          <w:sz w:val="24"/>
        </w:rPr>
        <w:t>–</w:t>
      </w:r>
      <w:r>
        <w:rPr>
          <w:spacing w:val="14"/>
          <w:sz w:val="24"/>
        </w:rPr>
        <w:t xml:space="preserve"> </w:t>
      </w:r>
      <w:r>
        <w:rPr>
          <w:sz w:val="24"/>
        </w:rPr>
        <w:t>a</w:t>
      </w:r>
      <w:r>
        <w:rPr>
          <w:spacing w:val="17"/>
          <w:sz w:val="24"/>
        </w:rPr>
        <w:t xml:space="preserve"> </w:t>
      </w:r>
      <w:r>
        <w:rPr>
          <w:sz w:val="24"/>
        </w:rPr>
        <w:t>educação</w:t>
      </w:r>
      <w:r>
        <w:rPr>
          <w:spacing w:val="17"/>
          <w:sz w:val="24"/>
        </w:rPr>
        <w:t xml:space="preserve"> </w:t>
      </w:r>
      <w:r>
        <w:rPr>
          <w:sz w:val="24"/>
        </w:rPr>
        <w:t>escolar</w:t>
      </w:r>
      <w:r>
        <w:rPr>
          <w:spacing w:val="14"/>
          <w:sz w:val="24"/>
        </w:rPr>
        <w:t xml:space="preserve"> </w:t>
      </w:r>
      <w:r>
        <w:rPr>
          <w:sz w:val="24"/>
        </w:rPr>
        <w:t>pública,</w:t>
      </w:r>
      <w:r>
        <w:rPr>
          <w:spacing w:val="15"/>
          <w:sz w:val="24"/>
        </w:rPr>
        <w:t xml:space="preserve"> </w:t>
      </w:r>
      <w:r>
        <w:rPr>
          <w:sz w:val="24"/>
        </w:rPr>
        <w:t>de</w:t>
      </w:r>
      <w:r>
        <w:rPr>
          <w:spacing w:val="14"/>
          <w:sz w:val="24"/>
        </w:rPr>
        <w:t xml:space="preserve"> </w:t>
      </w:r>
      <w:r>
        <w:rPr>
          <w:sz w:val="24"/>
        </w:rPr>
        <w:t>qualidade,</w:t>
      </w:r>
      <w:r>
        <w:rPr>
          <w:spacing w:val="17"/>
          <w:sz w:val="24"/>
        </w:rPr>
        <w:t xml:space="preserve"> </w:t>
      </w:r>
      <w:r>
        <w:rPr>
          <w:sz w:val="24"/>
        </w:rPr>
        <w:t>gratuita</w:t>
      </w:r>
      <w:r>
        <w:rPr>
          <w:spacing w:val="15"/>
          <w:sz w:val="24"/>
        </w:rPr>
        <w:t xml:space="preserve"> </w:t>
      </w:r>
      <w:r>
        <w:rPr>
          <w:sz w:val="24"/>
        </w:rPr>
        <w:t>é</w:t>
      </w:r>
      <w:r>
        <w:rPr>
          <w:spacing w:val="14"/>
          <w:sz w:val="24"/>
        </w:rPr>
        <w:t xml:space="preserve"> </w:t>
      </w:r>
      <w:r>
        <w:rPr>
          <w:sz w:val="24"/>
        </w:rPr>
        <w:t>direito</w:t>
      </w:r>
      <w:r>
        <w:rPr>
          <w:spacing w:val="15"/>
          <w:sz w:val="24"/>
        </w:rPr>
        <w:t xml:space="preserve"> </w:t>
      </w:r>
      <w:r>
        <w:rPr>
          <w:spacing w:val="-5"/>
          <w:sz w:val="24"/>
        </w:rPr>
        <w:t>de</w:t>
      </w:r>
    </w:p>
    <w:p w14:paraId="4BBDC438">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pacing w:val="-2"/>
        </w:rPr>
        <w:t>todos;</w:t>
      </w:r>
    </w:p>
    <w:p w14:paraId="4A1D6A9D">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658FF3CE">
      <w:pPr>
        <w:pStyle w:val="7"/>
        <w:keepNext w:val="0"/>
        <w:keepLines w:val="0"/>
        <w:pageBreakBefore w:val="0"/>
        <w:widowControl w:val="0"/>
        <w:numPr>
          <w:ilvl w:val="0"/>
          <w:numId w:val="35"/>
        </w:numPr>
        <w:tabs>
          <w:tab w:val="left" w:pos="3570"/>
        </w:tabs>
        <w:kinsoku/>
        <w:wordWrap/>
        <w:overflowPunct/>
        <w:topLinePunct w:val="0"/>
        <w:autoSpaceDE w:val="0"/>
        <w:autoSpaceDN w:val="0"/>
        <w:bidi w:val="0"/>
        <w:adjustRightInd/>
        <w:snapToGrid/>
        <w:spacing w:before="209"/>
        <w:ind w:left="3570" w:hanging="217"/>
        <w:jc w:val="both"/>
        <w:textAlignment w:val="auto"/>
        <w:rPr>
          <w:sz w:val="24"/>
        </w:rPr>
      </w:pPr>
      <w:r>
        <w:rPr>
          <w:sz w:val="24"/>
        </w:rPr>
        <w:t>–</w:t>
      </w:r>
      <w:r>
        <w:rPr>
          <w:spacing w:val="-2"/>
          <w:sz w:val="24"/>
        </w:rPr>
        <w:t xml:space="preserve"> </w:t>
      </w:r>
      <w:r>
        <w:rPr>
          <w:sz w:val="24"/>
        </w:rPr>
        <w:t>gratuidade</w:t>
      </w:r>
      <w:r>
        <w:rPr>
          <w:spacing w:val="-2"/>
          <w:sz w:val="24"/>
        </w:rPr>
        <w:t xml:space="preserve"> </w:t>
      </w:r>
      <w:r>
        <w:rPr>
          <w:sz w:val="24"/>
        </w:rPr>
        <w:t>de</w:t>
      </w:r>
      <w:r>
        <w:rPr>
          <w:spacing w:val="-2"/>
          <w:sz w:val="24"/>
        </w:rPr>
        <w:t xml:space="preserve"> </w:t>
      </w:r>
      <w:r>
        <w:rPr>
          <w:sz w:val="24"/>
        </w:rPr>
        <w:t>ensino</w:t>
      </w:r>
      <w:r>
        <w:rPr>
          <w:spacing w:val="1"/>
          <w:sz w:val="24"/>
        </w:rPr>
        <w:t xml:space="preserve"> </w:t>
      </w:r>
      <w:r>
        <w:rPr>
          <w:sz w:val="24"/>
        </w:rPr>
        <w:t>público,</w:t>
      </w:r>
      <w:r>
        <w:rPr>
          <w:spacing w:val="-1"/>
          <w:sz w:val="24"/>
        </w:rPr>
        <w:t xml:space="preserve"> </w:t>
      </w:r>
      <w:r>
        <w:rPr>
          <w:sz w:val="24"/>
        </w:rPr>
        <w:t>em</w:t>
      </w:r>
      <w:r>
        <w:rPr>
          <w:spacing w:val="-1"/>
          <w:sz w:val="24"/>
        </w:rPr>
        <w:t xml:space="preserve"> </w:t>
      </w:r>
      <w:r>
        <w:rPr>
          <w:sz w:val="24"/>
        </w:rPr>
        <w:t>estabelecimentos</w:t>
      </w:r>
      <w:r>
        <w:rPr>
          <w:spacing w:val="-1"/>
          <w:sz w:val="24"/>
        </w:rPr>
        <w:t xml:space="preserve"> </w:t>
      </w:r>
      <w:r>
        <w:rPr>
          <w:spacing w:val="-2"/>
          <w:sz w:val="24"/>
        </w:rPr>
        <w:t>oficiais;</w:t>
      </w:r>
    </w:p>
    <w:p w14:paraId="5E891FD1">
      <w:pPr>
        <w:pStyle w:val="7"/>
        <w:keepNext w:val="0"/>
        <w:keepLines w:val="0"/>
        <w:pageBreakBefore w:val="0"/>
        <w:widowControl w:val="0"/>
        <w:numPr>
          <w:ilvl w:val="0"/>
          <w:numId w:val="35"/>
        </w:numPr>
        <w:tabs>
          <w:tab w:val="left" w:pos="3656"/>
        </w:tabs>
        <w:kinsoku/>
        <w:wordWrap/>
        <w:overflowPunct/>
        <w:topLinePunct w:val="0"/>
        <w:autoSpaceDE w:val="0"/>
        <w:autoSpaceDN w:val="0"/>
        <w:bidi w:val="0"/>
        <w:adjustRightInd/>
        <w:snapToGrid/>
        <w:spacing w:before="81" w:line="312" w:lineRule="auto"/>
        <w:ind w:left="112" w:right="113" w:firstLine="3241"/>
        <w:jc w:val="both"/>
        <w:textAlignment w:val="auto"/>
        <w:rPr>
          <w:sz w:val="24"/>
        </w:rPr>
      </w:pPr>
      <w:r>
        <w:rPr>
          <w:sz w:val="24"/>
        </w:rPr>
        <w:t>– valorização dos profissionais do ensino garantindo, no forma da lei, plano de carreira para o magistério público, com piso salarial profissional, jornada de</w:t>
      </w:r>
      <w:r>
        <w:rPr>
          <w:spacing w:val="40"/>
          <w:sz w:val="24"/>
        </w:rPr>
        <w:t xml:space="preserve"> </w:t>
      </w:r>
      <w:r>
        <w:rPr>
          <w:sz w:val="24"/>
        </w:rPr>
        <w:t>trabalho de no mínimo, quarenta horas, sendo metade destinada a planejamento e estudos</w:t>
      </w:r>
      <w:r>
        <w:rPr>
          <w:spacing w:val="40"/>
          <w:sz w:val="24"/>
        </w:rPr>
        <w:t xml:space="preserve"> </w:t>
      </w:r>
      <w:r>
        <w:rPr>
          <w:sz w:val="24"/>
        </w:rPr>
        <w:t>extraclasse e ingresso exclusivamente por concurso público de provas e títulos, assegurado regime jurídico único para todas as instituições mantidas pelo Município;</w:t>
      </w:r>
    </w:p>
    <w:p w14:paraId="4D968A0A">
      <w:pPr>
        <w:pStyle w:val="7"/>
        <w:keepNext w:val="0"/>
        <w:keepLines w:val="0"/>
        <w:pageBreakBefore w:val="0"/>
        <w:widowControl w:val="0"/>
        <w:numPr>
          <w:ilvl w:val="0"/>
          <w:numId w:val="35"/>
        </w:numPr>
        <w:tabs>
          <w:tab w:val="left" w:pos="3723"/>
        </w:tabs>
        <w:kinsoku/>
        <w:wordWrap/>
        <w:overflowPunct/>
        <w:topLinePunct w:val="0"/>
        <w:autoSpaceDE w:val="0"/>
        <w:autoSpaceDN w:val="0"/>
        <w:bidi w:val="0"/>
        <w:adjustRightInd/>
        <w:snapToGrid/>
        <w:spacing w:before="2" w:line="312" w:lineRule="auto"/>
        <w:ind w:left="112" w:right="112" w:firstLine="3241"/>
        <w:jc w:val="both"/>
        <w:textAlignment w:val="auto"/>
        <w:rPr>
          <w:sz w:val="24"/>
        </w:rPr>
      </w:pPr>
      <w:r>
        <w:rPr>
          <w:sz w:val="24"/>
        </w:rPr>
        <w:t>– gestão democrática, em todos os níveis dos sistemas de ensino,</w:t>
      </w:r>
      <w:r>
        <w:rPr>
          <w:spacing w:val="-2"/>
          <w:sz w:val="24"/>
        </w:rPr>
        <w:t xml:space="preserve"> </w:t>
      </w:r>
      <w:r>
        <w:rPr>
          <w:sz w:val="24"/>
        </w:rPr>
        <w:t>com</w:t>
      </w:r>
      <w:r>
        <w:rPr>
          <w:spacing w:val="-2"/>
          <w:sz w:val="24"/>
        </w:rPr>
        <w:t xml:space="preserve"> </w:t>
      </w:r>
      <w:r>
        <w:rPr>
          <w:sz w:val="24"/>
        </w:rPr>
        <w:t>eleição</w:t>
      </w:r>
      <w:r>
        <w:rPr>
          <w:spacing w:val="-2"/>
          <w:sz w:val="24"/>
        </w:rPr>
        <w:t xml:space="preserve"> </w:t>
      </w:r>
      <w:r>
        <w:rPr>
          <w:sz w:val="24"/>
        </w:rPr>
        <w:t>direta</w:t>
      </w:r>
      <w:r>
        <w:rPr>
          <w:spacing w:val="-3"/>
          <w:sz w:val="24"/>
        </w:rPr>
        <w:t xml:space="preserve"> </w:t>
      </w:r>
      <w:r>
        <w:rPr>
          <w:sz w:val="24"/>
        </w:rPr>
        <w:t>para</w:t>
      </w:r>
      <w:r>
        <w:rPr>
          <w:spacing w:val="-3"/>
          <w:sz w:val="24"/>
        </w:rPr>
        <w:t xml:space="preserve"> </w:t>
      </w:r>
      <w:r>
        <w:rPr>
          <w:sz w:val="24"/>
        </w:rPr>
        <w:t>diretores</w:t>
      </w:r>
      <w:r>
        <w:rPr>
          <w:spacing w:val="-2"/>
          <w:sz w:val="24"/>
        </w:rPr>
        <w:t xml:space="preserve"> </w:t>
      </w:r>
      <w:r>
        <w:rPr>
          <w:sz w:val="24"/>
        </w:rPr>
        <w:t>das</w:t>
      </w:r>
      <w:r>
        <w:rPr>
          <w:spacing w:val="-2"/>
          <w:sz w:val="24"/>
        </w:rPr>
        <w:t xml:space="preserve"> </w:t>
      </w:r>
      <w:r>
        <w:rPr>
          <w:sz w:val="24"/>
        </w:rPr>
        <w:t>unidades</w:t>
      </w:r>
      <w:r>
        <w:rPr>
          <w:spacing w:val="-2"/>
          <w:sz w:val="24"/>
        </w:rPr>
        <w:t xml:space="preserve"> </w:t>
      </w:r>
      <w:r>
        <w:rPr>
          <w:sz w:val="24"/>
        </w:rPr>
        <w:t>de</w:t>
      </w:r>
      <w:r>
        <w:rPr>
          <w:spacing w:val="-1"/>
          <w:sz w:val="24"/>
        </w:rPr>
        <w:t xml:space="preserve"> </w:t>
      </w:r>
      <w:r>
        <w:rPr>
          <w:sz w:val="24"/>
        </w:rPr>
        <w:t>ensino</w:t>
      </w:r>
      <w:r>
        <w:rPr>
          <w:spacing w:val="-2"/>
          <w:sz w:val="24"/>
        </w:rPr>
        <w:t xml:space="preserve"> </w:t>
      </w:r>
      <w:r>
        <w:rPr>
          <w:sz w:val="24"/>
        </w:rPr>
        <w:t>e</w:t>
      </w:r>
      <w:r>
        <w:rPr>
          <w:spacing w:val="-3"/>
          <w:sz w:val="24"/>
        </w:rPr>
        <w:t xml:space="preserve"> </w:t>
      </w:r>
      <w:r>
        <w:rPr>
          <w:sz w:val="24"/>
        </w:rPr>
        <w:t>dirigentes</w:t>
      </w:r>
      <w:r>
        <w:rPr>
          <w:spacing w:val="-2"/>
          <w:sz w:val="24"/>
        </w:rPr>
        <w:t xml:space="preserve"> </w:t>
      </w:r>
      <w:r>
        <w:rPr>
          <w:sz w:val="24"/>
        </w:rPr>
        <w:t>regionais</w:t>
      </w:r>
      <w:r>
        <w:rPr>
          <w:spacing w:val="-2"/>
          <w:sz w:val="24"/>
        </w:rPr>
        <w:t xml:space="preserve"> </w:t>
      </w:r>
      <w:r>
        <w:rPr>
          <w:sz w:val="24"/>
        </w:rPr>
        <w:t>e</w:t>
      </w:r>
      <w:r>
        <w:rPr>
          <w:spacing w:val="-1"/>
          <w:sz w:val="24"/>
        </w:rPr>
        <w:t xml:space="preserve"> </w:t>
      </w:r>
      <w:r>
        <w:rPr>
          <w:sz w:val="24"/>
        </w:rPr>
        <w:t>composição paritária dos Conselhos Deliberativos Escolares, com participação dos profissionais de ensino, pais</w:t>
      </w:r>
      <w:r>
        <w:rPr>
          <w:spacing w:val="40"/>
          <w:sz w:val="24"/>
        </w:rPr>
        <w:t xml:space="preserve"> </w:t>
      </w:r>
      <w:r>
        <w:rPr>
          <w:sz w:val="24"/>
        </w:rPr>
        <w:t>e alunos, na forma da lei;</w:t>
      </w:r>
    </w:p>
    <w:p w14:paraId="233A77CD">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1512C8F8">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CB48F3D">
      <w:pPr>
        <w:pStyle w:val="4"/>
        <w:keepNext w:val="0"/>
        <w:keepLines w:val="0"/>
        <w:pageBreakBefore w:val="0"/>
        <w:widowControl w:val="0"/>
        <w:kinsoku/>
        <w:wordWrap/>
        <w:overflowPunct/>
        <w:topLinePunct w:val="0"/>
        <w:autoSpaceDE w:val="0"/>
        <w:autoSpaceDN w:val="0"/>
        <w:bidi w:val="0"/>
        <w:adjustRightInd/>
        <w:snapToGrid/>
        <w:textAlignment w:val="auto"/>
      </w:pPr>
      <w:r>
        <w:t>sistemas</w:t>
      </w:r>
      <w:r>
        <w:rPr>
          <w:spacing w:val="-1"/>
        </w:rPr>
        <w:t xml:space="preserve"> </w:t>
      </w:r>
      <w:r>
        <w:t>de</w:t>
      </w:r>
      <w:r>
        <w:rPr>
          <w:spacing w:val="-1"/>
        </w:rPr>
        <w:t xml:space="preserve"> </w:t>
      </w:r>
      <w:r>
        <w:rPr>
          <w:spacing w:val="-2"/>
        </w:rPr>
        <w:t>ensino.</w:t>
      </w:r>
    </w:p>
    <w:p w14:paraId="05E7D308">
      <w:pPr>
        <w:pStyle w:val="7"/>
        <w:keepNext w:val="0"/>
        <w:keepLines w:val="0"/>
        <w:pageBreakBefore w:val="0"/>
        <w:widowControl w:val="0"/>
        <w:numPr>
          <w:ilvl w:val="0"/>
          <w:numId w:val="35"/>
        </w:numPr>
        <w:tabs>
          <w:tab w:val="left" w:pos="404"/>
        </w:tabs>
        <w:kinsoku/>
        <w:wordWrap/>
        <w:overflowPunct/>
        <w:topLinePunct w:val="0"/>
        <w:autoSpaceDE w:val="0"/>
        <w:autoSpaceDN w:val="0"/>
        <w:bidi w:val="0"/>
        <w:adjustRightInd/>
        <w:snapToGrid/>
        <w:ind w:left="404" w:hanging="292"/>
        <w:jc w:val="left"/>
        <w:textAlignment w:val="auto"/>
        <w:rPr>
          <w:sz w:val="24"/>
        </w:rPr>
      </w:pPr>
      <w:r>
        <w:br w:type="column"/>
      </w:r>
      <w:r>
        <w:rPr>
          <w:sz w:val="24"/>
        </w:rPr>
        <w:t>–</w:t>
      </w:r>
      <w:r>
        <w:rPr>
          <w:spacing w:val="58"/>
          <w:sz w:val="24"/>
        </w:rPr>
        <w:t xml:space="preserve"> </w:t>
      </w:r>
      <w:r>
        <w:rPr>
          <w:sz w:val="24"/>
        </w:rPr>
        <w:t>o</w:t>
      </w:r>
      <w:r>
        <w:rPr>
          <w:spacing w:val="58"/>
          <w:sz w:val="24"/>
        </w:rPr>
        <w:t xml:space="preserve"> </w:t>
      </w:r>
      <w:r>
        <w:rPr>
          <w:sz w:val="24"/>
        </w:rPr>
        <w:t>trabalho</w:t>
      </w:r>
      <w:r>
        <w:rPr>
          <w:spacing w:val="59"/>
          <w:sz w:val="24"/>
        </w:rPr>
        <w:t xml:space="preserve"> </w:t>
      </w:r>
      <w:r>
        <w:rPr>
          <w:sz w:val="24"/>
        </w:rPr>
        <w:t>será</w:t>
      </w:r>
      <w:r>
        <w:rPr>
          <w:spacing w:val="57"/>
          <w:sz w:val="24"/>
        </w:rPr>
        <w:t xml:space="preserve"> </w:t>
      </w:r>
      <w:r>
        <w:rPr>
          <w:sz w:val="24"/>
        </w:rPr>
        <w:t>princípio</w:t>
      </w:r>
      <w:r>
        <w:rPr>
          <w:spacing w:val="58"/>
          <w:sz w:val="24"/>
        </w:rPr>
        <w:t xml:space="preserve"> </w:t>
      </w:r>
      <w:r>
        <w:rPr>
          <w:sz w:val="24"/>
        </w:rPr>
        <w:t>educativo</w:t>
      </w:r>
      <w:r>
        <w:rPr>
          <w:spacing w:val="57"/>
          <w:sz w:val="24"/>
        </w:rPr>
        <w:t xml:space="preserve"> </w:t>
      </w:r>
      <w:r>
        <w:rPr>
          <w:sz w:val="24"/>
        </w:rPr>
        <w:t>em</w:t>
      </w:r>
      <w:r>
        <w:rPr>
          <w:spacing w:val="59"/>
          <w:sz w:val="24"/>
        </w:rPr>
        <w:t xml:space="preserve"> </w:t>
      </w:r>
      <w:r>
        <w:rPr>
          <w:sz w:val="24"/>
        </w:rPr>
        <w:t>todos</w:t>
      </w:r>
      <w:r>
        <w:rPr>
          <w:spacing w:val="59"/>
          <w:sz w:val="24"/>
        </w:rPr>
        <w:t xml:space="preserve"> </w:t>
      </w:r>
      <w:r>
        <w:rPr>
          <w:sz w:val="24"/>
        </w:rPr>
        <w:t>os</w:t>
      </w:r>
      <w:r>
        <w:rPr>
          <w:spacing w:val="59"/>
          <w:sz w:val="24"/>
        </w:rPr>
        <w:t xml:space="preserve"> </w:t>
      </w:r>
      <w:r>
        <w:rPr>
          <w:sz w:val="24"/>
        </w:rPr>
        <w:t>níveis</w:t>
      </w:r>
      <w:r>
        <w:rPr>
          <w:spacing w:val="56"/>
          <w:sz w:val="24"/>
        </w:rPr>
        <w:t xml:space="preserve"> </w:t>
      </w:r>
      <w:r>
        <w:rPr>
          <w:spacing w:val="-10"/>
          <w:sz w:val="24"/>
        </w:rPr>
        <w:t>e</w:t>
      </w:r>
    </w:p>
    <w:p w14:paraId="2997926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6D8519C">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18"/>
        </w:rPr>
        <w:t xml:space="preserve"> </w:t>
      </w:r>
      <w:r>
        <w:t>112</w:t>
      </w:r>
      <w:r>
        <w:rPr>
          <w:spacing w:val="18"/>
        </w:rPr>
        <w:t xml:space="preserve"> </w:t>
      </w:r>
      <w:r>
        <w:t>-</w:t>
      </w:r>
      <w:r>
        <w:rPr>
          <w:spacing w:val="17"/>
        </w:rPr>
        <w:t xml:space="preserve"> </w:t>
      </w:r>
      <w:r>
        <w:t>É</w:t>
      </w:r>
      <w:r>
        <w:rPr>
          <w:spacing w:val="17"/>
        </w:rPr>
        <w:t xml:space="preserve"> </w:t>
      </w:r>
      <w:r>
        <w:t>dever</w:t>
      </w:r>
      <w:r>
        <w:rPr>
          <w:spacing w:val="17"/>
        </w:rPr>
        <w:t xml:space="preserve"> </w:t>
      </w:r>
      <w:r>
        <w:t>do</w:t>
      </w:r>
      <w:r>
        <w:rPr>
          <w:spacing w:val="17"/>
        </w:rPr>
        <w:t xml:space="preserve"> </w:t>
      </w:r>
      <w:r>
        <w:t>Município</w:t>
      </w:r>
      <w:r>
        <w:rPr>
          <w:spacing w:val="17"/>
        </w:rPr>
        <w:t xml:space="preserve"> </w:t>
      </w:r>
      <w:r>
        <w:t>o</w:t>
      </w:r>
      <w:r>
        <w:rPr>
          <w:spacing w:val="17"/>
        </w:rPr>
        <w:t xml:space="preserve"> </w:t>
      </w:r>
      <w:r>
        <w:t>provimento</w:t>
      </w:r>
      <w:r>
        <w:rPr>
          <w:spacing w:val="17"/>
        </w:rPr>
        <w:t xml:space="preserve"> </w:t>
      </w:r>
      <w:r>
        <w:t>de</w:t>
      </w:r>
      <w:r>
        <w:rPr>
          <w:spacing w:val="17"/>
        </w:rPr>
        <w:t xml:space="preserve"> </w:t>
      </w:r>
      <w:r>
        <w:t>vagas</w:t>
      </w:r>
      <w:r>
        <w:rPr>
          <w:spacing w:val="18"/>
        </w:rPr>
        <w:t xml:space="preserve"> </w:t>
      </w:r>
      <w:r>
        <w:t>em</w:t>
      </w:r>
      <w:r>
        <w:rPr>
          <w:spacing w:val="19"/>
        </w:rPr>
        <w:t xml:space="preserve"> </w:t>
      </w:r>
      <w:r>
        <w:rPr>
          <w:spacing w:val="-4"/>
        </w:rPr>
        <w:t>todo</w:t>
      </w:r>
    </w:p>
    <w:p w14:paraId="23BF9F7F">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998" w:space="1243"/>
            <w:col w:w="6629"/>
          </w:cols>
          <w:rtlGutter w:val="0"/>
          <w:docGrid w:linePitch="0" w:charSpace="0"/>
        </w:sectPr>
      </w:pPr>
    </w:p>
    <w:p w14:paraId="09568C1A">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território</w:t>
      </w:r>
      <w:r>
        <w:rPr>
          <w:spacing w:val="-1"/>
        </w:rPr>
        <w:t xml:space="preserve"> </w:t>
      </w:r>
      <w:r>
        <w:t>do Município em</w:t>
      </w:r>
      <w:r>
        <w:rPr>
          <w:spacing w:val="-1"/>
        </w:rPr>
        <w:t xml:space="preserve"> </w:t>
      </w:r>
      <w:r>
        <w:t>número suficiente</w:t>
      </w:r>
      <w:r>
        <w:rPr>
          <w:spacing w:val="-1"/>
        </w:rPr>
        <w:t xml:space="preserve"> </w:t>
      </w:r>
      <w:r>
        <w:t>para</w:t>
      </w:r>
      <w:r>
        <w:rPr>
          <w:spacing w:val="-1"/>
        </w:rPr>
        <w:t xml:space="preserve"> </w:t>
      </w:r>
      <w:r>
        <w:t>atender</w:t>
      </w:r>
      <w:r>
        <w:rPr>
          <w:spacing w:val="1"/>
        </w:rPr>
        <w:t xml:space="preserve"> </w:t>
      </w:r>
      <w:r>
        <w:t>à</w:t>
      </w:r>
      <w:r>
        <w:rPr>
          <w:spacing w:val="-1"/>
        </w:rPr>
        <w:t xml:space="preserve"> </w:t>
      </w:r>
      <w:r>
        <w:t>demanda</w:t>
      </w:r>
      <w:r>
        <w:rPr>
          <w:spacing w:val="-2"/>
        </w:rPr>
        <w:t xml:space="preserve"> </w:t>
      </w:r>
      <w:r>
        <w:t xml:space="preserve">do ensino </w:t>
      </w:r>
      <w:r>
        <w:rPr>
          <w:spacing w:val="-2"/>
        </w:rPr>
        <w:t>fundamental.</w:t>
      </w:r>
    </w:p>
    <w:p w14:paraId="5849876D">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7DD5377">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113 - O Poder Público Municipal incentivará a instalação de bibliotecas na sede e nos Distritos.</w:t>
      </w:r>
    </w:p>
    <w:p w14:paraId="20D7C12B">
      <w:pPr>
        <w:pStyle w:val="4"/>
        <w:keepNext w:val="0"/>
        <w:keepLines w:val="0"/>
        <w:pageBreakBefore w:val="0"/>
        <w:widowControl w:val="0"/>
        <w:kinsoku/>
        <w:wordWrap/>
        <w:overflowPunct/>
        <w:topLinePunct w:val="0"/>
        <w:autoSpaceDE w:val="0"/>
        <w:autoSpaceDN w:val="0"/>
        <w:bidi w:val="0"/>
        <w:adjustRightInd/>
        <w:snapToGrid/>
        <w:spacing w:before="41"/>
        <w:ind w:left="0"/>
        <w:textAlignment w:val="auto"/>
        <w:rPr>
          <w:sz w:val="20"/>
        </w:rPr>
      </w:pPr>
    </w:p>
    <w:p w14:paraId="101A464C">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5B078383">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4A4D1161">
      <w:pPr>
        <w:pStyle w:val="4"/>
        <w:keepNext w:val="0"/>
        <w:keepLines w:val="0"/>
        <w:pageBreakBefore w:val="0"/>
        <w:widowControl w:val="0"/>
        <w:kinsoku/>
        <w:wordWrap/>
        <w:overflowPunct/>
        <w:topLinePunct w:val="0"/>
        <w:autoSpaceDE w:val="0"/>
        <w:autoSpaceDN w:val="0"/>
        <w:bidi w:val="0"/>
        <w:adjustRightInd/>
        <w:snapToGrid/>
        <w:textAlignment w:val="auto"/>
      </w:pPr>
      <w:r>
        <w:t>Câmara</w:t>
      </w:r>
      <w:r>
        <w:rPr>
          <w:spacing w:val="-4"/>
        </w:rPr>
        <w:t xml:space="preserve"> </w:t>
      </w:r>
      <w:r>
        <w:rPr>
          <w:spacing w:val="-2"/>
        </w:rPr>
        <w:t>Municipal.</w:t>
      </w:r>
    </w:p>
    <w:p w14:paraId="09A09972">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56"/>
        </w:rPr>
        <w:t xml:space="preserve"> </w:t>
      </w:r>
      <w:r>
        <w:t>114</w:t>
      </w:r>
      <w:r>
        <w:rPr>
          <w:spacing w:val="56"/>
        </w:rPr>
        <w:t xml:space="preserve"> </w:t>
      </w:r>
      <w:r>
        <w:t>-</w:t>
      </w:r>
      <w:r>
        <w:rPr>
          <w:spacing w:val="58"/>
        </w:rPr>
        <w:t xml:space="preserve"> </w:t>
      </w:r>
      <w:r>
        <w:t>A</w:t>
      </w:r>
      <w:r>
        <w:rPr>
          <w:spacing w:val="56"/>
        </w:rPr>
        <w:t xml:space="preserve"> </w:t>
      </w:r>
      <w:r>
        <w:t>definição</w:t>
      </w:r>
      <w:r>
        <w:rPr>
          <w:spacing w:val="58"/>
        </w:rPr>
        <w:t xml:space="preserve"> </w:t>
      </w:r>
      <w:r>
        <w:t>da</w:t>
      </w:r>
      <w:r>
        <w:rPr>
          <w:spacing w:val="55"/>
        </w:rPr>
        <w:t xml:space="preserve"> </w:t>
      </w:r>
      <w:r>
        <w:t>Política</w:t>
      </w:r>
      <w:r>
        <w:rPr>
          <w:spacing w:val="56"/>
        </w:rPr>
        <w:t xml:space="preserve"> </w:t>
      </w:r>
      <w:r>
        <w:t>Educacional</w:t>
      </w:r>
      <w:r>
        <w:rPr>
          <w:spacing w:val="56"/>
        </w:rPr>
        <w:t xml:space="preserve"> </w:t>
      </w:r>
      <w:r>
        <w:t>é</w:t>
      </w:r>
      <w:r>
        <w:rPr>
          <w:spacing w:val="55"/>
        </w:rPr>
        <w:t xml:space="preserve"> </w:t>
      </w:r>
      <w:r>
        <w:t>privativa</w:t>
      </w:r>
      <w:r>
        <w:rPr>
          <w:spacing w:val="56"/>
        </w:rPr>
        <w:t xml:space="preserve"> </w:t>
      </w:r>
      <w:r>
        <w:rPr>
          <w:spacing w:val="-5"/>
        </w:rPr>
        <w:t>da</w:t>
      </w:r>
    </w:p>
    <w:p w14:paraId="712B70C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2A9224E9">
      <w:pPr>
        <w:pStyle w:val="4"/>
        <w:keepNext w:val="0"/>
        <w:keepLines w:val="0"/>
        <w:pageBreakBefore w:val="0"/>
        <w:widowControl w:val="0"/>
        <w:kinsoku/>
        <w:wordWrap/>
        <w:overflowPunct/>
        <w:topLinePunct w:val="0"/>
        <w:autoSpaceDE w:val="0"/>
        <w:autoSpaceDN w:val="0"/>
        <w:bidi w:val="0"/>
        <w:adjustRightInd/>
        <w:snapToGrid/>
        <w:textAlignment w:val="auto"/>
      </w:pPr>
      <w:r>
        <w:t>Parágrafo</w:t>
      </w:r>
      <w:r>
        <w:rPr>
          <w:spacing w:val="53"/>
        </w:rPr>
        <w:t xml:space="preserve"> </w:t>
      </w:r>
      <w:r>
        <w:t>Único</w:t>
      </w:r>
      <w:r>
        <w:rPr>
          <w:spacing w:val="58"/>
        </w:rPr>
        <w:t xml:space="preserve"> </w:t>
      </w:r>
      <w:r>
        <w:t>–</w:t>
      </w:r>
      <w:r>
        <w:rPr>
          <w:spacing w:val="58"/>
        </w:rPr>
        <w:t xml:space="preserve"> </w:t>
      </w:r>
      <w:r>
        <w:t>Cabe</w:t>
      </w:r>
      <w:r>
        <w:rPr>
          <w:spacing w:val="56"/>
        </w:rPr>
        <w:t xml:space="preserve"> </w:t>
      </w:r>
      <w:r>
        <w:t>à</w:t>
      </w:r>
      <w:r>
        <w:rPr>
          <w:spacing w:val="58"/>
        </w:rPr>
        <w:t xml:space="preserve"> </w:t>
      </w:r>
      <w:r>
        <w:t>Câmara</w:t>
      </w:r>
      <w:r>
        <w:rPr>
          <w:spacing w:val="56"/>
        </w:rPr>
        <w:t xml:space="preserve"> </w:t>
      </w:r>
      <w:r>
        <w:t>Municipal</w:t>
      </w:r>
      <w:r>
        <w:rPr>
          <w:spacing w:val="61"/>
        </w:rPr>
        <w:t xml:space="preserve"> </w:t>
      </w:r>
      <w:r>
        <w:t>toda</w:t>
      </w:r>
      <w:r>
        <w:rPr>
          <w:spacing w:val="56"/>
        </w:rPr>
        <w:t xml:space="preserve"> </w:t>
      </w:r>
      <w:r>
        <w:t>e</w:t>
      </w:r>
      <w:r>
        <w:rPr>
          <w:spacing w:val="56"/>
        </w:rPr>
        <w:t xml:space="preserve"> </w:t>
      </w:r>
      <w:r>
        <w:rPr>
          <w:spacing w:val="-2"/>
        </w:rPr>
        <w:t>qualquer</w:t>
      </w:r>
    </w:p>
    <w:p w14:paraId="439ED57D">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003" w:space="1238"/>
            <w:col w:w="6629"/>
          </w:cols>
          <w:rtlGutter w:val="0"/>
          <w:docGrid w:linePitch="0" w:charSpace="0"/>
        </w:sectPr>
      </w:pPr>
    </w:p>
    <w:p w14:paraId="3F70E3E4">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4"/>
        <w:textAlignment w:val="auto"/>
      </w:pPr>
      <w:r>
        <w:t>iniciativa,</w:t>
      </w:r>
      <w:r>
        <w:rPr>
          <w:spacing w:val="67"/>
        </w:rPr>
        <w:t xml:space="preserve"> </w:t>
      </w:r>
      <w:r>
        <w:t>revisão,</w:t>
      </w:r>
      <w:r>
        <w:rPr>
          <w:spacing w:val="67"/>
        </w:rPr>
        <w:t xml:space="preserve"> </w:t>
      </w:r>
      <w:r>
        <w:t>fiscalização</w:t>
      </w:r>
      <w:r>
        <w:rPr>
          <w:spacing w:val="67"/>
        </w:rPr>
        <w:t xml:space="preserve"> </w:t>
      </w:r>
      <w:r>
        <w:t>e</w:t>
      </w:r>
      <w:r>
        <w:rPr>
          <w:spacing w:val="40"/>
        </w:rPr>
        <w:t xml:space="preserve"> </w:t>
      </w:r>
      <w:r>
        <w:t>atualização</w:t>
      </w:r>
      <w:r>
        <w:rPr>
          <w:spacing w:val="67"/>
        </w:rPr>
        <w:t xml:space="preserve"> </w:t>
      </w:r>
      <w:r>
        <w:t>de</w:t>
      </w:r>
      <w:r>
        <w:rPr>
          <w:spacing w:val="40"/>
        </w:rPr>
        <w:t xml:space="preserve"> </w:t>
      </w:r>
      <w:r>
        <w:t>leis,</w:t>
      </w:r>
      <w:r>
        <w:rPr>
          <w:spacing w:val="68"/>
        </w:rPr>
        <w:t xml:space="preserve"> </w:t>
      </w:r>
      <w:r>
        <w:t>regulamentos</w:t>
      </w:r>
      <w:r>
        <w:rPr>
          <w:spacing w:val="68"/>
        </w:rPr>
        <w:t xml:space="preserve"> </w:t>
      </w:r>
      <w:r>
        <w:t>ou</w:t>
      </w:r>
      <w:r>
        <w:rPr>
          <w:spacing w:val="69"/>
        </w:rPr>
        <w:t xml:space="preserve"> </w:t>
      </w:r>
      <w:r>
        <w:t>normas</w:t>
      </w:r>
      <w:r>
        <w:rPr>
          <w:spacing w:val="68"/>
        </w:rPr>
        <w:t xml:space="preserve"> </w:t>
      </w:r>
      <w:r>
        <w:t>necessárias</w:t>
      </w:r>
      <w:r>
        <w:rPr>
          <w:spacing w:val="68"/>
        </w:rPr>
        <w:t xml:space="preserve"> </w:t>
      </w:r>
      <w:r>
        <w:t>ao desenvolvimento da educação escolar pública de responsabilidade do Município.</w:t>
      </w:r>
    </w:p>
    <w:p w14:paraId="68E3869B">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7BAFCDE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115 - Os recursos públicos serão destinados às escolas públicas, podendo, excepcionalmente, ser dirigidos às escolas comunitárias, confessionais e filantrópicas, desde que não tenham fins lucrativos e possuem planos de cargos e salários isonômicos à carreira de ensino público:</w:t>
      </w:r>
    </w:p>
    <w:p w14:paraId="227B492D">
      <w:pPr>
        <w:pStyle w:val="7"/>
        <w:keepNext w:val="0"/>
        <w:keepLines w:val="0"/>
        <w:pageBreakBefore w:val="0"/>
        <w:widowControl w:val="0"/>
        <w:numPr>
          <w:ilvl w:val="1"/>
          <w:numId w:val="35"/>
        </w:numPr>
        <w:tabs>
          <w:tab w:val="left" w:pos="3544"/>
        </w:tabs>
        <w:kinsoku/>
        <w:wordWrap/>
        <w:overflowPunct/>
        <w:topLinePunct w:val="0"/>
        <w:autoSpaceDE w:val="0"/>
        <w:autoSpaceDN w:val="0"/>
        <w:bidi w:val="0"/>
        <w:adjustRightInd/>
        <w:snapToGrid/>
        <w:spacing w:before="1" w:line="312" w:lineRule="auto"/>
        <w:ind w:right="114" w:firstLine="3241"/>
        <w:jc w:val="both"/>
        <w:textAlignment w:val="auto"/>
        <w:rPr>
          <w:sz w:val="24"/>
        </w:rPr>
      </w:pPr>
      <w:r>
        <w:rPr>
          <w:sz w:val="24"/>
        </w:rPr>
        <w:t>– escolas comunitárias são aquelas mantidas por associações civis sem fins lucrativos e</w:t>
      </w:r>
      <w:r>
        <w:rPr>
          <w:spacing w:val="-1"/>
          <w:sz w:val="24"/>
        </w:rPr>
        <w:t xml:space="preserve"> </w:t>
      </w:r>
      <w:r>
        <w:rPr>
          <w:sz w:val="24"/>
        </w:rPr>
        <w:t>que</w:t>
      </w:r>
      <w:r>
        <w:rPr>
          <w:spacing w:val="-1"/>
          <w:sz w:val="24"/>
        </w:rPr>
        <w:t xml:space="preserve"> </w:t>
      </w:r>
      <w:r>
        <w:rPr>
          <w:sz w:val="24"/>
        </w:rPr>
        <w:t>representem sindicatos, partidos políticos, associação de</w:t>
      </w:r>
      <w:r>
        <w:rPr>
          <w:spacing w:val="-1"/>
          <w:sz w:val="24"/>
        </w:rPr>
        <w:t xml:space="preserve"> </w:t>
      </w:r>
      <w:r>
        <w:rPr>
          <w:sz w:val="24"/>
        </w:rPr>
        <w:t xml:space="preserve">moradores e </w:t>
      </w:r>
      <w:r>
        <w:rPr>
          <w:spacing w:val="-2"/>
          <w:sz w:val="24"/>
        </w:rPr>
        <w:t>cooperativas;</w:t>
      </w:r>
    </w:p>
    <w:p w14:paraId="6EB2FB9E">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636BC60C">
      <w:pPr>
        <w:pStyle w:val="7"/>
        <w:keepNext w:val="0"/>
        <w:keepLines w:val="0"/>
        <w:pageBreakBefore w:val="0"/>
        <w:widowControl w:val="0"/>
        <w:numPr>
          <w:ilvl w:val="1"/>
          <w:numId w:val="35"/>
        </w:numPr>
        <w:tabs>
          <w:tab w:val="left" w:pos="3608"/>
        </w:tabs>
        <w:kinsoku/>
        <w:wordWrap/>
        <w:overflowPunct/>
        <w:topLinePunct w:val="0"/>
        <w:autoSpaceDE w:val="0"/>
        <w:autoSpaceDN w:val="0"/>
        <w:bidi w:val="0"/>
        <w:adjustRightInd/>
        <w:snapToGrid/>
        <w:spacing w:before="209" w:line="312" w:lineRule="auto"/>
        <w:ind w:right="115" w:firstLine="3241"/>
        <w:jc w:val="both"/>
        <w:textAlignment w:val="auto"/>
        <w:rPr>
          <w:sz w:val="24"/>
        </w:rPr>
      </w:pPr>
      <w:r>
        <w:rPr>
          <w:sz w:val="24"/>
        </w:rPr>
        <w:t>– escolas confessionais são aquelas mantidas por associações religiosas de qualquer confissão ou denominação.</w:t>
      </w:r>
    </w:p>
    <w:p w14:paraId="389998B2">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A destinação excepcional de recursos públicos de que trata o “caput”, só será possível após o atendimento da população escolarizável, garantidas</w:t>
      </w:r>
      <w:r>
        <w:rPr>
          <w:spacing w:val="40"/>
        </w:rPr>
        <w:t xml:space="preserve"> </w:t>
      </w:r>
      <w:r>
        <w:t>as condições adequadas de formação, exercício e remuneração dos profissionais da educação e haja disponibilidade de recursos.</w:t>
      </w:r>
    </w:p>
    <w:p w14:paraId="7783B270">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261615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3CE0C4D6">
      <w:pPr>
        <w:pStyle w:val="4"/>
        <w:keepNext w:val="0"/>
        <w:keepLines w:val="0"/>
        <w:pageBreakBefore w:val="0"/>
        <w:widowControl w:val="0"/>
        <w:kinsoku/>
        <w:wordWrap/>
        <w:overflowPunct/>
        <w:topLinePunct w:val="0"/>
        <w:autoSpaceDE w:val="0"/>
        <w:autoSpaceDN w:val="0"/>
        <w:bidi w:val="0"/>
        <w:adjustRightInd/>
        <w:snapToGrid/>
        <w:spacing w:line="624" w:lineRule="auto"/>
        <w:textAlignment w:val="auto"/>
      </w:pPr>
      <w:r>
        <w:t>mediante</w:t>
      </w:r>
      <w:r>
        <w:rPr>
          <w:spacing w:val="-15"/>
        </w:rPr>
        <w:t xml:space="preserve"> </w:t>
      </w:r>
      <w:r>
        <w:t>garantia</w:t>
      </w:r>
      <w:r>
        <w:rPr>
          <w:spacing w:val="-15"/>
        </w:rPr>
        <w:t xml:space="preserve"> </w:t>
      </w:r>
      <w:r>
        <w:t>de: na idade própria;</w:t>
      </w:r>
    </w:p>
    <w:p w14:paraId="15EC2B59">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2047B480">
      <w:pPr>
        <w:pStyle w:val="4"/>
        <w:keepNext w:val="0"/>
        <w:keepLines w:val="0"/>
        <w:pageBreakBefore w:val="0"/>
        <w:widowControl w:val="0"/>
        <w:kinsoku/>
        <w:wordWrap/>
        <w:overflowPunct/>
        <w:topLinePunct w:val="0"/>
        <w:autoSpaceDE w:val="0"/>
        <w:autoSpaceDN w:val="0"/>
        <w:bidi w:val="0"/>
        <w:adjustRightInd/>
        <w:snapToGrid/>
        <w:textAlignment w:val="auto"/>
      </w:pPr>
      <w:r>
        <w:t>público</w:t>
      </w:r>
      <w:r>
        <w:rPr>
          <w:spacing w:val="-1"/>
        </w:rPr>
        <w:t xml:space="preserve"> </w:t>
      </w:r>
      <w:r>
        <w:rPr>
          <w:spacing w:val="-2"/>
        </w:rPr>
        <w:t>obrigatório.</w:t>
      </w:r>
    </w:p>
    <w:p w14:paraId="79E44AB1">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Art.</w:t>
      </w:r>
      <w:r>
        <w:rPr>
          <w:spacing w:val="39"/>
        </w:rPr>
        <w:t xml:space="preserve"> </w:t>
      </w:r>
      <w:r>
        <w:t>116</w:t>
      </w:r>
      <w:r>
        <w:rPr>
          <w:spacing w:val="41"/>
        </w:rPr>
        <w:t xml:space="preserve"> </w:t>
      </w:r>
      <w:r>
        <w:t>-</w:t>
      </w:r>
      <w:r>
        <w:rPr>
          <w:spacing w:val="41"/>
        </w:rPr>
        <w:t xml:space="preserve"> </w:t>
      </w:r>
      <w:r>
        <w:t>O</w:t>
      </w:r>
      <w:r>
        <w:rPr>
          <w:spacing w:val="41"/>
        </w:rPr>
        <w:t xml:space="preserve"> </w:t>
      </w:r>
      <w:r>
        <w:t>dever</w:t>
      </w:r>
      <w:r>
        <w:rPr>
          <w:spacing w:val="40"/>
        </w:rPr>
        <w:t xml:space="preserve"> </w:t>
      </w:r>
      <w:r>
        <w:t>do</w:t>
      </w:r>
      <w:r>
        <w:rPr>
          <w:spacing w:val="39"/>
        </w:rPr>
        <w:t xml:space="preserve"> </w:t>
      </w:r>
      <w:r>
        <w:t>Município</w:t>
      </w:r>
      <w:r>
        <w:rPr>
          <w:spacing w:val="40"/>
        </w:rPr>
        <w:t xml:space="preserve"> </w:t>
      </w:r>
      <w:r>
        <w:t>com</w:t>
      </w:r>
      <w:r>
        <w:rPr>
          <w:spacing w:val="42"/>
        </w:rPr>
        <w:t xml:space="preserve"> </w:t>
      </w:r>
      <w:r>
        <w:t>a</w:t>
      </w:r>
      <w:r>
        <w:rPr>
          <w:spacing w:val="40"/>
        </w:rPr>
        <w:t xml:space="preserve"> </w:t>
      </w:r>
      <w:r>
        <w:t>educação</w:t>
      </w:r>
      <w:r>
        <w:rPr>
          <w:spacing w:val="45"/>
        </w:rPr>
        <w:t xml:space="preserve"> </w:t>
      </w:r>
      <w:r>
        <w:t>efetivar-se-</w:t>
      </w:r>
      <w:r>
        <w:rPr>
          <w:spacing w:val="-10"/>
        </w:rPr>
        <w:t>á</w:t>
      </w:r>
    </w:p>
    <w:p w14:paraId="4612715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C931F59">
      <w:pPr>
        <w:pStyle w:val="7"/>
        <w:keepNext w:val="0"/>
        <w:keepLines w:val="0"/>
        <w:pageBreakBefore w:val="0"/>
        <w:widowControl w:val="0"/>
        <w:numPr>
          <w:ilvl w:val="0"/>
          <w:numId w:val="36"/>
        </w:numPr>
        <w:tabs>
          <w:tab w:val="left" w:pos="264"/>
        </w:tabs>
        <w:kinsoku/>
        <w:wordWrap/>
        <w:overflowPunct/>
        <w:topLinePunct w:val="0"/>
        <w:autoSpaceDE w:val="0"/>
        <w:autoSpaceDN w:val="0"/>
        <w:bidi w:val="0"/>
        <w:adjustRightInd/>
        <w:snapToGrid/>
        <w:ind w:left="264" w:hanging="152"/>
        <w:textAlignment w:val="auto"/>
        <w:rPr>
          <w:sz w:val="24"/>
        </w:rPr>
      </w:pPr>
      <w:r>
        <w:rPr>
          <w:sz w:val="24"/>
        </w:rPr>
        <w:t>–</w:t>
      </w:r>
      <w:r>
        <w:rPr>
          <w:spacing w:val="18"/>
          <w:sz w:val="24"/>
        </w:rPr>
        <w:t xml:space="preserve"> </w:t>
      </w:r>
      <w:r>
        <w:rPr>
          <w:sz w:val="24"/>
        </w:rPr>
        <w:t>ensino</w:t>
      </w:r>
      <w:r>
        <w:rPr>
          <w:spacing w:val="16"/>
          <w:sz w:val="24"/>
        </w:rPr>
        <w:t xml:space="preserve"> </w:t>
      </w:r>
      <w:r>
        <w:rPr>
          <w:sz w:val="24"/>
        </w:rPr>
        <w:t>fundamental,</w:t>
      </w:r>
      <w:r>
        <w:rPr>
          <w:spacing w:val="19"/>
          <w:sz w:val="24"/>
        </w:rPr>
        <w:t xml:space="preserve"> </w:t>
      </w:r>
      <w:r>
        <w:rPr>
          <w:sz w:val="24"/>
        </w:rPr>
        <w:t>inclusive</w:t>
      </w:r>
      <w:r>
        <w:rPr>
          <w:spacing w:val="14"/>
          <w:sz w:val="24"/>
        </w:rPr>
        <w:t xml:space="preserve"> </w:t>
      </w:r>
      <w:r>
        <w:rPr>
          <w:sz w:val="24"/>
        </w:rPr>
        <w:t>para</w:t>
      </w:r>
      <w:r>
        <w:rPr>
          <w:spacing w:val="14"/>
          <w:sz w:val="24"/>
        </w:rPr>
        <w:t xml:space="preserve"> </w:t>
      </w:r>
      <w:r>
        <w:rPr>
          <w:sz w:val="24"/>
        </w:rPr>
        <w:t>os</w:t>
      </w:r>
      <w:r>
        <w:rPr>
          <w:spacing w:val="15"/>
          <w:sz w:val="24"/>
        </w:rPr>
        <w:t xml:space="preserve"> </w:t>
      </w:r>
      <w:r>
        <w:rPr>
          <w:sz w:val="24"/>
        </w:rPr>
        <w:t>que</w:t>
      </w:r>
      <w:r>
        <w:rPr>
          <w:spacing w:val="15"/>
          <w:sz w:val="24"/>
        </w:rPr>
        <w:t xml:space="preserve"> </w:t>
      </w:r>
      <w:r>
        <w:rPr>
          <w:sz w:val="24"/>
        </w:rPr>
        <w:t>não</w:t>
      </w:r>
      <w:r>
        <w:rPr>
          <w:spacing w:val="15"/>
          <w:sz w:val="24"/>
        </w:rPr>
        <w:t xml:space="preserve"> </w:t>
      </w:r>
      <w:r>
        <w:rPr>
          <w:sz w:val="24"/>
        </w:rPr>
        <w:t>tiverem</w:t>
      </w:r>
      <w:r>
        <w:rPr>
          <w:spacing w:val="17"/>
          <w:sz w:val="24"/>
        </w:rPr>
        <w:t xml:space="preserve"> </w:t>
      </w:r>
      <w:r>
        <w:rPr>
          <w:spacing w:val="-2"/>
          <w:sz w:val="24"/>
        </w:rPr>
        <w:t>acesso</w:t>
      </w:r>
    </w:p>
    <w:p w14:paraId="4326862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7F46FF0">
      <w:pPr>
        <w:pStyle w:val="7"/>
        <w:keepNext w:val="0"/>
        <w:keepLines w:val="0"/>
        <w:pageBreakBefore w:val="0"/>
        <w:widowControl w:val="0"/>
        <w:numPr>
          <w:ilvl w:val="0"/>
          <w:numId w:val="36"/>
        </w:numPr>
        <w:tabs>
          <w:tab w:val="left" w:pos="329"/>
        </w:tabs>
        <w:kinsoku/>
        <w:wordWrap/>
        <w:overflowPunct/>
        <w:topLinePunct w:val="0"/>
        <w:autoSpaceDE w:val="0"/>
        <w:autoSpaceDN w:val="0"/>
        <w:bidi w:val="0"/>
        <w:adjustRightInd/>
        <w:snapToGrid/>
        <w:spacing w:before="1"/>
        <w:ind w:left="329" w:hanging="217"/>
        <w:textAlignment w:val="auto"/>
        <w:rPr>
          <w:sz w:val="24"/>
        </w:rPr>
      </w:pPr>
      <w:r>
        <w:rPr>
          <w:sz w:val="24"/>
        </w:rPr>
        <w:t>–</w:t>
      </w:r>
      <w:r>
        <w:rPr>
          <w:spacing w:val="-1"/>
          <w:sz w:val="24"/>
        </w:rPr>
        <w:t xml:space="preserve"> </w:t>
      </w:r>
      <w:r>
        <w:rPr>
          <w:sz w:val="24"/>
        </w:rPr>
        <w:t>educação permanente</w:t>
      </w:r>
      <w:r>
        <w:rPr>
          <w:spacing w:val="-1"/>
          <w:sz w:val="24"/>
        </w:rPr>
        <w:t xml:space="preserve"> </w:t>
      </w:r>
      <w:r>
        <w:rPr>
          <w:sz w:val="24"/>
        </w:rPr>
        <w:t>para</w:t>
      </w:r>
      <w:r>
        <w:rPr>
          <w:spacing w:val="-2"/>
          <w:sz w:val="24"/>
        </w:rPr>
        <w:t xml:space="preserve"> </w:t>
      </w:r>
      <w:r>
        <w:rPr>
          <w:sz w:val="24"/>
        </w:rPr>
        <w:t>todos</w:t>
      </w:r>
      <w:r>
        <w:rPr>
          <w:spacing w:val="-1"/>
          <w:sz w:val="24"/>
        </w:rPr>
        <w:t xml:space="preserve"> </w:t>
      </w:r>
      <w:r>
        <w:rPr>
          <w:sz w:val="24"/>
        </w:rPr>
        <w:t>os</w:t>
      </w:r>
      <w:r>
        <w:rPr>
          <w:spacing w:val="2"/>
          <w:sz w:val="24"/>
        </w:rPr>
        <w:t xml:space="preserve"> </w:t>
      </w:r>
      <w:r>
        <w:rPr>
          <w:sz w:val="24"/>
        </w:rPr>
        <w:t>adolescentes e</w:t>
      </w:r>
      <w:r>
        <w:rPr>
          <w:spacing w:val="-2"/>
          <w:sz w:val="24"/>
        </w:rPr>
        <w:t xml:space="preserve"> adultos;</w:t>
      </w:r>
    </w:p>
    <w:p w14:paraId="37771CC2">
      <w:pPr>
        <w:pStyle w:val="7"/>
        <w:keepNext w:val="0"/>
        <w:keepLines w:val="0"/>
        <w:pageBreakBefore w:val="0"/>
        <w:widowControl w:val="0"/>
        <w:numPr>
          <w:ilvl w:val="0"/>
          <w:numId w:val="36"/>
        </w:numPr>
        <w:tabs>
          <w:tab w:val="left" w:pos="427"/>
        </w:tabs>
        <w:kinsoku/>
        <w:wordWrap/>
        <w:overflowPunct/>
        <w:topLinePunct w:val="0"/>
        <w:autoSpaceDE w:val="0"/>
        <w:autoSpaceDN w:val="0"/>
        <w:bidi w:val="0"/>
        <w:adjustRightInd/>
        <w:snapToGrid/>
        <w:spacing w:before="81"/>
        <w:ind w:left="427" w:hanging="315"/>
        <w:textAlignment w:val="auto"/>
        <w:rPr>
          <w:sz w:val="24"/>
        </w:rPr>
      </w:pPr>
      <w:r>
        <w:rPr>
          <w:sz w:val="24"/>
        </w:rPr>
        <w:t>–</w:t>
      </w:r>
      <w:r>
        <w:rPr>
          <w:spacing w:val="16"/>
          <w:sz w:val="24"/>
        </w:rPr>
        <w:t xml:space="preserve"> </w:t>
      </w:r>
      <w:r>
        <w:rPr>
          <w:sz w:val="24"/>
        </w:rPr>
        <w:t>acesso</w:t>
      </w:r>
      <w:r>
        <w:rPr>
          <w:spacing w:val="18"/>
          <w:sz w:val="24"/>
        </w:rPr>
        <w:t xml:space="preserve"> </w:t>
      </w:r>
      <w:r>
        <w:rPr>
          <w:sz w:val="24"/>
        </w:rPr>
        <w:t>aos</w:t>
      </w:r>
      <w:r>
        <w:rPr>
          <w:spacing w:val="18"/>
          <w:sz w:val="24"/>
        </w:rPr>
        <w:t xml:space="preserve"> </w:t>
      </w:r>
      <w:r>
        <w:rPr>
          <w:sz w:val="24"/>
        </w:rPr>
        <w:t>instrumentos</w:t>
      </w:r>
      <w:r>
        <w:rPr>
          <w:spacing w:val="17"/>
          <w:sz w:val="24"/>
        </w:rPr>
        <w:t xml:space="preserve"> </w:t>
      </w:r>
      <w:r>
        <w:rPr>
          <w:sz w:val="24"/>
        </w:rPr>
        <w:t>de</w:t>
      </w:r>
      <w:r>
        <w:rPr>
          <w:spacing w:val="18"/>
          <w:sz w:val="24"/>
        </w:rPr>
        <w:t xml:space="preserve"> </w:t>
      </w:r>
      <w:r>
        <w:rPr>
          <w:sz w:val="24"/>
        </w:rPr>
        <w:t>apoio</w:t>
      </w:r>
      <w:r>
        <w:rPr>
          <w:spacing w:val="18"/>
          <w:sz w:val="24"/>
        </w:rPr>
        <w:t xml:space="preserve"> </w:t>
      </w:r>
      <w:r>
        <w:rPr>
          <w:sz w:val="24"/>
        </w:rPr>
        <w:t>às</w:t>
      </w:r>
      <w:r>
        <w:rPr>
          <w:spacing w:val="18"/>
          <w:sz w:val="24"/>
        </w:rPr>
        <w:t xml:space="preserve"> </w:t>
      </w:r>
      <w:r>
        <w:rPr>
          <w:sz w:val="24"/>
        </w:rPr>
        <w:t>necessidades</w:t>
      </w:r>
      <w:r>
        <w:rPr>
          <w:spacing w:val="18"/>
          <w:sz w:val="24"/>
        </w:rPr>
        <w:t xml:space="preserve"> </w:t>
      </w:r>
      <w:r>
        <w:rPr>
          <w:sz w:val="24"/>
        </w:rPr>
        <w:t>do</w:t>
      </w:r>
      <w:r>
        <w:rPr>
          <w:spacing w:val="17"/>
          <w:sz w:val="24"/>
        </w:rPr>
        <w:t xml:space="preserve"> </w:t>
      </w:r>
      <w:r>
        <w:rPr>
          <w:spacing w:val="-2"/>
          <w:sz w:val="24"/>
        </w:rPr>
        <w:t>ensino</w:t>
      </w:r>
    </w:p>
    <w:p w14:paraId="6F971EC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383E1FB">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10"/>
        </w:rPr>
        <w:t xml:space="preserve"> </w:t>
      </w:r>
      <w:r>
        <w:t>117</w:t>
      </w:r>
      <w:r>
        <w:rPr>
          <w:spacing w:val="13"/>
        </w:rPr>
        <w:t xml:space="preserve"> </w:t>
      </w:r>
      <w:r>
        <w:t>-</w:t>
      </w:r>
      <w:r>
        <w:rPr>
          <w:spacing w:val="12"/>
        </w:rPr>
        <w:t xml:space="preserve"> </w:t>
      </w:r>
      <w:r>
        <w:t>As</w:t>
      </w:r>
      <w:r>
        <w:rPr>
          <w:spacing w:val="12"/>
        </w:rPr>
        <w:t xml:space="preserve"> </w:t>
      </w:r>
      <w:r>
        <w:t>unidades</w:t>
      </w:r>
      <w:r>
        <w:rPr>
          <w:spacing w:val="13"/>
        </w:rPr>
        <w:t xml:space="preserve"> </w:t>
      </w:r>
      <w:r>
        <w:t>escolares</w:t>
      </w:r>
      <w:r>
        <w:rPr>
          <w:spacing w:val="12"/>
        </w:rPr>
        <w:t xml:space="preserve"> </w:t>
      </w:r>
      <w:r>
        <w:t>terão</w:t>
      </w:r>
      <w:r>
        <w:rPr>
          <w:spacing w:val="13"/>
        </w:rPr>
        <w:t xml:space="preserve"> </w:t>
      </w:r>
      <w:r>
        <w:t>autonomia</w:t>
      </w:r>
      <w:r>
        <w:rPr>
          <w:spacing w:val="14"/>
        </w:rPr>
        <w:t xml:space="preserve"> </w:t>
      </w:r>
      <w:r>
        <w:t>na</w:t>
      </w:r>
      <w:r>
        <w:rPr>
          <w:spacing w:val="12"/>
        </w:rPr>
        <w:t xml:space="preserve"> </w:t>
      </w:r>
      <w:r>
        <w:t>definição</w:t>
      </w:r>
      <w:r>
        <w:rPr>
          <w:spacing w:val="13"/>
        </w:rPr>
        <w:t xml:space="preserve"> </w:t>
      </w:r>
      <w:r>
        <w:rPr>
          <w:spacing w:val="-5"/>
        </w:rPr>
        <w:t>da</w:t>
      </w:r>
    </w:p>
    <w:p w14:paraId="45810412">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216" w:space="1025"/>
            <w:col w:w="6629"/>
          </w:cols>
          <w:rtlGutter w:val="0"/>
          <w:docGrid w:linePitch="0" w:charSpace="0"/>
        </w:sectPr>
      </w:pPr>
    </w:p>
    <w:p w14:paraId="0185EEA0">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1"/>
        <w:jc w:val="both"/>
        <w:textAlignment w:val="auto"/>
      </w:pPr>
      <w:r>
        <w:t>política pedagógica, respeitados em seus currículos os conteúdos mínimos estabelecidos a nível nacional, tendo como referência os valores culturais e artísticos nacionais e regionais, a iniciação técnico-científico e os valores ambientais:</w:t>
      </w:r>
    </w:p>
    <w:p w14:paraId="0A201990">
      <w:pPr>
        <w:pStyle w:val="7"/>
        <w:keepNext w:val="0"/>
        <w:keepLines w:val="0"/>
        <w:pageBreakBefore w:val="0"/>
        <w:widowControl w:val="0"/>
        <w:numPr>
          <w:ilvl w:val="1"/>
          <w:numId w:val="36"/>
        </w:numPr>
        <w:tabs>
          <w:tab w:val="left" w:pos="3493"/>
        </w:tabs>
        <w:kinsoku/>
        <w:wordWrap/>
        <w:overflowPunct/>
        <w:topLinePunct w:val="0"/>
        <w:autoSpaceDE w:val="0"/>
        <w:autoSpaceDN w:val="0"/>
        <w:bidi w:val="0"/>
        <w:adjustRightInd/>
        <w:snapToGrid/>
        <w:spacing w:line="314" w:lineRule="auto"/>
        <w:ind w:right="116" w:firstLine="3241"/>
        <w:textAlignment w:val="auto"/>
        <w:rPr>
          <w:sz w:val="24"/>
        </w:rPr>
      </w:pPr>
      <w:r>
        <w:rPr>
          <w:sz w:val="24"/>
        </w:rPr>
        <w:t>– ensino religioso, de matrícula</w:t>
      </w:r>
      <w:r>
        <w:rPr>
          <w:spacing w:val="-2"/>
          <w:sz w:val="24"/>
        </w:rPr>
        <w:t xml:space="preserve"> </w:t>
      </w:r>
      <w:r>
        <w:rPr>
          <w:sz w:val="24"/>
        </w:rPr>
        <w:t>facultativa,</w:t>
      </w:r>
      <w:r>
        <w:rPr>
          <w:spacing w:val="-1"/>
          <w:sz w:val="24"/>
        </w:rPr>
        <w:t xml:space="preserve"> </w:t>
      </w:r>
      <w:r>
        <w:rPr>
          <w:sz w:val="24"/>
        </w:rPr>
        <w:t>constituirá</w:t>
      </w:r>
      <w:r>
        <w:rPr>
          <w:spacing w:val="-3"/>
          <w:sz w:val="24"/>
        </w:rPr>
        <w:t xml:space="preserve"> </w:t>
      </w:r>
      <w:r>
        <w:rPr>
          <w:sz w:val="24"/>
        </w:rPr>
        <w:t>disciplina dos horários normais das escolas de ensino fundamentais;</w:t>
      </w:r>
    </w:p>
    <w:p w14:paraId="0C816DF4">
      <w:pPr>
        <w:pStyle w:val="7"/>
        <w:keepNext w:val="0"/>
        <w:keepLines w:val="0"/>
        <w:pageBreakBefore w:val="0"/>
        <w:widowControl w:val="0"/>
        <w:numPr>
          <w:ilvl w:val="1"/>
          <w:numId w:val="36"/>
        </w:numPr>
        <w:tabs>
          <w:tab w:val="left" w:pos="3604"/>
        </w:tabs>
        <w:kinsoku/>
        <w:wordWrap/>
        <w:overflowPunct/>
        <w:topLinePunct w:val="0"/>
        <w:autoSpaceDE w:val="0"/>
        <w:autoSpaceDN w:val="0"/>
        <w:bidi w:val="0"/>
        <w:adjustRightInd/>
        <w:snapToGrid/>
        <w:spacing w:line="312" w:lineRule="auto"/>
        <w:ind w:right="116" w:firstLine="3241"/>
        <w:textAlignment w:val="auto"/>
        <w:rPr>
          <w:sz w:val="24"/>
        </w:rPr>
      </w:pPr>
      <w:r>
        <w:rPr>
          <w:sz w:val="24"/>
        </w:rPr>
        <w:t>–</w:t>
      </w:r>
      <w:r>
        <w:rPr>
          <w:spacing w:val="30"/>
          <w:sz w:val="24"/>
        </w:rPr>
        <w:t xml:space="preserve"> </w:t>
      </w:r>
      <w:r>
        <w:rPr>
          <w:sz w:val="24"/>
        </w:rPr>
        <w:t>a educação</w:t>
      </w:r>
      <w:r>
        <w:rPr>
          <w:spacing w:val="30"/>
          <w:sz w:val="24"/>
        </w:rPr>
        <w:t xml:space="preserve"> </w:t>
      </w:r>
      <w:r>
        <w:rPr>
          <w:sz w:val="24"/>
        </w:rPr>
        <w:t>ambiental</w:t>
      </w:r>
      <w:r>
        <w:rPr>
          <w:spacing w:val="30"/>
          <w:sz w:val="24"/>
        </w:rPr>
        <w:t xml:space="preserve"> </w:t>
      </w:r>
      <w:r>
        <w:rPr>
          <w:sz w:val="24"/>
        </w:rPr>
        <w:t>será enfatizada em</w:t>
      </w:r>
      <w:r>
        <w:rPr>
          <w:spacing w:val="30"/>
          <w:sz w:val="24"/>
        </w:rPr>
        <w:t xml:space="preserve"> </w:t>
      </w:r>
      <w:r>
        <w:rPr>
          <w:sz w:val="24"/>
        </w:rPr>
        <w:t>todos</w:t>
      </w:r>
      <w:r>
        <w:rPr>
          <w:spacing w:val="30"/>
          <w:sz w:val="24"/>
        </w:rPr>
        <w:t xml:space="preserve"> </w:t>
      </w:r>
      <w:r>
        <w:rPr>
          <w:sz w:val="24"/>
        </w:rPr>
        <w:t>os</w:t>
      </w:r>
      <w:r>
        <w:rPr>
          <w:spacing w:val="30"/>
          <w:sz w:val="24"/>
        </w:rPr>
        <w:t xml:space="preserve"> </w:t>
      </w:r>
      <w:r>
        <w:rPr>
          <w:sz w:val="24"/>
        </w:rPr>
        <w:t>graus</w:t>
      </w:r>
      <w:r>
        <w:rPr>
          <w:spacing w:val="30"/>
          <w:sz w:val="24"/>
        </w:rPr>
        <w:t xml:space="preserve"> </w:t>
      </w:r>
      <w:r>
        <w:rPr>
          <w:sz w:val="24"/>
        </w:rPr>
        <w:t>de ensino nas disciplinas que disponham de instrumental ou conteúdo para estudos ambientais;</w:t>
      </w:r>
    </w:p>
    <w:p w14:paraId="5C63D0F0">
      <w:pPr>
        <w:pStyle w:val="7"/>
        <w:keepNext w:val="0"/>
        <w:keepLines w:val="0"/>
        <w:pageBreakBefore w:val="0"/>
        <w:widowControl w:val="0"/>
        <w:numPr>
          <w:ilvl w:val="1"/>
          <w:numId w:val="36"/>
        </w:numPr>
        <w:tabs>
          <w:tab w:val="left" w:pos="3711"/>
        </w:tabs>
        <w:kinsoku/>
        <w:wordWrap/>
        <w:overflowPunct/>
        <w:topLinePunct w:val="0"/>
        <w:autoSpaceDE w:val="0"/>
        <w:autoSpaceDN w:val="0"/>
        <w:bidi w:val="0"/>
        <w:adjustRightInd/>
        <w:snapToGrid/>
        <w:spacing w:line="312" w:lineRule="auto"/>
        <w:ind w:right="117" w:firstLine="3241"/>
        <w:textAlignment w:val="auto"/>
        <w:rPr>
          <w:sz w:val="24"/>
        </w:rPr>
      </w:pPr>
      <w:r>
        <w:rPr>
          <w:sz w:val="24"/>
        </w:rPr>
        <w:t>–</w:t>
      </w:r>
      <w:r>
        <w:rPr>
          <w:spacing w:val="40"/>
          <w:sz w:val="24"/>
        </w:rPr>
        <w:t xml:space="preserve"> </w:t>
      </w:r>
      <w:r>
        <w:rPr>
          <w:sz w:val="24"/>
        </w:rPr>
        <w:t>a</w:t>
      </w:r>
      <w:r>
        <w:rPr>
          <w:spacing w:val="40"/>
          <w:sz w:val="24"/>
        </w:rPr>
        <w:t xml:space="preserve"> </w:t>
      </w:r>
      <w:r>
        <w:rPr>
          <w:sz w:val="24"/>
        </w:rPr>
        <w:t>educação</w:t>
      </w:r>
      <w:r>
        <w:rPr>
          <w:spacing w:val="40"/>
          <w:sz w:val="24"/>
        </w:rPr>
        <w:t xml:space="preserve"> </w:t>
      </w:r>
      <w:r>
        <w:rPr>
          <w:sz w:val="24"/>
        </w:rPr>
        <w:t>física</w:t>
      </w:r>
      <w:r>
        <w:rPr>
          <w:spacing w:val="40"/>
          <w:sz w:val="24"/>
        </w:rPr>
        <w:t xml:space="preserve"> </w:t>
      </w:r>
      <w:r>
        <w:rPr>
          <w:sz w:val="24"/>
        </w:rPr>
        <w:t>é</w:t>
      </w:r>
      <w:r>
        <w:rPr>
          <w:spacing w:val="40"/>
          <w:sz w:val="24"/>
        </w:rPr>
        <w:t xml:space="preserve"> </w:t>
      </w:r>
      <w:r>
        <w:rPr>
          <w:sz w:val="24"/>
        </w:rPr>
        <w:t>considerada</w:t>
      </w:r>
      <w:r>
        <w:rPr>
          <w:spacing w:val="40"/>
          <w:sz w:val="24"/>
        </w:rPr>
        <w:t xml:space="preserve"> </w:t>
      </w:r>
      <w:r>
        <w:rPr>
          <w:sz w:val="24"/>
        </w:rPr>
        <w:t>disciplina</w:t>
      </w:r>
      <w:r>
        <w:rPr>
          <w:spacing w:val="40"/>
          <w:sz w:val="24"/>
        </w:rPr>
        <w:t xml:space="preserve"> </w:t>
      </w:r>
      <w:r>
        <w:rPr>
          <w:sz w:val="24"/>
        </w:rPr>
        <w:t>regulara</w:t>
      </w:r>
      <w:r>
        <w:rPr>
          <w:spacing w:val="40"/>
          <w:sz w:val="24"/>
        </w:rPr>
        <w:t xml:space="preserve"> </w:t>
      </w:r>
      <w:r>
        <w:rPr>
          <w:sz w:val="24"/>
        </w:rPr>
        <w:t>e</w:t>
      </w:r>
      <w:r>
        <w:rPr>
          <w:spacing w:val="40"/>
          <w:sz w:val="24"/>
        </w:rPr>
        <w:t xml:space="preserve"> </w:t>
      </w:r>
      <w:r>
        <w:rPr>
          <w:sz w:val="24"/>
        </w:rPr>
        <w:t>de matrícula obrigatória em todos os níveis de ensino.</w:t>
      </w:r>
    </w:p>
    <w:p w14:paraId="7C537E95">
      <w:pPr>
        <w:pStyle w:val="4"/>
        <w:keepNext w:val="0"/>
        <w:keepLines w:val="0"/>
        <w:pageBreakBefore w:val="0"/>
        <w:widowControl w:val="0"/>
        <w:kinsoku/>
        <w:wordWrap/>
        <w:overflowPunct/>
        <w:topLinePunct w:val="0"/>
        <w:autoSpaceDE w:val="0"/>
        <w:autoSpaceDN w:val="0"/>
        <w:bidi w:val="0"/>
        <w:adjustRightInd/>
        <w:snapToGrid/>
        <w:spacing w:before="34"/>
        <w:ind w:left="0"/>
        <w:textAlignment w:val="auto"/>
        <w:rPr>
          <w:sz w:val="20"/>
        </w:rPr>
      </w:pPr>
    </w:p>
    <w:p w14:paraId="2A2C1829">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78A7A473">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525CBB86">
      <w:pPr>
        <w:pStyle w:val="4"/>
        <w:keepNext w:val="0"/>
        <w:keepLines w:val="0"/>
        <w:pageBreakBefore w:val="0"/>
        <w:widowControl w:val="0"/>
        <w:kinsoku/>
        <w:wordWrap/>
        <w:overflowPunct/>
        <w:topLinePunct w:val="0"/>
        <w:autoSpaceDE w:val="0"/>
        <w:autoSpaceDN w:val="0"/>
        <w:bidi w:val="0"/>
        <w:adjustRightInd/>
        <w:snapToGrid/>
        <w:spacing w:before="1"/>
        <w:textAlignment w:val="auto"/>
      </w:pPr>
      <w:r>
        <w:t>Sistema</w:t>
      </w:r>
      <w:r>
        <w:rPr>
          <w:spacing w:val="-1"/>
        </w:rPr>
        <w:t xml:space="preserve"> </w:t>
      </w:r>
      <w:r>
        <w:t>Único</w:t>
      </w:r>
      <w:r>
        <w:rPr>
          <w:spacing w:val="-1"/>
        </w:rPr>
        <w:t xml:space="preserve"> </w:t>
      </w:r>
      <w:r>
        <w:t>de</w:t>
      </w:r>
      <w:r>
        <w:rPr>
          <w:spacing w:val="-2"/>
        </w:rPr>
        <w:t xml:space="preserve"> Ensino.</w:t>
      </w:r>
    </w:p>
    <w:p w14:paraId="4A92E550">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54"/>
        </w:rPr>
        <w:t xml:space="preserve"> </w:t>
      </w:r>
      <w:r>
        <w:t>118</w:t>
      </w:r>
      <w:r>
        <w:rPr>
          <w:spacing w:val="55"/>
        </w:rPr>
        <w:t xml:space="preserve"> </w:t>
      </w:r>
      <w:r>
        <w:t>-</w:t>
      </w:r>
      <w:r>
        <w:rPr>
          <w:spacing w:val="55"/>
        </w:rPr>
        <w:t xml:space="preserve"> </w:t>
      </w:r>
      <w:r>
        <w:t>O</w:t>
      </w:r>
      <w:r>
        <w:rPr>
          <w:spacing w:val="54"/>
        </w:rPr>
        <w:t xml:space="preserve"> </w:t>
      </w:r>
      <w:r>
        <w:t>Sistema</w:t>
      </w:r>
      <w:r>
        <w:rPr>
          <w:spacing w:val="55"/>
        </w:rPr>
        <w:t xml:space="preserve"> </w:t>
      </w:r>
      <w:r>
        <w:t>Municipal</w:t>
      </w:r>
      <w:r>
        <w:rPr>
          <w:spacing w:val="54"/>
        </w:rPr>
        <w:t xml:space="preserve"> </w:t>
      </w:r>
      <w:r>
        <w:t>de</w:t>
      </w:r>
      <w:r>
        <w:rPr>
          <w:spacing w:val="53"/>
        </w:rPr>
        <w:t xml:space="preserve"> </w:t>
      </w:r>
      <w:r>
        <w:t>Ensino</w:t>
      </w:r>
      <w:r>
        <w:rPr>
          <w:spacing w:val="55"/>
        </w:rPr>
        <w:t xml:space="preserve"> </w:t>
      </w:r>
      <w:r>
        <w:t>passa</w:t>
      </w:r>
      <w:r>
        <w:rPr>
          <w:spacing w:val="53"/>
        </w:rPr>
        <w:t xml:space="preserve"> </w:t>
      </w:r>
      <w:r>
        <w:t>a</w:t>
      </w:r>
      <w:r>
        <w:rPr>
          <w:spacing w:val="54"/>
        </w:rPr>
        <w:t xml:space="preserve"> </w:t>
      </w:r>
      <w:r>
        <w:t>integrar</w:t>
      </w:r>
      <w:r>
        <w:rPr>
          <w:spacing w:val="54"/>
        </w:rPr>
        <w:t xml:space="preserve"> </w:t>
      </w:r>
      <w:r>
        <w:rPr>
          <w:spacing w:val="-10"/>
        </w:rPr>
        <w:t>o</w:t>
      </w:r>
    </w:p>
    <w:p w14:paraId="0073FB8B">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C85AFED">
      <w:pPr>
        <w:pStyle w:val="4"/>
        <w:keepNext w:val="0"/>
        <w:keepLines w:val="0"/>
        <w:pageBreakBefore w:val="0"/>
        <w:widowControl w:val="0"/>
        <w:kinsoku/>
        <w:wordWrap/>
        <w:overflowPunct/>
        <w:topLinePunct w:val="0"/>
        <w:autoSpaceDE w:val="0"/>
        <w:autoSpaceDN w:val="0"/>
        <w:bidi w:val="0"/>
        <w:adjustRightInd/>
        <w:snapToGrid/>
        <w:textAlignment w:val="auto"/>
      </w:pPr>
      <w:r>
        <w:t>Parágrafo</w:t>
      </w:r>
      <w:r>
        <w:rPr>
          <w:spacing w:val="10"/>
        </w:rPr>
        <w:t xml:space="preserve"> </w:t>
      </w:r>
      <w:r>
        <w:t>único</w:t>
      </w:r>
      <w:r>
        <w:rPr>
          <w:spacing w:val="14"/>
        </w:rPr>
        <w:t xml:space="preserve"> </w:t>
      </w:r>
      <w:r>
        <w:t>–</w:t>
      </w:r>
      <w:r>
        <w:rPr>
          <w:spacing w:val="13"/>
        </w:rPr>
        <w:t xml:space="preserve"> </w:t>
      </w:r>
      <w:r>
        <w:t>Ao</w:t>
      </w:r>
      <w:r>
        <w:rPr>
          <w:spacing w:val="13"/>
        </w:rPr>
        <w:t xml:space="preserve"> </w:t>
      </w:r>
      <w:r>
        <w:t>Município</w:t>
      </w:r>
      <w:r>
        <w:rPr>
          <w:spacing w:val="13"/>
        </w:rPr>
        <w:t xml:space="preserve"> </w:t>
      </w:r>
      <w:r>
        <w:t>caberá</w:t>
      </w:r>
      <w:r>
        <w:rPr>
          <w:spacing w:val="13"/>
        </w:rPr>
        <w:t xml:space="preserve"> </w:t>
      </w:r>
      <w:r>
        <w:t>com</w:t>
      </w:r>
      <w:r>
        <w:rPr>
          <w:spacing w:val="13"/>
        </w:rPr>
        <w:t xml:space="preserve"> </w:t>
      </w:r>
      <w:r>
        <w:t>assistência</w:t>
      </w:r>
      <w:r>
        <w:rPr>
          <w:spacing w:val="12"/>
        </w:rPr>
        <w:t xml:space="preserve"> </w:t>
      </w:r>
      <w:r>
        <w:t>técnica</w:t>
      </w:r>
      <w:r>
        <w:rPr>
          <w:spacing w:val="13"/>
        </w:rPr>
        <w:t xml:space="preserve"> </w:t>
      </w:r>
      <w:r>
        <w:rPr>
          <w:spacing w:val="-10"/>
        </w:rPr>
        <w:t>e</w:t>
      </w:r>
    </w:p>
    <w:p w14:paraId="2FBB0C4A">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631" w:space="610"/>
            <w:col w:w="6629"/>
          </w:cols>
          <w:rtlGutter w:val="0"/>
          <w:docGrid w:linePitch="0" w:charSpace="0"/>
        </w:sectPr>
      </w:pPr>
    </w:p>
    <w:p w14:paraId="35D33532">
      <w:pPr>
        <w:pStyle w:val="4"/>
        <w:keepNext w:val="0"/>
        <w:keepLines w:val="0"/>
        <w:pageBreakBefore w:val="0"/>
        <w:widowControl w:val="0"/>
        <w:kinsoku/>
        <w:wordWrap/>
        <w:overflowPunct/>
        <w:topLinePunct w:val="0"/>
        <w:autoSpaceDE w:val="0"/>
        <w:autoSpaceDN w:val="0"/>
        <w:bidi w:val="0"/>
        <w:adjustRightInd/>
        <w:snapToGrid/>
        <w:spacing w:before="82" w:line="312" w:lineRule="auto"/>
        <w:textAlignment w:val="auto"/>
      </w:pPr>
      <w:r>
        <w:t>financeira</w:t>
      </w:r>
      <w:r>
        <w:rPr>
          <w:spacing w:val="29"/>
        </w:rPr>
        <w:t xml:space="preserve"> </w:t>
      </w:r>
      <w:r>
        <w:t>do</w:t>
      </w:r>
      <w:r>
        <w:rPr>
          <w:spacing w:val="30"/>
        </w:rPr>
        <w:t xml:space="preserve"> </w:t>
      </w:r>
      <w:r>
        <w:t>Estado,</w:t>
      </w:r>
      <w:r>
        <w:rPr>
          <w:spacing w:val="29"/>
        </w:rPr>
        <w:t xml:space="preserve"> </w:t>
      </w:r>
      <w:r>
        <w:t>organizar</w:t>
      </w:r>
      <w:r>
        <w:rPr>
          <w:spacing w:val="32"/>
        </w:rPr>
        <w:t xml:space="preserve"> </w:t>
      </w:r>
      <w:r>
        <w:t>a</w:t>
      </w:r>
      <w:r>
        <w:rPr>
          <w:spacing w:val="31"/>
        </w:rPr>
        <w:t xml:space="preserve"> </w:t>
      </w:r>
      <w:r>
        <w:t>gradual</w:t>
      </w:r>
      <w:r>
        <w:rPr>
          <w:spacing w:val="30"/>
        </w:rPr>
        <w:t xml:space="preserve"> </w:t>
      </w:r>
      <w:r>
        <w:t>integração</w:t>
      </w:r>
      <w:r>
        <w:rPr>
          <w:spacing w:val="30"/>
        </w:rPr>
        <w:t xml:space="preserve"> </w:t>
      </w:r>
      <w:r>
        <w:t>no</w:t>
      </w:r>
      <w:r>
        <w:rPr>
          <w:spacing w:val="30"/>
        </w:rPr>
        <w:t xml:space="preserve"> </w:t>
      </w:r>
      <w:r>
        <w:t>Sistema</w:t>
      </w:r>
      <w:r>
        <w:rPr>
          <w:spacing w:val="36"/>
        </w:rPr>
        <w:t xml:space="preserve"> </w:t>
      </w:r>
      <w:r>
        <w:t>Único</w:t>
      </w:r>
      <w:r>
        <w:rPr>
          <w:spacing w:val="32"/>
        </w:rPr>
        <w:t xml:space="preserve"> </w:t>
      </w:r>
      <w:r>
        <w:t>de</w:t>
      </w:r>
      <w:r>
        <w:rPr>
          <w:spacing w:val="29"/>
        </w:rPr>
        <w:t xml:space="preserve"> </w:t>
      </w:r>
      <w:r>
        <w:t>Ensino,</w:t>
      </w:r>
      <w:r>
        <w:rPr>
          <w:spacing w:val="30"/>
        </w:rPr>
        <w:t xml:space="preserve"> </w:t>
      </w:r>
      <w:r>
        <w:t>na</w:t>
      </w:r>
      <w:r>
        <w:rPr>
          <w:spacing w:val="29"/>
        </w:rPr>
        <w:t xml:space="preserve"> </w:t>
      </w:r>
      <w:r>
        <w:t>forma</w:t>
      </w:r>
      <w:r>
        <w:rPr>
          <w:spacing w:val="29"/>
        </w:rPr>
        <w:t xml:space="preserve"> </w:t>
      </w:r>
      <w:r>
        <w:t>que dispuser a lei.</w:t>
      </w:r>
    </w:p>
    <w:p w14:paraId="31097D76">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firstLine="3241"/>
        <w:jc w:val="both"/>
        <w:textAlignment w:val="auto"/>
      </w:pPr>
      <w:r>
        <w:t>Art. 119 - O Município aplicará anualmente, nunca menos de</w:t>
      </w:r>
      <w:r>
        <w:rPr>
          <w:spacing w:val="40"/>
        </w:rPr>
        <w:t xml:space="preserve"> </w:t>
      </w:r>
      <w:r>
        <w:t>vinte e cinco por cento (25%) da receita resultante de impostos, inclusive a proveniente de transferência na manutenção e desenvolvimento da educação escolar.</w:t>
      </w:r>
    </w:p>
    <w:p w14:paraId="541EE38C">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1º - A distribuição dos recursos públicos assegurará prioridade ao atendimento das necessidades do ensino público fundamental.</w:t>
      </w:r>
    </w:p>
    <w:p w14:paraId="400C4DDF">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2º - O Poder Executivo repassará, direta e automaticamente, recursos de custeio às comunidades escolares públicas proporcional ao número de alunos, na forma da lei.</w:t>
      </w:r>
    </w:p>
    <w:p w14:paraId="33143FF3">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2AE6223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9BCA3FA">
      <w:pPr>
        <w:pStyle w:val="4"/>
        <w:keepNext w:val="0"/>
        <w:keepLines w:val="0"/>
        <w:pageBreakBefore w:val="0"/>
        <w:widowControl w:val="0"/>
        <w:kinsoku/>
        <w:wordWrap/>
        <w:overflowPunct/>
        <w:topLinePunct w:val="0"/>
        <w:autoSpaceDE w:val="0"/>
        <w:autoSpaceDN w:val="0"/>
        <w:bidi w:val="0"/>
        <w:adjustRightInd/>
        <w:snapToGrid/>
        <w:textAlignment w:val="auto"/>
      </w:pPr>
      <w:r>
        <w:t>atividades</w:t>
      </w:r>
      <w:r>
        <w:rPr>
          <w:spacing w:val="-2"/>
        </w:rPr>
        <w:t xml:space="preserve"> </w:t>
      </w:r>
      <w:r>
        <w:t>de</w:t>
      </w:r>
      <w:r>
        <w:rPr>
          <w:spacing w:val="-2"/>
        </w:rPr>
        <w:t xml:space="preserve"> </w:t>
      </w:r>
      <w:r>
        <w:t>ensino</w:t>
      </w:r>
      <w:r>
        <w:rPr>
          <w:spacing w:val="-1"/>
        </w:rPr>
        <w:t xml:space="preserve"> </w:t>
      </w:r>
      <w:r>
        <w:rPr>
          <w:spacing w:val="-2"/>
        </w:rPr>
        <w:t>privado.</w:t>
      </w:r>
    </w:p>
    <w:p w14:paraId="34EB8689">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w:t>
      </w:r>
      <w:r>
        <w:rPr>
          <w:spacing w:val="5"/>
        </w:rPr>
        <w:t xml:space="preserve"> </w:t>
      </w:r>
      <w:r>
        <w:t>3º</w:t>
      </w:r>
      <w:r>
        <w:rPr>
          <w:spacing w:val="5"/>
        </w:rPr>
        <w:t xml:space="preserve"> </w:t>
      </w:r>
      <w:r>
        <w:t>É</w:t>
      </w:r>
      <w:r>
        <w:rPr>
          <w:spacing w:val="5"/>
        </w:rPr>
        <w:t xml:space="preserve"> </w:t>
      </w:r>
      <w:r>
        <w:t>proibida</w:t>
      </w:r>
      <w:r>
        <w:rPr>
          <w:spacing w:val="6"/>
        </w:rPr>
        <w:t xml:space="preserve"> </w:t>
      </w:r>
      <w:r>
        <w:t>qualquer</w:t>
      </w:r>
      <w:r>
        <w:rPr>
          <w:spacing w:val="2"/>
        </w:rPr>
        <w:t xml:space="preserve"> </w:t>
      </w:r>
      <w:r>
        <w:t>forma</w:t>
      </w:r>
      <w:r>
        <w:rPr>
          <w:spacing w:val="5"/>
        </w:rPr>
        <w:t xml:space="preserve"> </w:t>
      </w:r>
      <w:r>
        <w:t>de</w:t>
      </w:r>
      <w:r>
        <w:rPr>
          <w:spacing w:val="5"/>
        </w:rPr>
        <w:t xml:space="preserve"> </w:t>
      </w:r>
      <w:r>
        <w:t>isenção</w:t>
      </w:r>
      <w:r>
        <w:rPr>
          <w:spacing w:val="6"/>
        </w:rPr>
        <w:t xml:space="preserve"> </w:t>
      </w:r>
      <w:r>
        <w:t>tributária</w:t>
      </w:r>
      <w:r>
        <w:rPr>
          <w:spacing w:val="5"/>
        </w:rPr>
        <w:t xml:space="preserve"> </w:t>
      </w:r>
      <w:r>
        <w:t>ou</w:t>
      </w:r>
      <w:r>
        <w:rPr>
          <w:spacing w:val="5"/>
        </w:rPr>
        <w:t xml:space="preserve"> </w:t>
      </w:r>
      <w:r>
        <w:t>fiscal</w:t>
      </w:r>
      <w:r>
        <w:rPr>
          <w:spacing w:val="7"/>
        </w:rPr>
        <w:t xml:space="preserve"> </w:t>
      </w:r>
      <w:r>
        <w:rPr>
          <w:spacing w:val="-4"/>
        </w:rPr>
        <w:t>para</w:t>
      </w:r>
    </w:p>
    <w:p w14:paraId="4A95120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3E0A134">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3"/>
        </w:rPr>
        <w:t xml:space="preserve"> </w:t>
      </w:r>
      <w:r>
        <w:t>4º</w:t>
      </w:r>
      <w:r>
        <w:rPr>
          <w:spacing w:val="7"/>
        </w:rPr>
        <w:t xml:space="preserve"> </w:t>
      </w:r>
      <w:r>
        <w:t>-</w:t>
      </w:r>
      <w:r>
        <w:rPr>
          <w:spacing w:val="8"/>
        </w:rPr>
        <w:t xml:space="preserve"> </w:t>
      </w:r>
      <w:r>
        <w:t>Nos</w:t>
      </w:r>
      <w:r>
        <w:rPr>
          <w:spacing w:val="9"/>
        </w:rPr>
        <w:t xml:space="preserve"> </w:t>
      </w:r>
      <w:r>
        <w:t>casos</w:t>
      </w:r>
      <w:r>
        <w:rPr>
          <w:spacing w:val="6"/>
        </w:rPr>
        <w:t xml:space="preserve"> </w:t>
      </w:r>
      <w:r>
        <w:t>de</w:t>
      </w:r>
      <w:r>
        <w:rPr>
          <w:spacing w:val="8"/>
        </w:rPr>
        <w:t xml:space="preserve"> </w:t>
      </w:r>
      <w:r>
        <w:t>anistia</w:t>
      </w:r>
      <w:r>
        <w:rPr>
          <w:spacing w:val="6"/>
        </w:rPr>
        <w:t xml:space="preserve"> </w:t>
      </w:r>
      <w:r>
        <w:t>fiscal</w:t>
      </w:r>
      <w:r>
        <w:rPr>
          <w:spacing w:val="9"/>
        </w:rPr>
        <w:t xml:space="preserve"> </w:t>
      </w:r>
      <w:r>
        <w:t>ou</w:t>
      </w:r>
      <w:r>
        <w:rPr>
          <w:spacing w:val="5"/>
        </w:rPr>
        <w:t xml:space="preserve"> </w:t>
      </w:r>
      <w:r>
        <w:t>incentivos</w:t>
      </w:r>
      <w:r>
        <w:rPr>
          <w:spacing w:val="7"/>
        </w:rPr>
        <w:t xml:space="preserve"> </w:t>
      </w:r>
      <w:r>
        <w:t>fiscais</w:t>
      </w:r>
      <w:r>
        <w:rPr>
          <w:spacing w:val="7"/>
        </w:rPr>
        <w:t xml:space="preserve"> </w:t>
      </w:r>
      <w:r>
        <w:t>de</w:t>
      </w:r>
      <w:r>
        <w:rPr>
          <w:spacing w:val="8"/>
        </w:rPr>
        <w:t xml:space="preserve"> </w:t>
      </w:r>
      <w:r>
        <w:rPr>
          <w:spacing w:val="-2"/>
        </w:rPr>
        <w:t>qualquer</w:t>
      </w:r>
    </w:p>
    <w:p w14:paraId="6B9536DB">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951" w:space="290"/>
            <w:col w:w="6629"/>
          </w:cols>
          <w:rtlGutter w:val="0"/>
          <w:docGrid w:linePitch="0" w:charSpace="0"/>
        </w:sectPr>
      </w:pPr>
    </w:p>
    <w:p w14:paraId="56667022">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natureza,</w:t>
      </w:r>
      <w:r>
        <w:rPr>
          <w:spacing w:val="-3"/>
        </w:rPr>
        <w:t xml:space="preserve"> </w:t>
      </w:r>
      <w:r>
        <w:t>fica</w:t>
      </w:r>
      <w:r>
        <w:rPr>
          <w:spacing w:val="-1"/>
        </w:rPr>
        <w:t xml:space="preserve"> </w:t>
      </w:r>
      <w:r>
        <w:t>o</w:t>
      </w:r>
      <w:r>
        <w:rPr>
          <w:spacing w:val="-1"/>
        </w:rPr>
        <w:t xml:space="preserve"> </w:t>
      </w:r>
      <w:r>
        <w:t>Poder Público</w:t>
      </w:r>
      <w:r>
        <w:rPr>
          <w:spacing w:val="-1"/>
        </w:rPr>
        <w:t xml:space="preserve"> </w:t>
      </w:r>
      <w:r>
        <w:t>proibido de</w:t>
      </w:r>
      <w:r>
        <w:rPr>
          <w:spacing w:val="-2"/>
        </w:rPr>
        <w:t xml:space="preserve"> </w:t>
      </w:r>
      <w:r>
        <w:t>incluir os vinte</w:t>
      </w:r>
      <w:r>
        <w:rPr>
          <w:spacing w:val="-2"/>
        </w:rPr>
        <w:t xml:space="preserve"> </w:t>
      </w:r>
      <w:r>
        <w:t>e</w:t>
      </w:r>
      <w:r>
        <w:rPr>
          <w:spacing w:val="-1"/>
        </w:rPr>
        <w:t xml:space="preserve"> </w:t>
      </w:r>
      <w:r>
        <w:t>cinco</w:t>
      </w:r>
      <w:r>
        <w:rPr>
          <w:spacing w:val="-1"/>
        </w:rPr>
        <w:t xml:space="preserve"> </w:t>
      </w:r>
      <w:r>
        <w:t>por cento</w:t>
      </w:r>
      <w:r>
        <w:rPr>
          <w:spacing w:val="-1"/>
        </w:rPr>
        <w:t xml:space="preserve"> </w:t>
      </w:r>
      <w:r>
        <w:t>destinados à</w:t>
      </w:r>
      <w:r>
        <w:rPr>
          <w:spacing w:val="-1"/>
        </w:rPr>
        <w:t xml:space="preserve"> </w:t>
      </w:r>
      <w:r>
        <w:rPr>
          <w:spacing w:val="-2"/>
        </w:rPr>
        <w:t>educação.</w:t>
      </w:r>
    </w:p>
    <w:p w14:paraId="32E8BCDE">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 5º - O salário educação financiará exclusivamente o desenvolvimento do ensino publico.</w:t>
      </w:r>
    </w:p>
    <w:p w14:paraId="25A2556F">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5FB4536C">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120 - O Município manterá programas municipais de complementação da Merenda nas Escolas, incentivando a produção de produtos hortigranjeiros em hortas escolares e comunitárias.</w:t>
      </w:r>
    </w:p>
    <w:p w14:paraId="23F136BE">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77CDEF10">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121 - O Poder Público poderá criar o Conselho Municipal de Educação Rural, a ser regulamentado por Lei Municipal.</w:t>
      </w:r>
    </w:p>
    <w:p w14:paraId="32592310">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20A2E62B">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5"/>
        </w:rPr>
        <w:t>II</w:t>
      </w:r>
    </w:p>
    <w:p w14:paraId="2464D2CB">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1"/>
        </w:rPr>
        <w:t xml:space="preserve"> </w:t>
      </w:r>
      <w:r>
        <w:rPr>
          <w:spacing w:val="-2"/>
        </w:rPr>
        <w:t>CULTURA</w:t>
      </w:r>
    </w:p>
    <w:p w14:paraId="4AF7810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41E9842">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Art. 122 - O Município, através de seus poderes constituídos, da sociedade e de seu povo, garantirá a todos pleno exercício dos direitos culturais, respeitando o conjunto de valores e símbolos de cada cidadão e o acesso às fontes de cultura, nacional e regional, apoiando e incentivando a produção, a valorização e a difusão das manifestações culturais.</w:t>
      </w:r>
    </w:p>
    <w:p w14:paraId="15FD7232">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3712ACB9">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627916C3">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5A6B23B6">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Município:</w:t>
      </w:r>
    </w:p>
    <w:p w14:paraId="5B45D408">
      <w:pPr>
        <w:pStyle w:val="4"/>
        <w:keepNext w:val="0"/>
        <w:keepLines w:val="0"/>
        <w:pageBreakBefore w:val="0"/>
        <w:widowControl w:val="0"/>
        <w:tabs>
          <w:tab w:val="left" w:pos="707"/>
          <w:tab w:val="left" w:pos="1283"/>
          <w:tab w:val="left" w:pos="1579"/>
          <w:tab w:val="left" w:pos="2902"/>
          <w:tab w:val="left" w:pos="3838"/>
          <w:tab w:val="left" w:pos="4879"/>
          <w:tab w:val="left" w:pos="6092"/>
        </w:tabs>
        <w:kinsoku/>
        <w:wordWrap/>
        <w:overflowPunct/>
        <w:topLinePunct w:val="0"/>
        <w:autoSpaceDE w:val="0"/>
        <w:autoSpaceDN w:val="0"/>
        <w:bidi w:val="0"/>
        <w:adjustRightInd/>
        <w:snapToGrid/>
        <w:spacing w:before="90"/>
        <w:textAlignment w:val="auto"/>
      </w:pPr>
      <w:r>
        <w:br w:type="column"/>
      </w:r>
      <w:r>
        <w:rPr>
          <w:spacing w:val="-4"/>
        </w:rPr>
        <w:t>Art.</w:t>
      </w:r>
      <w:r>
        <w:tab/>
      </w:r>
      <w:r>
        <w:rPr>
          <w:spacing w:val="-5"/>
        </w:rPr>
        <w:t>123</w:t>
      </w:r>
      <w:r>
        <w:tab/>
      </w:r>
      <w:r>
        <w:rPr>
          <w:spacing w:val="-10"/>
        </w:rPr>
        <w:t>-</w:t>
      </w:r>
      <w:r>
        <w:tab/>
      </w:r>
      <w:r>
        <w:rPr>
          <w:spacing w:val="-2"/>
        </w:rPr>
        <w:t>Constituem</w:t>
      </w:r>
      <w:r>
        <w:tab/>
      </w:r>
      <w:r>
        <w:rPr>
          <w:spacing w:val="-2"/>
        </w:rPr>
        <w:t>direitos</w:t>
      </w:r>
      <w:r>
        <w:tab/>
      </w:r>
      <w:r>
        <w:rPr>
          <w:spacing w:val="-2"/>
        </w:rPr>
        <w:t>culturais</w:t>
      </w:r>
      <w:r>
        <w:tab/>
      </w:r>
      <w:r>
        <w:rPr>
          <w:spacing w:val="-2"/>
        </w:rPr>
        <w:t>garantidos</w:t>
      </w:r>
      <w:r>
        <w:tab/>
      </w:r>
      <w:r>
        <w:rPr>
          <w:spacing w:val="-4"/>
        </w:rPr>
        <w:t>pelo</w:t>
      </w:r>
    </w:p>
    <w:p w14:paraId="20E42BB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C6E1280">
      <w:pPr>
        <w:pStyle w:val="7"/>
        <w:keepNext w:val="0"/>
        <w:keepLines w:val="0"/>
        <w:pageBreakBefore w:val="0"/>
        <w:widowControl w:val="0"/>
        <w:numPr>
          <w:ilvl w:val="0"/>
          <w:numId w:val="37"/>
        </w:numPr>
        <w:tabs>
          <w:tab w:val="left" w:pos="300"/>
        </w:tabs>
        <w:kinsoku/>
        <w:wordWrap/>
        <w:overflowPunct/>
        <w:topLinePunct w:val="0"/>
        <w:autoSpaceDE w:val="0"/>
        <w:autoSpaceDN w:val="0"/>
        <w:bidi w:val="0"/>
        <w:adjustRightInd/>
        <w:snapToGrid/>
        <w:ind w:left="300" w:hanging="188"/>
        <w:textAlignment w:val="auto"/>
        <w:rPr>
          <w:sz w:val="24"/>
        </w:rPr>
      </w:pPr>
      <w:r>
        <w:rPr>
          <w:sz w:val="24"/>
        </w:rPr>
        <w:t>–</w:t>
      </w:r>
      <w:r>
        <w:rPr>
          <w:spacing w:val="47"/>
          <w:sz w:val="24"/>
        </w:rPr>
        <w:t xml:space="preserve"> </w:t>
      </w:r>
      <w:r>
        <w:rPr>
          <w:sz w:val="24"/>
        </w:rPr>
        <w:t>liberdade</w:t>
      </w:r>
      <w:r>
        <w:rPr>
          <w:spacing w:val="49"/>
          <w:sz w:val="24"/>
        </w:rPr>
        <w:t xml:space="preserve"> </w:t>
      </w:r>
      <w:r>
        <w:rPr>
          <w:sz w:val="24"/>
        </w:rPr>
        <w:t>de</w:t>
      </w:r>
      <w:r>
        <w:rPr>
          <w:spacing w:val="50"/>
          <w:sz w:val="24"/>
        </w:rPr>
        <w:t xml:space="preserve"> </w:t>
      </w:r>
      <w:r>
        <w:rPr>
          <w:sz w:val="24"/>
        </w:rPr>
        <w:t>criação,</w:t>
      </w:r>
      <w:r>
        <w:rPr>
          <w:spacing w:val="50"/>
          <w:sz w:val="24"/>
        </w:rPr>
        <w:t xml:space="preserve"> </w:t>
      </w:r>
      <w:r>
        <w:rPr>
          <w:sz w:val="24"/>
        </w:rPr>
        <w:t>expressão</w:t>
      </w:r>
      <w:r>
        <w:rPr>
          <w:spacing w:val="49"/>
          <w:sz w:val="24"/>
        </w:rPr>
        <w:t xml:space="preserve"> </w:t>
      </w:r>
      <w:r>
        <w:rPr>
          <w:sz w:val="24"/>
        </w:rPr>
        <w:t>e</w:t>
      </w:r>
      <w:r>
        <w:rPr>
          <w:spacing w:val="50"/>
          <w:sz w:val="24"/>
        </w:rPr>
        <w:t xml:space="preserve"> </w:t>
      </w:r>
      <w:r>
        <w:rPr>
          <w:sz w:val="24"/>
        </w:rPr>
        <w:t>produção</w:t>
      </w:r>
      <w:r>
        <w:rPr>
          <w:spacing w:val="50"/>
          <w:sz w:val="24"/>
        </w:rPr>
        <w:t xml:space="preserve"> </w:t>
      </w:r>
      <w:r>
        <w:rPr>
          <w:sz w:val="24"/>
        </w:rPr>
        <w:t>artística,</w:t>
      </w:r>
      <w:r>
        <w:rPr>
          <w:spacing w:val="50"/>
          <w:sz w:val="24"/>
        </w:rPr>
        <w:t xml:space="preserve"> </w:t>
      </w:r>
      <w:r>
        <w:rPr>
          <w:spacing w:val="-2"/>
          <w:sz w:val="24"/>
        </w:rPr>
        <w:t>sendo</w:t>
      </w:r>
    </w:p>
    <w:p w14:paraId="55C89E7A">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220" w:space="2021"/>
            <w:col w:w="6629"/>
          </w:cols>
          <w:rtlGutter w:val="0"/>
          <w:docGrid w:linePitch="0" w:charSpace="0"/>
        </w:sectPr>
      </w:pPr>
    </w:p>
    <w:p w14:paraId="0C749068">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vedada</w:t>
      </w:r>
      <w:r>
        <w:rPr>
          <w:spacing w:val="-2"/>
        </w:rPr>
        <w:t xml:space="preserve"> </w:t>
      </w:r>
      <w:r>
        <w:t>toda</w:t>
      </w:r>
      <w:r>
        <w:rPr>
          <w:spacing w:val="1"/>
        </w:rPr>
        <w:t xml:space="preserve"> </w:t>
      </w:r>
      <w:r>
        <w:t>e</w:t>
      </w:r>
      <w:r>
        <w:rPr>
          <w:spacing w:val="-1"/>
        </w:rPr>
        <w:t xml:space="preserve"> </w:t>
      </w:r>
      <w:r>
        <w:t>qualquer</w:t>
      </w:r>
      <w:r>
        <w:rPr>
          <w:spacing w:val="-1"/>
        </w:rPr>
        <w:t xml:space="preserve"> </w:t>
      </w:r>
      <w:r>
        <w:t>forma</w:t>
      </w:r>
      <w:r>
        <w:rPr>
          <w:spacing w:val="-2"/>
        </w:rPr>
        <w:t xml:space="preserve"> </w:t>
      </w:r>
      <w:r>
        <w:t>de</w:t>
      </w:r>
      <w:r>
        <w:rPr>
          <w:spacing w:val="-1"/>
        </w:rPr>
        <w:t xml:space="preserve"> </w:t>
      </w:r>
      <w:r>
        <w:rPr>
          <w:spacing w:val="-2"/>
        </w:rPr>
        <w:t>censura;</w:t>
      </w:r>
    </w:p>
    <w:p w14:paraId="6ED49057">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II – o amplo acesso a todas as formas de expressão cultural, das populares às eruditas, e das regionais às universais;</w:t>
      </w:r>
    </w:p>
    <w:p w14:paraId="6BB23A09">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III – o reconhecimento, a afirmação e a garantia da pluralidade cultural, destacando-se as manifestações das culturas populares, indígenas e afro-brasileiras e as de outros grupos participantes do processo cultural, municipal, mato-grossense e nacional;</w:t>
      </w:r>
    </w:p>
    <w:p w14:paraId="2F6962C8">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IV – o acesso à educação artística, histórica e ambiental e ao desenvolvimento da criatividade em todos os níveis de ensino;</w:t>
      </w:r>
    </w:p>
    <w:p w14:paraId="78FF61B4">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V</w:t>
      </w:r>
      <w:r>
        <w:rPr>
          <w:spacing w:val="8"/>
        </w:rPr>
        <w:t xml:space="preserve"> </w:t>
      </w:r>
      <w:r>
        <w:t>–</w:t>
      </w:r>
      <w:r>
        <w:rPr>
          <w:spacing w:val="8"/>
        </w:rPr>
        <w:t xml:space="preserve"> </w:t>
      </w:r>
      <w:r>
        <w:t>o</w:t>
      </w:r>
      <w:r>
        <w:rPr>
          <w:spacing w:val="8"/>
        </w:rPr>
        <w:t xml:space="preserve"> </w:t>
      </w:r>
      <w:r>
        <w:t>apoio</w:t>
      </w:r>
      <w:r>
        <w:rPr>
          <w:spacing w:val="6"/>
        </w:rPr>
        <w:t xml:space="preserve"> </w:t>
      </w:r>
      <w:r>
        <w:t>e</w:t>
      </w:r>
      <w:r>
        <w:rPr>
          <w:spacing w:val="7"/>
        </w:rPr>
        <w:t xml:space="preserve"> </w:t>
      </w:r>
      <w:r>
        <w:t>incentivo</w:t>
      </w:r>
      <w:r>
        <w:rPr>
          <w:spacing w:val="5"/>
        </w:rPr>
        <w:t xml:space="preserve"> </w:t>
      </w:r>
      <w:r>
        <w:t>à</w:t>
      </w:r>
      <w:r>
        <w:rPr>
          <w:spacing w:val="7"/>
        </w:rPr>
        <w:t xml:space="preserve"> </w:t>
      </w:r>
      <w:r>
        <w:t>produção,</w:t>
      </w:r>
      <w:r>
        <w:rPr>
          <w:spacing w:val="10"/>
        </w:rPr>
        <w:t xml:space="preserve"> </w:t>
      </w:r>
      <w:r>
        <w:t>difusão</w:t>
      </w:r>
      <w:r>
        <w:rPr>
          <w:spacing w:val="8"/>
        </w:rPr>
        <w:t xml:space="preserve"> </w:t>
      </w:r>
      <w:r>
        <w:t>e</w:t>
      </w:r>
      <w:r>
        <w:rPr>
          <w:spacing w:val="7"/>
        </w:rPr>
        <w:t xml:space="preserve"> </w:t>
      </w:r>
      <w:r>
        <w:t>circulação</w:t>
      </w:r>
      <w:r>
        <w:rPr>
          <w:spacing w:val="8"/>
        </w:rPr>
        <w:t xml:space="preserve"> </w:t>
      </w:r>
      <w:r>
        <w:t>dos</w:t>
      </w:r>
      <w:r>
        <w:rPr>
          <w:spacing w:val="9"/>
        </w:rPr>
        <w:t xml:space="preserve"> </w:t>
      </w:r>
      <w:r>
        <w:rPr>
          <w:spacing w:val="-4"/>
        </w:rPr>
        <w:t>bens</w:t>
      </w:r>
    </w:p>
    <w:p w14:paraId="7854286E">
      <w:pPr>
        <w:pStyle w:val="4"/>
        <w:keepNext w:val="0"/>
        <w:keepLines w:val="0"/>
        <w:pageBreakBefore w:val="0"/>
        <w:widowControl w:val="0"/>
        <w:kinsoku/>
        <w:wordWrap/>
        <w:overflowPunct/>
        <w:topLinePunct w:val="0"/>
        <w:autoSpaceDE w:val="0"/>
        <w:autoSpaceDN w:val="0"/>
        <w:bidi w:val="0"/>
        <w:adjustRightInd/>
        <w:snapToGrid/>
        <w:spacing w:before="83"/>
        <w:textAlignment w:val="auto"/>
      </w:pPr>
      <w:r>
        <w:rPr>
          <w:spacing w:val="-2"/>
        </w:rPr>
        <w:t>culturais.</w:t>
      </w:r>
    </w:p>
    <w:p w14:paraId="4F9FEF7B">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Art.</w:t>
      </w:r>
      <w:r>
        <w:rPr>
          <w:spacing w:val="32"/>
        </w:rPr>
        <w:t xml:space="preserve"> </w:t>
      </w:r>
      <w:r>
        <w:t>124</w:t>
      </w:r>
      <w:r>
        <w:rPr>
          <w:spacing w:val="32"/>
        </w:rPr>
        <w:t xml:space="preserve"> </w:t>
      </w:r>
      <w:r>
        <w:t>-</w:t>
      </w:r>
      <w:r>
        <w:rPr>
          <w:spacing w:val="31"/>
        </w:rPr>
        <w:t xml:space="preserve"> </w:t>
      </w:r>
      <w:r>
        <w:t>A</w:t>
      </w:r>
      <w:r>
        <w:rPr>
          <w:spacing w:val="34"/>
        </w:rPr>
        <w:t xml:space="preserve"> </w:t>
      </w:r>
      <w:r>
        <w:t>política</w:t>
      </w:r>
      <w:r>
        <w:rPr>
          <w:spacing w:val="31"/>
        </w:rPr>
        <w:t xml:space="preserve"> </w:t>
      </w:r>
      <w:r>
        <w:t>cultural</w:t>
      </w:r>
      <w:r>
        <w:rPr>
          <w:spacing w:val="33"/>
        </w:rPr>
        <w:t xml:space="preserve"> </w:t>
      </w:r>
      <w:r>
        <w:t>facilitará</w:t>
      </w:r>
      <w:r>
        <w:rPr>
          <w:spacing w:val="31"/>
        </w:rPr>
        <w:t xml:space="preserve"> </w:t>
      </w:r>
      <w:r>
        <w:t>o</w:t>
      </w:r>
      <w:r>
        <w:rPr>
          <w:spacing w:val="32"/>
        </w:rPr>
        <w:t xml:space="preserve"> </w:t>
      </w:r>
      <w:r>
        <w:t>acesso</w:t>
      </w:r>
      <w:r>
        <w:rPr>
          <w:spacing w:val="35"/>
        </w:rPr>
        <w:t xml:space="preserve"> </w:t>
      </w:r>
      <w:r>
        <w:t>da</w:t>
      </w:r>
      <w:r>
        <w:rPr>
          <w:spacing w:val="31"/>
        </w:rPr>
        <w:t xml:space="preserve"> </w:t>
      </w:r>
      <w:r>
        <w:t>população</w:t>
      </w:r>
      <w:r>
        <w:rPr>
          <w:spacing w:val="33"/>
        </w:rPr>
        <w:t xml:space="preserve"> </w:t>
      </w:r>
      <w:r>
        <w:rPr>
          <w:spacing w:val="-10"/>
        </w:rPr>
        <w:t>à</w:t>
      </w:r>
    </w:p>
    <w:p w14:paraId="45B334B3">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produção,</w:t>
      </w:r>
      <w:r>
        <w:rPr>
          <w:spacing w:val="-3"/>
        </w:rPr>
        <w:t xml:space="preserve"> </w:t>
      </w:r>
      <w:r>
        <w:t>à</w:t>
      </w:r>
      <w:r>
        <w:rPr>
          <w:spacing w:val="-2"/>
        </w:rPr>
        <w:t xml:space="preserve"> </w:t>
      </w:r>
      <w:r>
        <w:t>distribuição</w:t>
      </w:r>
      <w:r>
        <w:rPr>
          <w:spacing w:val="2"/>
        </w:rPr>
        <w:t xml:space="preserve"> </w:t>
      </w:r>
      <w:r>
        <w:t>e</w:t>
      </w:r>
      <w:r>
        <w:rPr>
          <w:spacing w:val="-2"/>
        </w:rPr>
        <w:t xml:space="preserve"> </w:t>
      </w:r>
      <w:r>
        <w:t>ao consumo</w:t>
      </w:r>
      <w:r>
        <w:rPr>
          <w:spacing w:val="-1"/>
        </w:rPr>
        <w:t xml:space="preserve"> </w:t>
      </w:r>
      <w:r>
        <w:t>de</w:t>
      </w:r>
      <w:r>
        <w:rPr>
          <w:spacing w:val="-1"/>
        </w:rPr>
        <w:t xml:space="preserve"> </w:t>
      </w:r>
      <w:r>
        <w:t>bens</w:t>
      </w:r>
      <w:r>
        <w:rPr>
          <w:spacing w:val="-1"/>
        </w:rPr>
        <w:t xml:space="preserve"> </w:t>
      </w:r>
      <w:r>
        <w:t xml:space="preserve">culturais, </w:t>
      </w:r>
      <w:r>
        <w:rPr>
          <w:spacing w:val="-2"/>
        </w:rPr>
        <w:t>garantindo:</w:t>
      </w:r>
    </w:p>
    <w:p w14:paraId="06F989E7">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I</w:t>
      </w:r>
      <w:r>
        <w:rPr>
          <w:spacing w:val="11"/>
        </w:rPr>
        <w:t xml:space="preserve"> </w:t>
      </w:r>
      <w:r>
        <w:t>–</w:t>
      </w:r>
      <w:r>
        <w:rPr>
          <w:spacing w:val="15"/>
        </w:rPr>
        <w:t xml:space="preserve"> </w:t>
      </w:r>
      <w:r>
        <w:t>o</w:t>
      </w:r>
      <w:r>
        <w:rPr>
          <w:spacing w:val="15"/>
        </w:rPr>
        <w:t xml:space="preserve"> </w:t>
      </w:r>
      <w:r>
        <w:t>estímulo</w:t>
      </w:r>
      <w:r>
        <w:rPr>
          <w:spacing w:val="14"/>
        </w:rPr>
        <w:t xml:space="preserve"> </w:t>
      </w:r>
      <w:r>
        <w:t>às</w:t>
      </w:r>
      <w:r>
        <w:rPr>
          <w:spacing w:val="15"/>
        </w:rPr>
        <w:t xml:space="preserve"> </w:t>
      </w:r>
      <w:r>
        <w:t>produções</w:t>
      </w:r>
      <w:r>
        <w:rPr>
          <w:spacing w:val="15"/>
        </w:rPr>
        <w:t xml:space="preserve"> </w:t>
      </w:r>
      <w:r>
        <w:t>culturais,</w:t>
      </w:r>
      <w:r>
        <w:rPr>
          <w:spacing w:val="16"/>
        </w:rPr>
        <w:t xml:space="preserve"> </w:t>
      </w:r>
      <w:r>
        <w:t>apoiando</w:t>
      </w:r>
      <w:r>
        <w:rPr>
          <w:spacing w:val="14"/>
        </w:rPr>
        <w:t xml:space="preserve"> </w:t>
      </w:r>
      <w:r>
        <w:t>a</w:t>
      </w:r>
      <w:r>
        <w:rPr>
          <w:spacing w:val="14"/>
        </w:rPr>
        <w:t xml:space="preserve"> </w:t>
      </w:r>
      <w:r>
        <w:t>livre</w:t>
      </w:r>
      <w:r>
        <w:rPr>
          <w:spacing w:val="13"/>
        </w:rPr>
        <w:t xml:space="preserve"> </w:t>
      </w:r>
      <w:r>
        <w:t>criação</w:t>
      </w:r>
      <w:r>
        <w:rPr>
          <w:spacing w:val="15"/>
        </w:rPr>
        <w:t xml:space="preserve"> </w:t>
      </w:r>
      <w:r>
        <w:rPr>
          <w:spacing w:val="-5"/>
        </w:rPr>
        <w:t>de</w:t>
      </w:r>
    </w:p>
    <w:p w14:paraId="2E2C1259">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6BC8B958">
      <w:pPr>
        <w:pStyle w:val="4"/>
        <w:keepNext w:val="0"/>
        <w:keepLines w:val="0"/>
        <w:pageBreakBefore w:val="0"/>
        <w:widowControl w:val="0"/>
        <w:kinsoku/>
        <w:wordWrap/>
        <w:overflowPunct/>
        <w:topLinePunct w:val="0"/>
        <w:autoSpaceDE w:val="0"/>
        <w:autoSpaceDN w:val="0"/>
        <w:bidi w:val="0"/>
        <w:adjustRightInd/>
        <w:snapToGrid/>
        <w:spacing w:before="84" w:line="624" w:lineRule="auto"/>
        <w:ind w:right="20"/>
        <w:textAlignment w:val="auto"/>
      </w:pPr>
      <w:r>
        <w:t>todo</w:t>
      </w:r>
      <w:r>
        <w:rPr>
          <w:spacing w:val="-15"/>
        </w:rPr>
        <w:t xml:space="preserve"> </w:t>
      </w:r>
      <w:r>
        <w:t>o</w:t>
      </w:r>
      <w:r>
        <w:rPr>
          <w:spacing w:val="-15"/>
        </w:rPr>
        <w:t xml:space="preserve"> </w:t>
      </w:r>
      <w:r>
        <w:t xml:space="preserve">indivíduo; </w:t>
      </w:r>
      <w:r>
        <w:rPr>
          <w:spacing w:val="-4"/>
        </w:rPr>
        <w:t>de:</w:t>
      </w:r>
    </w:p>
    <w:p w14:paraId="0E7B5D15">
      <w:pPr>
        <w:pStyle w:val="4"/>
        <w:keepNext w:val="0"/>
        <w:keepLines w:val="0"/>
        <w:pageBreakBefore w:val="0"/>
        <w:widowControl w:val="0"/>
        <w:kinsoku/>
        <w:wordWrap/>
        <w:overflowPunct/>
        <w:topLinePunct w:val="0"/>
        <w:autoSpaceDE w:val="0"/>
        <w:autoSpaceDN w:val="0"/>
        <w:bidi w:val="0"/>
        <w:adjustRightInd/>
        <w:snapToGrid/>
        <w:textAlignment w:val="auto"/>
      </w:pPr>
      <w:r>
        <w:t>da</w:t>
      </w:r>
      <w:r>
        <w:rPr>
          <w:spacing w:val="-4"/>
        </w:rPr>
        <w:t xml:space="preserve"> </w:t>
      </w:r>
      <w:r>
        <w:t>cultura</w:t>
      </w:r>
      <w:r>
        <w:rPr>
          <w:spacing w:val="-2"/>
        </w:rPr>
        <w:t xml:space="preserve"> regional;</w:t>
      </w:r>
    </w:p>
    <w:p w14:paraId="2DAEA8B3">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208AAC1A">
      <w:pPr>
        <w:pStyle w:val="7"/>
        <w:keepNext w:val="0"/>
        <w:keepLines w:val="0"/>
        <w:pageBreakBefore w:val="0"/>
        <w:widowControl w:val="0"/>
        <w:numPr>
          <w:ilvl w:val="0"/>
          <w:numId w:val="37"/>
        </w:numPr>
        <w:tabs>
          <w:tab w:val="left" w:pos="360"/>
        </w:tabs>
        <w:kinsoku/>
        <w:wordWrap/>
        <w:overflowPunct/>
        <w:topLinePunct w:val="0"/>
        <w:autoSpaceDE w:val="0"/>
        <w:autoSpaceDN w:val="0"/>
        <w:bidi w:val="0"/>
        <w:adjustRightInd/>
        <w:snapToGrid/>
        <w:ind w:left="360" w:hanging="248"/>
        <w:textAlignment w:val="auto"/>
        <w:rPr>
          <w:sz w:val="24"/>
        </w:rPr>
      </w:pPr>
      <w:r>
        <w:rPr>
          <w:sz w:val="24"/>
        </w:rPr>
        <w:t>–</w:t>
      </w:r>
      <w:r>
        <w:rPr>
          <w:spacing w:val="30"/>
          <w:sz w:val="24"/>
        </w:rPr>
        <w:t xml:space="preserve"> </w:t>
      </w:r>
      <w:r>
        <w:rPr>
          <w:sz w:val="24"/>
        </w:rPr>
        <w:t>a</w:t>
      </w:r>
      <w:r>
        <w:rPr>
          <w:spacing w:val="29"/>
          <w:sz w:val="24"/>
        </w:rPr>
        <w:t xml:space="preserve"> </w:t>
      </w:r>
      <w:r>
        <w:rPr>
          <w:sz w:val="24"/>
        </w:rPr>
        <w:t>utilização</w:t>
      </w:r>
      <w:r>
        <w:rPr>
          <w:spacing w:val="30"/>
          <w:sz w:val="24"/>
        </w:rPr>
        <w:t xml:space="preserve"> </w:t>
      </w:r>
      <w:r>
        <w:rPr>
          <w:sz w:val="24"/>
        </w:rPr>
        <w:t>democrática</w:t>
      </w:r>
      <w:r>
        <w:rPr>
          <w:spacing w:val="29"/>
          <w:sz w:val="24"/>
        </w:rPr>
        <w:t xml:space="preserve"> </w:t>
      </w:r>
      <w:r>
        <w:rPr>
          <w:sz w:val="24"/>
        </w:rPr>
        <w:t>dos</w:t>
      </w:r>
      <w:r>
        <w:rPr>
          <w:spacing w:val="30"/>
          <w:sz w:val="24"/>
        </w:rPr>
        <w:t xml:space="preserve"> </w:t>
      </w:r>
      <w:r>
        <w:rPr>
          <w:sz w:val="24"/>
        </w:rPr>
        <w:t>meios</w:t>
      </w:r>
      <w:r>
        <w:rPr>
          <w:spacing w:val="31"/>
          <w:sz w:val="24"/>
        </w:rPr>
        <w:t xml:space="preserve"> </w:t>
      </w:r>
      <w:r>
        <w:rPr>
          <w:sz w:val="24"/>
        </w:rPr>
        <w:t>de</w:t>
      </w:r>
      <w:r>
        <w:rPr>
          <w:spacing w:val="31"/>
          <w:sz w:val="24"/>
        </w:rPr>
        <w:t xml:space="preserve"> </w:t>
      </w:r>
      <w:r>
        <w:rPr>
          <w:sz w:val="24"/>
        </w:rPr>
        <w:t>comunicação</w:t>
      </w:r>
      <w:r>
        <w:rPr>
          <w:spacing w:val="33"/>
          <w:sz w:val="24"/>
        </w:rPr>
        <w:t xml:space="preserve"> </w:t>
      </w:r>
      <w:r>
        <w:rPr>
          <w:spacing w:val="-2"/>
          <w:sz w:val="24"/>
        </w:rPr>
        <w:t>através</w:t>
      </w:r>
    </w:p>
    <w:p w14:paraId="02F9297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BB80FF9">
      <w:pPr>
        <w:pStyle w:val="7"/>
        <w:keepNext w:val="0"/>
        <w:keepLines w:val="0"/>
        <w:pageBreakBefore w:val="0"/>
        <w:widowControl w:val="0"/>
        <w:numPr>
          <w:ilvl w:val="0"/>
          <w:numId w:val="38"/>
        </w:numPr>
        <w:tabs>
          <w:tab w:val="left" w:pos="411"/>
        </w:tabs>
        <w:kinsoku/>
        <w:wordWrap/>
        <w:overflowPunct/>
        <w:topLinePunct w:val="0"/>
        <w:autoSpaceDE w:val="0"/>
        <w:autoSpaceDN w:val="0"/>
        <w:bidi w:val="0"/>
        <w:adjustRightInd/>
        <w:snapToGrid/>
        <w:spacing w:before="1"/>
        <w:ind w:left="411" w:hanging="299"/>
        <w:textAlignment w:val="auto"/>
        <w:rPr>
          <w:sz w:val="24"/>
        </w:rPr>
      </w:pPr>
      <w:r>
        <w:rPr>
          <w:sz w:val="24"/>
        </w:rPr>
        <w:t>–</w:t>
      </w:r>
      <w:r>
        <w:rPr>
          <w:spacing w:val="12"/>
          <w:sz w:val="24"/>
        </w:rPr>
        <w:t xml:space="preserve"> </w:t>
      </w:r>
      <w:r>
        <w:rPr>
          <w:sz w:val="24"/>
        </w:rPr>
        <w:t>programação</w:t>
      </w:r>
      <w:r>
        <w:rPr>
          <w:spacing w:val="17"/>
          <w:sz w:val="24"/>
        </w:rPr>
        <w:t xml:space="preserve"> </w:t>
      </w:r>
      <w:r>
        <w:rPr>
          <w:sz w:val="24"/>
        </w:rPr>
        <w:t>das</w:t>
      </w:r>
      <w:r>
        <w:rPr>
          <w:spacing w:val="17"/>
          <w:sz w:val="24"/>
        </w:rPr>
        <w:t xml:space="preserve"> </w:t>
      </w:r>
      <w:r>
        <w:rPr>
          <w:sz w:val="24"/>
        </w:rPr>
        <w:t>emissoras</w:t>
      </w:r>
      <w:r>
        <w:rPr>
          <w:spacing w:val="15"/>
          <w:sz w:val="24"/>
        </w:rPr>
        <w:t xml:space="preserve"> </w:t>
      </w:r>
      <w:r>
        <w:rPr>
          <w:sz w:val="24"/>
        </w:rPr>
        <w:t>locais</w:t>
      </w:r>
      <w:r>
        <w:rPr>
          <w:spacing w:val="18"/>
          <w:sz w:val="24"/>
        </w:rPr>
        <w:t xml:space="preserve"> </w:t>
      </w:r>
      <w:r>
        <w:rPr>
          <w:sz w:val="24"/>
        </w:rPr>
        <w:t>voltadas</w:t>
      </w:r>
      <w:r>
        <w:rPr>
          <w:spacing w:val="14"/>
          <w:sz w:val="24"/>
        </w:rPr>
        <w:t xml:space="preserve"> </w:t>
      </w:r>
      <w:r>
        <w:rPr>
          <w:sz w:val="24"/>
        </w:rPr>
        <w:t>para</w:t>
      </w:r>
      <w:r>
        <w:rPr>
          <w:spacing w:val="14"/>
          <w:sz w:val="24"/>
        </w:rPr>
        <w:t xml:space="preserve"> </w:t>
      </w:r>
      <w:r>
        <w:rPr>
          <w:sz w:val="24"/>
        </w:rPr>
        <w:t>a</w:t>
      </w:r>
      <w:r>
        <w:rPr>
          <w:spacing w:val="14"/>
          <w:sz w:val="24"/>
        </w:rPr>
        <w:t xml:space="preserve"> </w:t>
      </w:r>
      <w:r>
        <w:rPr>
          <w:spacing w:val="-2"/>
          <w:sz w:val="24"/>
        </w:rPr>
        <w:t>promoção</w:t>
      </w:r>
    </w:p>
    <w:p w14:paraId="4F498C3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394F2C5">
      <w:pPr>
        <w:pStyle w:val="7"/>
        <w:keepNext w:val="0"/>
        <w:keepLines w:val="0"/>
        <w:pageBreakBefore w:val="0"/>
        <w:widowControl w:val="0"/>
        <w:numPr>
          <w:ilvl w:val="0"/>
          <w:numId w:val="38"/>
        </w:numPr>
        <w:tabs>
          <w:tab w:val="left" w:pos="411"/>
          <w:tab w:val="left" w:pos="760"/>
          <w:tab w:val="left" w:pos="2444"/>
          <w:tab w:val="left" w:pos="4111"/>
          <w:tab w:val="left" w:pos="4564"/>
          <w:tab w:val="left" w:pos="5687"/>
        </w:tabs>
        <w:kinsoku/>
        <w:wordWrap/>
        <w:overflowPunct/>
        <w:topLinePunct w:val="0"/>
        <w:autoSpaceDE w:val="0"/>
        <w:autoSpaceDN w:val="0"/>
        <w:bidi w:val="0"/>
        <w:adjustRightInd/>
        <w:snapToGrid/>
        <w:ind w:left="411" w:hanging="299"/>
        <w:textAlignment w:val="auto"/>
        <w:rPr>
          <w:i/>
          <w:sz w:val="24"/>
        </w:rPr>
      </w:pPr>
      <w:r>
        <w:rPr>
          <w:spacing w:val="-10"/>
          <w:sz w:val="24"/>
        </w:rPr>
        <w:t>–</w:t>
      </w:r>
      <w:r>
        <w:rPr>
          <w:sz w:val="24"/>
        </w:rPr>
        <w:tab/>
      </w:r>
      <w:r>
        <w:rPr>
          <w:spacing w:val="-2"/>
          <w:sz w:val="24"/>
        </w:rPr>
        <w:t>regionalização,</w:t>
      </w:r>
      <w:r>
        <w:rPr>
          <w:sz w:val="24"/>
        </w:rPr>
        <w:tab/>
      </w:r>
      <w:r>
        <w:rPr>
          <w:spacing w:val="-2"/>
          <w:sz w:val="24"/>
        </w:rPr>
        <w:t>principalmente</w:t>
      </w:r>
      <w:r>
        <w:rPr>
          <w:sz w:val="24"/>
        </w:rPr>
        <w:tab/>
      </w:r>
      <w:r>
        <w:rPr>
          <w:spacing w:val="-5"/>
          <w:sz w:val="24"/>
        </w:rPr>
        <w:t>da</w:t>
      </w:r>
      <w:r>
        <w:rPr>
          <w:sz w:val="24"/>
        </w:rPr>
        <w:tab/>
      </w:r>
      <w:r>
        <w:rPr>
          <w:spacing w:val="-2"/>
          <w:sz w:val="24"/>
        </w:rPr>
        <w:t>produção</w:t>
      </w:r>
      <w:r>
        <w:rPr>
          <w:sz w:val="24"/>
        </w:rPr>
        <w:tab/>
      </w:r>
      <w:r>
        <w:rPr>
          <w:spacing w:val="-2"/>
          <w:sz w:val="24"/>
        </w:rPr>
        <w:t>artística,</w:t>
      </w:r>
    </w:p>
    <w:p w14:paraId="143252C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017" w:space="1224"/>
            <w:col w:w="6629"/>
          </w:cols>
          <w:rtlGutter w:val="0"/>
          <w:docGrid w:linePitch="0" w:charSpace="0"/>
        </w:sectPr>
      </w:pPr>
    </w:p>
    <w:p w14:paraId="699E3C49">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conforme</w:t>
      </w:r>
      <w:r>
        <w:rPr>
          <w:spacing w:val="-2"/>
        </w:rPr>
        <w:t xml:space="preserve"> </w:t>
      </w:r>
      <w:r>
        <w:t>percentuais</w:t>
      </w:r>
      <w:r>
        <w:rPr>
          <w:spacing w:val="-2"/>
        </w:rPr>
        <w:t xml:space="preserve"> </w:t>
      </w:r>
      <w:r>
        <w:t>estabelecidos</w:t>
      </w:r>
      <w:r>
        <w:rPr>
          <w:spacing w:val="-1"/>
        </w:rPr>
        <w:t xml:space="preserve"> </w:t>
      </w:r>
      <w:r>
        <w:t>em</w:t>
      </w:r>
      <w:r>
        <w:rPr>
          <w:spacing w:val="-2"/>
        </w:rPr>
        <w:t xml:space="preserve"> </w:t>
      </w:r>
      <w:r>
        <w:t>lei</w:t>
      </w:r>
      <w:r>
        <w:rPr>
          <w:spacing w:val="1"/>
        </w:rPr>
        <w:t xml:space="preserve"> </w:t>
      </w:r>
      <w:r>
        <w:rPr>
          <w:spacing w:val="-2"/>
        </w:rPr>
        <w:t>federal;</w:t>
      </w:r>
    </w:p>
    <w:p w14:paraId="767BABDC">
      <w:pPr>
        <w:pStyle w:val="7"/>
        <w:keepNext w:val="0"/>
        <w:keepLines w:val="0"/>
        <w:pageBreakBefore w:val="0"/>
        <w:widowControl w:val="0"/>
        <w:numPr>
          <w:ilvl w:val="1"/>
          <w:numId w:val="35"/>
        </w:numPr>
        <w:tabs>
          <w:tab w:val="left" w:pos="3666"/>
        </w:tabs>
        <w:kinsoku/>
        <w:wordWrap/>
        <w:overflowPunct/>
        <w:topLinePunct w:val="0"/>
        <w:autoSpaceDE w:val="0"/>
        <w:autoSpaceDN w:val="0"/>
        <w:bidi w:val="0"/>
        <w:adjustRightInd/>
        <w:snapToGrid/>
        <w:spacing w:before="82" w:line="312" w:lineRule="auto"/>
        <w:ind w:right="115" w:firstLine="3241"/>
        <w:textAlignment w:val="auto"/>
        <w:rPr>
          <w:sz w:val="24"/>
        </w:rPr>
      </w:pPr>
      <w:r>
        <w:rPr>
          <w:sz w:val="24"/>
        </w:rPr>
        <w:t>– a promoção da ação cultural descentralizada viabilizando os meios para a dinamização e condução, pelas comunidades, das manifestações culturais;</w:t>
      </w:r>
    </w:p>
    <w:p w14:paraId="017D13FB">
      <w:pPr>
        <w:pStyle w:val="7"/>
        <w:keepNext w:val="0"/>
        <w:keepLines w:val="0"/>
        <w:pageBreakBefore w:val="0"/>
        <w:widowControl w:val="0"/>
        <w:numPr>
          <w:ilvl w:val="1"/>
          <w:numId w:val="35"/>
        </w:numPr>
        <w:tabs>
          <w:tab w:val="left" w:pos="3804"/>
          <w:tab w:val="left" w:pos="4128"/>
          <w:tab w:val="left" w:pos="4435"/>
          <w:tab w:val="left" w:pos="5795"/>
          <w:tab w:val="left" w:pos="6222"/>
          <w:tab w:val="left" w:pos="7167"/>
          <w:tab w:val="left" w:pos="8256"/>
        </w:tabs>
        <w:kinsoku/>
        <w:wordWrap/>
        <w:overflowPunct/>
        <w:topLinePunct w:val="0"/>
        <w:autoSpaceDE w:val="0"/>
        <w:autoSpaceDN w:val="0"/>
        <w:bidi w:val="0"/>
        <w:adjustRightInd/>
        <w:snapToGrid/>
        <w:spacing w:line="314" w:lineRule="auto"/>
        <w:ind w:right="117" w:firstLine="3241"/>
        <w:textAlignment w:val="auto"/>
        <w:rPr>
          <w:sz w:val="24"/>
        </w:rPr>
      </w:pPr>
      <w:r>
        <w:rPr>
          <w:spacing w:val="-10"/>
          <w:sz w:val="24"/>
        </w:rPr>
        <w:t>–</w:t>
      </w:r>
      <w:r>
        <w:rPr>
          <w:sz w:val="24"/>
        </w:rPr>
        <w:tab/>
      </w:r>
      <w:r>
        <w:rPr>
          <w:spacing w:val="-10"/>
          <w:sz w:val="24"/>
        </w:rPr>
        <w:t>a</w:t>
      </w:r>
      <w:r>
        <w:rPr>
          <w:sz w:val="24"/>
        </w:rPr>
        <w:tab/>
      </w:r>
      <w:r>
        <w:rPr>
          <w:spacing w:val="-2"/>
          <w:sz w:val="24"/>
        </w:rPr>
        <w:t>viabilização</w:t>
      </w:r>
      <w:r>
        <w:rPr>
          <w:sz w:val="24"/>
        </w:rPr>
        <w:tab/>
      </w:r>
      <w:r>
        <w:rPr>
          <w:spacing w:val="-6"/>
          <w:sz w:val="24"/>
        </w:rPr>
        <w:t>de</w:t>
      </w:r>
      <w:r>
        <w:rPr>
          <w:sz w:val="24"/>
        </w:rPr>
        <w:tab/>
      </w:r>
      <w:r>
        <w:rPr>
          <w:spacing w:val="-2"/>
          <w:sz w:val="24"/>
        </w:rPr>
        <w:t>espaços</w:t>
      </w:r>
      <w:r>
        <w:rPr>
          <w:sz w:val="24"/>
        </w:rPr>
        <w:tab/>
      </w:r>
      <w:r>
        <w:rPr>
          <w:spacing w:val="-2"/>
          <w:sz w:val="24"/>
        </w:rPr>
        <w:t>culturais,</w:t>
      </w:r>
      <w:r>
        <w:rPr>
          <w:sz w:val="24"/>
        </w:rPr>
        <w:tab/>
      </w:r>
      <w:r>
        <w:rPr>
          <w:spacing w:val="-2"/>
          <w:sz w:val="24"/>
        </w:rPr>
        <w:t xml:space="preserve">adequadamente </w:t>
      </w:r>
      <w:r>
        <w:rPr>
          <w:sz w:val="24"/>
        </w:rPr>
        <w:t>equipados, a conservação dos acervos existentes e a criação de novos.</w:t>
      </w:r>
    </w:p>
    <w:p w14:paraId="36743DCE">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2473D577">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125 - O Conselho Municipal da Cultura organizado em Câmara, integrado por representantes dos Poderes Públicos e da sociedade através das entidades de atuação cultural públicas e privadas que, na forma da lei:</w:t>
      </w:r>
    </w:p>
    <w:p w14:paraId="0E62D6BF">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00D50434">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070EF5D1">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63F90BDF">
      <w:pPr>
        <w:pStyle w:val="4"/>
        <w:keepNext w:val="0"/>
        <w:keepLines w:val="0"/>
        <w:pageBreakBefore w:val="0"/>
        <w:widowControl w:val="0"/>
        <w:kinsoku/>
        <w:wordWrap/>
        <w:overflowPunct/>
        <w:topLinePunct w:val="0"/>
        <w:autoSpaceDE w:val="0"/>
        <w:autoSpaceDN w:val="0"/>
        <w:bidi w:val="0"/>
        <w:adjustRightInd/>
        <w:snapToGrid/>
        <w:textAlignment w:val="auto"/>
      </w:pPr>
      <w:r>
        <w:t>cultural</w:t>
      </w:r>
      <w:r>
        <w:rPr>
          <w:spacing w:val="-2"/>
        </w:rPr>
        <w:t xml:space="preserve"> </w:t>
      </w:r>
      <w:r>
        <w:t>do</w:t>
      </w:r>
      <w:r>
        <w:rPr>
          <w:spacing w:val="-1"/>
        </w:rPr>
        <w:t xml:space="preserve"> </w:t>
      </w:r>
      <w:r>
        <w:rPr>
          <w:spacing w:val="-2"/>
        </w:rPr>
        <w:t>Município;</w:t>
      </w:r>
    </w:p>
    <w:p w14:paraId="64495126">
      <w:pPr>
        <w:pStyle w:val="7"/>
        <w:keepNext w:val="0"/>
        <w:keepLines w:val="0"/>
        <w:pageBreakBefore w:val="0"/>
        <w:widowControl w:val="0"/>
        <w:numPr>
          <w:ilvl w:val="1"/>
          <w:numId w:val="38"/>
        </w:numPr>
        <w:tabs>
          <w:tab w:val="left" w:pos="286"/>
        </w:tabs>
        <w:kinsoku/>
        <w:wordWrap/>
        <w:overflowPunct/>
        <w:topLinePunct w:val="0"/>
        <w:autoSpaceDE w:val="0"/>
        <w:autoSpaceDN w:val="0"/>
        <w:bidi w:val="0"/>
        <w:adjustRightInd/>
        <w:snapToGrid/>
        <w:spacing w:before="90"/>
        <w:ind w:left="286" w:hanging="174"/>
        <w:textAlignment w:val="auto"/>
        <w:rPr>
          <w:sz w:val="24"/>
        </w:rPr>
      </w:pPr>
      <w:r>
        <w:br w:type="column"/>
      </w:r>
      <w:r>
        <w:rPr>
          <w:sz w:val="24"/>
        </w:rPr>
        <w:t>–</w:t>
      </w:r>
      <w:r>
        <w:rPr>
          <w:spacing w:val="35"/>
          <w:sz w:val="24"/>
        </w:rPr>
        <w:t xml:space="preserve"> </w:t>
      </w:r>
      <w:r>
        <w:rPr>
          <w:sz w:val="24"/>
        </w:rPr>
        <w:t>estabelecerá</w:t>
      </w:r>
      <w:r>
        <w:rPr>
          <w:spacing w:val="34"/>
          <w:sz w:val="24"/>
        </w:rPr>
        <w:t xml:space="preserve"> </w:t>
      </w:r>
      <w:r>
        <w:rPr>
          <w:sz w:val="24"/>
        </w:rPr>
        <w:t>diretrizes</w:t>
      </w:r>
      <w:r>
        <w:rPr>
          <w:spacing w:val="35"/>
          <w:sz w:val="24"/>
        </w:rPr>
        <w:t xml:space="preserve"> </w:t>
      </w:r>
      <w:r>
        <w:rPr>
          <w:sz w:val="24"/>
        </w:rPr>
        <w:t>e</w:t>
      </w:r>
      <w:r>
        <w:rPr>
          <w:spacing w:val="34"/>
          <w:sz w:val="24"/>
        </w:rPr>
        <w:t xml:space="preserve"> </w:t>
      </w:r>
      <w:r>
        <w:rPr>
          <w:sz w:val="24"/>
        </w:rPr>
        <w:t>prioridades</w:t>
      </w:r>
      <w:r>
        <w:rPr>
          <w:spacing w:val="37"/>
          <w:sz w:val="24"/>
        </w:rPr>
        <w:t xml:space="preserve"> </w:t>
      </w:r>
      <w:r>
        <w:rPr>
          <w:sz w:val="24"/>
        </w:rPr>
        <w:t>para</w:t>
      </w:r>
      <w:r>
        <w:rPr>
          <w:spacing w:val="34"/>
          <w:sz w:val="24"/>
        </w:rPr>
        <w:t xml:space="preserve"> </w:t>
      </w:r>
      <w:r>
        <w:rPr>
          <w:sz w:val="24"/>
        </w:rPr>
        <w:t>o</w:t>
      </w:r>
      <w:r>
        <w:rPr>
          <w:spacing w:val="40"/>
          <w:sz w:val="24"/>
        </w:rPr>
        <w:t xml:space="preserve"> </w:t>
      </w:r>
      <w:r>
        <w:rPr>
          <w:spacing w:val="-2"/>
          <w:sz w:val="24"/>
        </w:rPr>
        <w:t>desenvolvimento</w:t>
      </w:r>
    </w:p>
    <w:p w14:paraId="6BBB0CF2">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1ECA092">
      <w:pPr>
        <w:pStyle w:val="7"/>
        <w:keepNext w:val="0"/>
        <w:keepLines w:val="0"/>
        <w:pageBreakBefore w:val="0"/>
        <w:widowControl w:val="0"/>
        <w:numPr>
          <w:ilvl w:val="1"/>
          <w:numId w:val="38"/>
        </w:numPr>
        <w:tabs>
          <w:tab w:val="left" w:pos="329"/>
        </w:tabs>
        <w:kinsoku/>
        <w:wordWrap/>
        <w:overflowPunct/>
        <w:topLinePunct w:val="0"/>
        <w:autoSpaceDE w:val="0"/>
        <w:autoSpaceDN w:val="0"/>
        <w:bidi w:val="0"/>
        <w:adjustRightInd/>
        <w:snapToGrid/>
        <w:ind w:left="329" w:hanging="217"/>
        <w:textAlignment w:val="auto"/>
        <w:rPr>
          <w:sz w:val="24"/>
        </w:rPr>
      </w:pPr>
      <w:r>
        <w:rPr>
          <w:sz w:val="24"/>
        </w:rPr>
        <w:t>–</w:t>
      </w:r>
      <w:r>
        <w:rPr>
          <w:spacing w:val="-1"/>
          <w:sz w:val="24"/>
        </w:rPr>
        <w:t xml:space="preserve"> </w:t>
      </w:r>
      <w:r>
        <w:rPr>
          <w:sz w:val="24"/>
        </w:rPr>
        <w:t>deliberará</w:t>
      </w:r>
      <w:r>
        <w:rPr>
          <w:spacing w:val="-3"/>
          <w:sz w:val="24"/>
        </w:rPr>
        <w:t xml:space="preserve"> </w:t>
      </w:r>
      <w:r>
        <w:rPr>
          <w:sz w:val="24"/>
        </w:rPr>
        <w:t>sobre</w:t>
      </w:r>
      <w:r>
        <w:rPr>
          <w:spacing w:val="-3"/>
          <w:sz w:val="24"/>
        </w:rPr>
        <w:t xml:space="preserve"> </w:t>
      </w:r>
      <w:r>
        <w:rPr>
          <w:sz w:val="24"/>
        </w:rPr>
        <w:t>projetos culturais</w:t>
      </w:r>
      <w:r>
        <w:rPr>
          <w:spacing w:val="-1"/>
          <w:sz w:val="24"/>
        </w:rPr>
        <w:t xml:space="preserve"> </w:t>
      </w:r>
      <w:r>
        <w:rPr>
          <w:sz w:val="24"/>
        </w:rPr>
        <w:t>e</w:t>
      </w:r>
      <w:r>
        <w:rPr>
          <w:spacing w:val="-1"/>
          <w:sz w:val="24"/>
        </w:rPr>
        <w:t xml:space="preserve"> </w:t>
      </w:r>
      <w:r>
        <w:rPr>
          <w:sz w:val="24"/>
        </w:rPr>
        <w:t>aplicação</w:t>
      </w:r>
      <w:r>
        <w:rPr>
          <w:spacing w:val="1"/>
          <w:sz w:val="24"/>
        </w:rPr>
        <w:t xml:space="preserve"> </w:t>
      </w:r>
      <w:r>
        <w:rPr>
          <w:sz w:val="24"/>
        </w:rPr>
        <w:t>de</w:t>
      </w:r>
      <w:r>
        <w:rPr>
          <w:spacing w:val="-1"/>
          <w:sz w:val="24"/>
        </w:rPr>
        <w:t xml:space="preserve"> </w:t>
      </w:r>
      <w:r>
        <w:rPr>
          <w:spacing w:val="-2"/>
          <w:sz w:val="24"/>
        </w:rPr>
        <w:t>recursos;</w:t>
      </w:r>
    </w:p>
    <w:p w14:paraId="6DD8AFDE">
      <w:pPr>
        <w:pStyle w:val="7"/>
        <w:keepNext w:val="0"/>
        <w:keepLines w:val="0"/>
        <w:pageBreakBefore w:val="0"/>
        <w:widowControl w:val="0"/>
        <w:numPr>
          <w:ilvl w:val="1"/>
          <w:numId w:val="38"/>
        </w:numPr>
        <w:tabs>
          <w:tab w:val="left" w:pos="521"/>
        </w:tabs>
        <w:kinsoku/>
        <w:wordWrap/>
        <w:overflowPunct/>
        <w:topLinePunct w:val="0"/>
        <w:autoSpaceDE w:val="0"/>
        <w:autoSpaceDN w:val="0"/>
        <w:bidi w:val="0"/>
        <w:adjustRightInd/>
        <w:snapToGrid/>
        <w:spacing w:before="82"/>
        <w:ind w:left="521" w:hanging="409"/>
        <w:textAlignment w:val="auto"/>
        <w:rPr>
          <w:sz w:val="24"/>
        </w:rPr>
      </w:pPr>
      <w:r>
        <w:rPr>
          <w:sz w:val="24"/>
        </w:rPr>
        <w:t>–</w:t>
      </w:r>
      <w:r>
        <w:rPr>
          <w:spacing w:val="25"/>
          <w:sz w:val="24"/>
        </w:rPr>
        <w:t xml:space="preserve">  </w:t>
      </w:r>
      <w:r>
        <w:rPr>
          <w:sz w:val="24"/>
        </w:rPr>
        <w:t>emitirá</w:t>
      </w:r>
      <w:r>
        <w:rPr>
          <w:spacing w:val="25"/>
          <w:sz w:val="24"/>
        </w:rPr>
        <w:t xml:space="preserve">  </w:t>
      </w:r>
      <w:r>
        <w:rPr>
          <w:sz w:val="24"/>
        </w:rPr>
        <w:t>pareceres</w:t>
      </w:r>
      <w:r>
        <w:rPr>
          <w:spacing w:val="26"/>
          <w:sz w:val="24"/>
        </w:rPr>
        <w:t xml:space="preserve">  </w:t>
      </w:r>
      <w:r>
        <w:rPr>
          <w:sz w:val="24"/>
        </w:rPr>
        <w:t>técnico-culturais,</w:t>
      </w:r>
      <w:r>
        <w:rPr>
          <w:spacing w:val="26"/>
          <w:sz w:val="24"/>
        </w:rPr>
        <w:t xml:space="preserve">  </w:t>
      </w:r>
      <w:r>
        <w:rPr>
          <w:sz w:val="24"/>
        </w:rPr>
        <w:t>inclusive</w:t>
      </w:r>
      <w:r>
        <w:rPr>
          <w:spacing w:val="25"/>
          <w:sz w:val="24"/>
        </w:rPr>
        <w:t xml:space="preserve">  </w:t>
      </w:r>
      <w:r>
        <w:rPr>
          <w:sz w:val="24"/>
        </w:rPr>
        <w:t>sobre</w:t>
      </w:r>
      <w:r>
        <w:rPr>
          <w:spacing w:val="25"/>
          <w:sz w:val="24"/>
        </w:rPr>
        <w:t xml:space="preserve">  </w:t>
      </w:r>
      <w:r>
        <w:rPr>
          <w:spacing w:val="-5"/>
          <w:sz w:val="24"/>
        </w:rPr>
        <w:t>as</w:t>
      </w:r>
    </w:p>
    <w:p w14:paraId="2CDFC5A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312" w:space="929"/>
            <w:col w:w="6629"/>
          </w:cols>
          <w:rtlGutter w:val="0"/>
          <w:docGrid w:linePitch="0" w:charSpace="0"/>
        </w:sectPr>
      </w:pPr>
    </w:p>
    <w:p w14:paraId="1FAE2E60">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implicações</w:t>
      </w:r>
      <w:r>
        <w:rPr>
          <w:spacing w:val="-4"/>
        </w:rPr>
        <w:t xml:space="preserve"> </w:t>
      </w:r>
      <w:r>
        <w:t>culturais</w:t>
      </w:r>
      <w:r>
        <w:rPr>
          <w:spacing w:val="-2"/>
        </w:rPr>
        <w:t xml:space="preserve"> </w:t>
      </w:r>
      <w:r>
        <w:t>de</w:t>
      </w:r>
      <w:r>
        <w:rPr>
          <w:spacing w:val="-1"/>
        </w:rPr>
        <w:t xml:space="preserve"> </w:t>
      </w:r>
      <w:r>
        <w:t>planos</w:t>
      </w:r>
      <w:r>
        <w:rPr>
          <w:spacing w:val="1"/>
        </w:rPr>
        <w:t xml:space="preserve"> </w:t>
      </w:r>
      <w:r>
        <w:rPr>
          <w:spacing w:val="-2"/>
        </w:rPr>
        <w:t>socioeconômicos.</w:t>
      </w:r>
    </w:p>
    <w:p w14:paraId="7835CDC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32407E9">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08" w:firstLine="3241"/>
        <w:jc w:val="both"/>
        <w:textAlignment w:val="auto"/>
      </w:pPr>
      <w:r>
        <w:t>Art. 126 - Constituem patrimônio cultural do Município os bens</w:t>
      </w:r>
      <w:r>
        <w:rPr>
          <w:spacing w:val="40"/>
        </w:rPr>
        <w:t xml:space="preserve"> </w:t>
      </w:r>
      <w:r>
        <w:t>de</w:t>
      </w:r>
      <w:r>
        <w:rPr>
          <w:spacing w:val="-3"/>
        </w:rPr>
        <w:t xml:space="preserve"> </w:t>
      </w:r>
      <w:r>
        <w:t>natureza</w:t>
      </w:r>
      <w:r>
        <w:rPr>
          <w:spacing w:val="-3"/>
        </w:rPr>
        <w:t xml:space="preserve"> </w:t>
      </w:r>
      <w:r>
        <w:t>material,</w:t>
      </w:r>
      <w:r>
        <w:rPr>
          <w:spacing w:val="-2"/>
        </w:rPr>
        <w:t xml:space="preserve"> </w:t>
      </w:r>
      <w:r>
        <w:t>e</w:t>
      </w:r>
      <w:r>
        <w:rPr>
          <w:spacing w:val="-2"/>
        </w:rPr>
        <w:t xml:space="preserve"> </w:t>
      </w:r>
      <w:r>
        <w:t>imaterial,</w:t>
      </w:r>
      <w:r>
        <w:rPr>
          <w:spacing w:val="-2"/>
        </w:rPr>
        <w:t xml:space="preserve"> </w:t>
      </w:r>
      <w:r>
        <w:t>tomados</w:t>
      </w:r>
      <w:r>
        <w:rPr>
          <w:spacing w:val="-2"/>
        </w:rPr>
        <w:t xml:space="preserve"> </w:t>
      </w:r>
      <w:r>
        <w:t>individualmente</w:t>
      </w:r>
      <w:r>
        <w:rPr>
          <w:spacing w:val="-2"/>
        </w:rPr>
        <w:t xml:space="preserve"> </w:t>
      </w:r>
      <w:r>
        <w:t>ou</w:t>
      </w:r>
      <w:r>
        <w:rPr>
          <w:spacing w:val="-1"/>
        </w:rPr>
        <w:t xml:space="preserve"> </w:t>
      </w:r>
      <w:r>
        <w:t>em</w:t>
      </w:r>
      <w:r>
        <w:rPr>
          <w:spacing w:val="-2"/>
        </w:rPr>
        <w:t xml:space="preserve"> </w:t>
      </w:r>
      <w:r>
        <w:t>conjunto,</w:t>
      </w:r>
      <w:r>
        <w:rPr>
          <w:spacing w:val="-2"/>
        </w:rPr>
        <w:t xml:space="preserve"> </w:t>
      </w:r>
      <w:r>
        <w:t>portadores</w:t>
      </w:r>
      <w:r>
        <w:rPr>
          <w:spacing w:val="-2"/>
        </w:rPr>
        <w:t xml:space="preserve"> </w:t>
      </w:r>
      <w:r>
        <w:t>de</w:t>
      </w:r>
      <w:r>
        <w:rPr>
          <w:spacing w:val="-1"/>
        </w:rPr>
        <w:t xml:space="preserve"> </w:t>
      </w:r>
      <w:r>
        <w:t xml:space="preserve">referência à identidade, à ação e à memória dos diferentes grupos formadores da sociedade, nos quais se </w:t>
      </w:r>
      <w:r>
        <w:rPr>
          <w:spacing w:val="-2"/>
        </w:rPr>
        <w:t>incluem:</w:t>
      </w:r>
    </w:p>
    <w:p w14:paraId="58504D89">
      <w:pPr>
        <w:pStyle w:val="7"/>
        <w:keepNext w:val="0"/>
        <w:keepLines w:val="0"/>
        <w:pageBreakBefore w:val="0"/>
        <w:widowControl w:val="0"/>
        <w:numPr>
          <w:ilvl w:val="2"/>
          <w:numId w:val="38"/>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1"/>
          <w:sz w:val="24"/>
        </w:rPr>
        <w:t xml:space="preserve"> </w:t>
      </w:r>
      <w:r>
        <w:rPr>
          <w:sz w:val="24"/>
        </w:rPr>
        <w:t>as</w:t>
      </w:r>
      <w:r>
        <w:rPr>
          <w:spacing w:val="-1"/>
          <w:sz w:val="24"/>
        </w:rPr>
        <w:t xml:space="preserve"> </w:t>
      </w:r>
      <w:r>
        <w:rPr>
          <w:sz w:val="24"/>
        </w:rPr>
        <w:t>formas de</w:t>
      </w:r>
      <w:r>
        <w:rPr>
          <w:spacing w:val="-1"/>
          <w:sz w:val="24"/>
        </w:rPr>
        <w:t xml:space="preserve"> </w:t>
      </w:r>
      <w:r>
        <w:rPr>
          <w:spacing w:val="-2"/>
          <w:sz w:val="24"/>
        </w:rPr>
        <w:t>expressão;</w:t>
      </w:r>
    </w:p>
    <w:p w14:paraId="1BBB5D15">
      <w:pPr>
        <w:pStyle w:val="7"/>
        <w:keepNext w:val="0"/>
        <w:keepLines w:val="0"/>
        <w:pageBreakBefore w:val="0"/>
        <w:widowControl w:val="0"/>
        <w:numPr>
          <w:ilvl w:val="2"/>
          <w:numId w:val="38"/>
        </w:numPr>
        <w:tabs>
          <w:tab w:val="left" w:pos="3570"/>
        </w:tabs>
        <w:kinsoku/>
        <w:wordWrap/>
        <w:overflowPunct/>
        <w:topLinePunct w:val="0"/>
        <w:autoSpaceDE w:val="0"/>
        <w:autoSpaceDN w:val="0"/>
        <w:bidi w:val="0"/>
        <w:adjustRightInd/>
        <w:snapToGrid/>
        <w:spacing w:before="82"/>
        <w:ind w:left="3570" w:hanging="217"/>
        <w:textAlignment w:val="auto"/>
        <w:rPr>
          <w:sz w:val="24"/>
        </w:rPr>
      </w:pPr>
      <w:r>
        <w:rPr>
          <w:sz w:val="24"/>
        </w:rPr>
        <w:t>– os modos de</w:t>
      </w:r>
      <w:r>
        <w:rPr>
          <w:spacing w:val="-1"/>
          <w:sz w:val="24"/>
        </w:rPr>
        <w:t xml:space="preserve"> </w:t>
      </w:r>
      <w:r>
        <w:rPr>
          <w:sz w:val="24"/>
        </w:rPr>
        <w:t>criar, fazer e</w:t>
      </w:r>
      <w:r>
        <w:rPr>
          <w:spacing w:val="-2"/>
          <w:sz w:val="24"/>
        </w:rPr>
        <w:t xml:space="preserve"> viver;</w:t>
      </w:r>
    </w:p>
    <w:p w14:paraId="7DEEC013">
      <w:pPr>
        <w:pStyle w:val="7"/>
        <w:keepNext w:val="0"/>
        <w:keepLines w:val="0"/>
        <w:pageBreakBefore w:val="0"/>
        <w:widowControl w:val="0"/>
        <w:numPr>
          <w:ilvl w:val="2"/>
          <w:numId w:val="38"/>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4"/>
          <w:sz w:val="24"/>
        </w:rPr>
        <w:t xml:space="preserve"> </w:t>
      </w:r>
      <w:r>
        <w:rPr>
          <w:sz w:val="24"/>
        </w:rPr>
        <w:t>as criações</w:t>
      </w:r>
      <w:r>
        <w:rPr>
          <w:spacing w:val="-2"/>
          <w:sz w:val="24"/>
        </w:rPr>
        <w:t xml:space="preserve"> </w:t>
      </w:r>
      <w:r>
        <w:rPr>
          <w:sz w:val="24"/>
        </w:rPr>
        <w:t>artísticas,</w:t>
      </w:r>
      <w:r>
        <w:rPr>
          <w:spacing w:val="-1"/>
          <w:sz w:val="24"/>
        </w:rPr>
        <w:t xml:space="preserve"> </w:t>
      </w:r>
      <w:r>
        <w:rPr>
          <w:sz w:val="24"/>
        </w:rPr>
        <w:t>culturais,</w:t>
      </w:r>
      <w:r>
        <w:rPr>
          <w:spacing w:val="-2"/>
          <w:sz w:val="24"/>
        </w:rPr>
        <w:t xml:space="preserve"> </w:t>
      </w:r>
      <w:r>
        <w:rPr>
          <w:sz w:val="24"/>
        </w:rPr>
        <w:t>científicas e</w:t>
      </w:r>
      <w:r>
        <w:rPr>
          <w:spacing w:val="-2"/>
          <w:sz w:val="24"/>
        </w:rPr>
        <w:t xml:space="preserve"> tecnológicas;</w:t>
      </w:r>
    </w:p>
    <w:p w14:paraId="4B4B83C0">
      <w:pPr>
        <w:pStyle w:val="7"/>
        <w:keepNext w:val="0"/>
        <w:keepLines w:val="0"/>
        <w:pageBreakBefore w:val="0"/>
        <w:widowControl w:val="0"/>
        <w:numPr>
          <w:ilvl w:val="2"/>
          <w:numId w:val="38"/>
        </w:numPr>
        <w:tabs>
          <w:tab w:val="left" w:pos="3769"/>
        </w:tabs>
        <w:kinsoku/>
        <w:wordWrap/>
        <w:overflowPunct/>
        <w:topLinePunct w:val="0"/>
        <w:autoSpaceDE w:val="0"/>
        <w:autoSpaceDN w:val="0"/>
        <w:bidi w:val="0"/>
        <w:adjustRightInd/>
        <w:snapToGrid/>
        <w:spacing w:before="81" w:line="312" w:lineRule="auto"/>
        <w:ind w:left="112" w:right="114" w:firstLine="3241"/>
        <w:textAlignment w:val="auto"/>
        <w:rPr>
          <w:sz w:val="24"/>
        </w:rPr>
      </w:pPr>
      <w:r>
        <w:rPr>
          <w:sz w:val="24"/>
        </w:rPr>
        <w:t>–</w:t>
      </w:r>
      <w:r>
        <w:rPr>
          <w:spacing w:val="80"/>
          <w:sz w:val="24"/>
        </w:rPr>
        <w:t xml:space="preserve"> </w:t>
      </w:r>
      <w:r>
        <w:rPr>
          <w:sz w:val="24"/>
        </w:rPr>
        <w:t>as</w:t>
      </w:r>
      <w:r>
        <w:rPr>
          <w:spacing w:val="80"/>
          <w:sz w:val="24"/>
        </w:rPr>
        <w:t xml:space="preserve"> </w:t>
      </w:r>
      <w:r>
        <w:rPr>
          <w:sz w:val="24"/>
        </w:rPr>
        <w:t>obras,</w:t>
      </w:r>
      <w:r>
        <w:rPr>
          <w:spacing w:val="80"/>
          <w:sz w:val="24"/>
        </w:rPr>
        <w:t xml:space="preserve"> </w:t>
      </w:r>
      <w:r>
        <w:rPr>
          <w:sz w:val="24"/>
        </w:rPr>
        <w:t>objetos,</w:t>
      </w:r>
      <w:r>
        <w:rPr>
          <w:spacing w:val="80"/>
          <w:sz w:val="24"/>
        </w:rPr>
        <w:t xml:space="preserve"> </w:t>
      </w:r>
      <w:r>
        <w:rPr>
          <w:sz w:val="24"/>
        </w:rPr>
        <w:t>documentos,</w:t>
      </w:r>
      <w:r>
        <w:rPr>
          <w:spacing w:val="80"/>
          <w:sz w:val="24"/>
        </w:rPr>
        <w:t xml:space="preserve"> </w:t>
      </w:r>
      <w:r>
        <w:rPr>
          <w:sz w:val="24"/>
        </w:rPr>
        <w:t>edificações</w:t>
      </w:r>
      <w:r>
        <w:rPr>
          <w:spacing w:val="80"/>
          <w:sz w:val="24"/>
        </w:rPr>
        <w:t xml:space="preserve"> </w:t>
      </w:r>
      <w:r>
        <w:rPr>
          <w:sz w:val="24"/>
        </w:rPr>
        <w:t>e</w:t>
      </w:r>
      <w:r>
        <w:rPr>
          <w:spacing w:val="80"/>
          <w:sz w:val="24"/>
        </w:rPr>
        <w:t xml:space="preserve"> </w:t>
      </w:r>
      <w:r>
        <w:rPr>
          <w:sz w:val="24"/>
        </w:rPr>
        <w:t>espaços destinados às manifestações artístico-culturais;</w:t>
      </w:r>
    </w:p>
    <w:p w14:paraId="2B0A377D">
      <w:pPr>
        <w:pStyle w:val="7"/>
        <w:keepNext w:val="0"/>
        <w:keepLines w:val="0"/>
        <w:pageBreakBefore w:val="0"/>
        <w:widowControl w:val="0"/>
        <w:numPr>
          <w:ilvl w:val="2"/>
          <w:numId w:val="38"/>
        </w:numPr>
        <w:tabs>
          <w:tab w:val="left" w:pos="3602"/>
        </w:tabs>
        <w:kinsoku/>
        <w:wordWrap/>
        <w:overflowPunct/>
        <w:topLinePunct w:val="0"/>
        <w:autoSpaceDE w:val="0"/>
        <w:autoSpaceDN w:val="0"/>
        <w:bidi w:val="0"/>
        <w:adjustRightInd/>
        <w:snapToGrid/>
        <w:spacing w:line="312" w:lineRule="auto"/>
        <w:ind w:left="112" w:right="116" w:firstLine="3241"/>
        <w:textAlignment w:val="auto"/>
        <w:rPr>
          <w:sz w:val="24"/>
        </w:rPr>
      </w:pPr>
      <w:r>
        <w:rPr>
          <w:sz w:val="24"/>
        </w:rPr>
        <w:t>– os conjuntos urbanos e sítios de valor histórico, paisagístico, artístico, espeleológico, arqueológico, paleontológico, ecológico e científico;</w:t>
      </w:r>
    </w:p>
    <w:p w14:paraId="41FF8EFA">
      <w:pPr>
        <w:pStyle w:val="7"/>
        <w:keepNext w:val="0"/>
        <w:keepLines w:val="0"/>
        <w:pageBreakBefore w:val="0"/>
        <w:widowControl w:val="0"/>
        <w:numPr>
          <w:ilvl w:val="2"/>
          <w:numId w:val="38"/>
        </w:numPr>
        <w:tabs>
          <w:tab w:val="left" w:pos="3664"/>
        </w:tabs>
        <w:kinsoku/>
        <w:wordWrap/>
        <w:overflowPunct/>
        <w:topLinePunct w:val="0"/>
        <w:autoSpaceDE w:val="0"/>
        <w:autoSpaceDN w:val="0"/>
        <w:bidi w:val="0"/>
        <w:adjustRightInd/>
        <w:snapToGrid/>
        <w:spacing w:before="1"/>
        <w:ind w:left="3664" w:hanging="311"/>
        <w:textAlignment w:val="auto"/>
        <w:rPr>
          <w:sz w:val="24"/>
        </w:rPr>
      </w:pPr>
      <w:r>
        <w:rPr>
          <w:sz w:val="24"/>
        </w:rPr>
        <w:t xml:space="preserve">– os sítios dos </w:t>
      </w:r>
      <w:r>
        <w:rPr>
          <w:spacing w:val="-2"/>
          <w:sz w:val="24"/>
        </w:rPr>
        <w:t>quilombos.</w:t>
      </w:r>
    </w:p>
    <w:p w14:paraId="041CDB20">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20F06FB">
      <w:pPr>
        <w:pStyle w:val="4"/>
        <w:keepNext w:val="0"/>
        <w:keepLines w:val="0"/>
        <w:pageBreakBefore w:val="0"/>
        <w:widowControl w:val="0"/>
        <w:kinsoku/>
        <w:wordWrap/>
        <w:overflowPunct/>
        <w:topLinePunct w:val="0"/>
        <w:autoSpaceDE w:val="0"/>
        <w:autoSpaceDN w:val="0"/>
        <w:bidi w:val="0"/>
        <w:adjustRightInd/>
        <w:snapToGrid/>
        <w:spacing w:line="312" w:lineRule="auto"/>
        <w:ind w:right="108" w:firstLine="3241"/>
        <w:jc w:val="both"/>
        <w:textAlignment w:val="auto"/>
      </w:pPr>
      <w:r>
        <w:t>Art. 127 - O Poder Público Municipal com a colaboração da comunidade, promoverá e protegerá o patrimônio cultural do Município por meio de inventário, registro, vigilância, planejamento urbano, tombamento, desapropriação e de outras formas de acautelamento e preservação em articulação com a União e o Estado.</w:t>
      </w:r>
    </w:p>
    <w:p w14:paraId="758BB966">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Parágrafo</w:t>
      </w:r>
      <w:r>
        <w:rPr>
          <w:spacing w:val="53"/>
        </w:rPr>
        <w:t xml:space="preserve"> </w:t>
      </w:r>
      <w:r>
        <w:t>Único</w:t>
      </w:r>
      <w:r>
        <w:rPr>
          <w:spacing w:val="57"/>
        </w:rPr>
        <w:t xml:space="preserve"> </w:t>
      </w:r>
      <w:r>
        <w:t>–</w:t>
      </w:r>
      <w:r>
        <w:rPr>
          <w:spacing w:val="57"/>
        </w:rPr>
        <w:t xml:space="preserve"> </w:t>
      </w:r>
      <w:r>
        <w:t>os</w:t>
      </w:r>
      <w:r>
        <w:rPr>
          <w:spacing w:val="56"/>
        </w:rPr>
        <w:t xml:space="preserve"> </w:t>
      </w:r>
      <w:r>
        <w:t>danos</w:t>
      </w:r>
      <w:r>
        <w:rPr>
          <w:spacing w:val="56"/>
        </w:rPr>
        <w:t xml:space="preserve"> </w:t>
      </w:r>
      <w:r>
        <w:t>e</w:t>
      </w:r>
      <w:r>
        <w:rPr>
          <w:spacing w:val="55"/>
        </w:rPr>
        <w:t xml:space="preserve"> </w:t>
      </w:r>
      <w:r>
        <w:t>ameaças</w:t>
      </w:r>
      <w:r>
        <w:rPr>
          <w:spacing w:val="56"/>
        </w:rPr>
        <w:t xml:space="preserve"> </w:t>
      </w:r>
      <w:r>
        <w:t>ao</w:t>
      </w:r>
      <w:r>
        <w:rPr>
          <w:spacing w:val="56"/>
        </w:rPr>
        <w:t xml:space="preserve"> </w:t>
      </w:r>
      <w:r>
        <w:t>patrimônio</w:t>
      </w:r>
      <w:r>
        <w:rPr>
          <w:spacing w:val="57"/>
        </w:rPr>
        <w:t xml:space="preserve"> </w:t>
      </w:r>
      <w:r>
        <w:rPr>
          <w:spacing w:val="-2"/>
        </w:rPr>
        <w:t>cultural</w:t>
      </w:r>
    </w:p>
    <w:p w14:paraId="0C5485AE">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serão</w:t>
      </w:r>
      <w:r>
        <w:rPr>
          <w:spacing w:val="-2"/>
        </w:rPr>
        <w:t xml:space="preserve"> </w:t>
      </w:r>
      <w:r>
        <w:t>punidos na</w:t>
      </w:r>
      <w:r>
        <w:rPr>
          <w:spacing w:val="-1"/>
        </w:rPr>
        <w:t xml:space="preserve"> </w:t>
      </w:r>
      <w:r>
        <w:t>forma</w:t>
      </w:r>
      <w:r>
        <w:rPr>
          <w:spacing w:val="-2"/>
        </w:rPr>
        <w:t xml:space="preserve"> </w:t>
      </w:r>
      <w:r>
        <w:t>da</w:t>
      </w:r>
      <w:r>
        <w:rPr>
          <w:spacing w:val="-1"/>
        </w:rPr>
        <w:t xml:space="preserve"> </w:t>
      </w:r>
      <w:r>
        <w:rPr>
          <w:spacing w:val="-4"/>
        </w:rPr>
        <w:t>lei.</w:t>
      </w:r>
    </w:p>
    <w:p w14:paraId="21990EFF">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Art.</w:t>
      </w:r>
      <w:r>
        <w:rPr>
          <w:spacing w:val="13"/>
        </w:rPr>
        <w:t xml:space="preserve"> </w:t>
      </w:r>
      <w:r>
        <w:t>128</w:t>
      </w:r>
      <w:r>
        <w:rPr>
          <w:spacing w:val="13"/>
        </w:rPr>
        <w:t xml:space="preserve"> </w:t>
      </w:r>
      <w:r>
        <w:t>Cabe</w:t>
      </w:r>
      <w:r>
        <w:rPr>
          <w:spacing w:val="15"/>
        </w:rPr>
        <w:t xml:space="preserve"> </w:t>
      </w:r>
      <w:r>
        <w:t>à</w:t>
      </w:r>
      <w:r>
        <w:rPr>
          <w:spacing w:val="12"/>
        </w:rPr>
        <w:t xml:space="preserve"> </w:t>
      </w:r>
      <w:r>
        <w:t>Administração</w:t>
      </w:r>
      <w:r>
        <w:rPr>
          <w:spacing w:val="14"/>
        </w:rPr>
        <w:t xml:space="preserve"> </w:t>
      </w:r>
      <w:r>
        <w:t>Pública,</w:t>
      </w:r>
      <w:r>
        <w:rPr>
          <w:spacing w:val="13"/>
        </w:rPr>
        <w:t xml:space="preserve"> </w:t>
      </w:r>
      <w:r>
        <w:t>na</w:t>
      </w:r>
      <w:r>
        <w:rPr>
          <w:spacing w:val="13"/>
        </w:rPr>
        <w:t xml:space="preserve"> </w:t>
      </w:r>
      <w:r>
        <w:t>forma</w:t>
      </w:r>
      <w:r>
        <w:rPr>
          <w:spacing w:val="12"/>
        </w:rPr>
        <w:t xml:space="preserve"> </w:t>
      </w:r>
      <w:r>
        <w:t>da</w:t>
      </w:r>
      <w:r>
        <w:rPr>
          <w:spacing w:val="13"/>
        </w:rPr>
        <w:t xml:space="preserve"> </w:t>
      </w:r>
      <w:r>
        <w:t>lei,</w:t>
      </w:r>
      <w:r>
        <w:rPr>
          <w:spacing w:val="13"/>
        </w:rPr>
        <w:t xml:space="preserve"> </w:t>
      </w:r>
      <w:r>
        <w:t>a</w:t>
      </w:r>
      <w:r>
        <w:rPr>
          <w:spacing w:val="17"/>
        </w:rPr>
        <w:t xml:space="preserve"> </w:t>
      </w:r>
      <w:r>
        <w:rPr>
          <w:spacing w:val="-2"/>
        </w:rPr>
        <w:t>gestão</w:t>
      </w:r>
    </w:p>
    <w:p w14:paraId="07E11B9D">
      <w:pPr>
        <w:pStyle w:val="4"/>
        <w:keepNext w:val="0"/>
        <w:keepLines w:val="0"/>
        <w:pageBreakBefore w:val="0"/>
        <w:widowControl w:val="0"/>
        <w:kinsoku/>
        <w:wordWrap/>
        <w:overflowPunct/>
        <w:topLinePunct w:val="0"/>
        <w:autoSpaceDE w:val="0"/>
        <w:autoSpaceDN w:val="0"/>
        <w:bidi w:val="0"/>
        <w:adjustRightInd/>
        <w:snapToGrid/>
        <w:spacing w:before="84" w:line="312" w:lineRule="auto"/>
        <w:textAlignment w:val="auto"/>
      </w:pPr>
      <w:r>
        <w:t>da</w:t>
      </w:r>
      <w:r>
        <w:rPr>
          <w:spacing w:val="40"/>
        </w:rPr>
        <w:t xml:space="preserve"> </w:t>
      </w:r>
      <w:r>
        <w:t>documentação</w:t>
      </w:r>
      <w:r>
        <w:rPr>
          <w:spacing w:val="40"/>
        </w:rPr>
        <w:t xml:space="preserve"> </w:t>
      </w:r>
      <w:r>
        <w:t>sob</w:t>
      </w:r>
      <w:r>
        <w:rPr>
          <w:spacing w:val="40"/>
        </w:rPr>
        <w:t xml:space="preserve"> </w:t>
      </w:r>
      <w:r>
        <w:t>a</w:t>
      </w:r>
      <w:r>
        <w:rPr>
          <w:spacing w:val="40"/>
        </w:rPr>
        <w:t xml:space="preserve"> </w:t>
      </w:r>
      <w:r>
        <w:t>guarda</w:t>
      </w:r>
      <w:r>
        <w:rPr>
          <w:spacing w:val="40"/>
        </w:rPr>
        <w:t xml:space="preserve"> </w:t>
      </w:r>
      <w:r>
        <w:t>do</w:t>
      </w:r>
      <w:r>
        <w:rPr>
          <w:spacing w:val="40"/>
        </w:rPr>
        <w:t xml:space="preserve"> </w:t>
      </w:r>
      <w:r>
        <w:t>Município</w:t>
      </w:r>
      <w:r>
        <w:rPr>
          <w:spacing w:val="40"/>
        </w:rPr>
        <w:t xml:space="preserve"> </w:t>
      </w:r>
      <w:r>
        <w:t>e</w:t>
      </w:r>
      <w:r>
        <w:rPr>
          <w:spacing w:val="40"/>
        </w:rPr>
        <w:t xml:space="preserve"> </w:t>
      </w:r>
      <w:r>
        <w:t>as</w:t>
      </w:r>
      <w:r>
        <w:rPr>
          <w:spacing w:val="40"/>
        </w:rPr>
        <w:t xml:space="preserve"> </w:t>
      </w:r>
      <w:r>
        <w:t>providências</w:t>
      </w:r>
      <w:r>
        <w:rPr>
          <w:spacing w:val="40"/>
        </w:rPr>
        <w:t xml:space="preserve"> </w:t>
      </w:r>
      <w:r>
        <w:t>para</w:t>
      </w:r>
      <w:r>
        <w:rPr>
          <w:spacing w:val="40"/>
        </w:rPr>
        <w:t xml:space="preserve"> </w:t>
      </w:r>
      <w:r>
        <w:t>franquear</w:t>
      </w:r>
      <w:r>
        <w:rPr>
          <w:spacing w:val="40"/>
        </w:rPr>
        <w:t xml:space="preserve"> </w:t>
      </w:r>
      <w:r>
        <w:t>sua</w:t>
      </w:r>
      <w:r>
        <w:rPr>
          <w:spacing w:val="40"/>
        </w:rPr>
        <w:t xml:space="preserve"> </w:t>
      </w:r>
      <w:r>
        <w:t>consulta</w:t>
      </w:r>
      <w:r>
        <w:rPr>
          <w:spacing w:val="40"/>
        </w:rPr>
        <w:t xml:space="preserve"> </w:t>
      </w:r>
      <w:r>
        <w:t>e quantos dela necessitarem.</w:t>
      </w:r>
    </w:p>
    <w:p w14:paraId="61ED1AB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Parágrafo Único – Dos acervos particulares recolhidos por instituições públicas, através de doação, sofrerão limites ao seu acesso respeitando a temporalidade estabelecida pelo doador.</w:t>
      </w:r>
    </w:p>
    <w:p w14:paraId="73F6DE94">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7" w:firstLine="3241"/>
        <w:jc w:val="both"/>
        <w:textAlignment w:val="auto"/>
      </w:pPr>
      <w:r>
        <w:t>Art.</w:t>
      </w:r>
      <w:r>
        <w:rPr>
          <w:spacing w:val="-3"/>
        </w:rPr>
        <w:t xml:space="preserve"> </w:t>
      </w:r>
      <w:r>
        <w:t>129</w:t>
      </w:r>
      <w:r>
        <w:rPr>
          <w:spacing w:val="-3"/>
        </w:rPr>
        <w:t xml:space="preserve"> </w:t>
      </w:r>
      <w:r>
        <w:t>-</w:t>
      </w:r>
      <w:r>
        <w:rPr>
          <w:spacing w:val="-3"/>
        </w:rPr>
        <w:t xml:space="preserve"> </w:t>
      </w:r>
      <w:r>
        <w:t>Os</w:t>
      </w:r>
      <w:r>
        <w:rPr>
          <w:spacing w:val="-3"/>
        </w:rPr>
        <w:t xml:space="preserve"> </w:t>
      </w:r>
      <w:r>
        <w:t>proprietários</w:t>
      </w:r>
      <w:r>
        <w:rPr>
          <w:spacing w:val="-3"/>
        </w:rPr>
        <w:t xml:space="preserve"> </w:t>
      </w:r>
      <w:r>
        <w:t>de</w:t>
      </w:r>
      <w:r>
        <w:rPr>
          <w:spacing w:val="-4"/>
        </w:rPr>
        <w:t xml:space="preserve"> </w:t>
      </w:r>
      <w:r>
        <w:t>bens</w:t>
      </w:r>
      <w:r>
        <w:rPr>
          <w:spacing w:val="-2"/>
        </w:rPr>
        <w:t xml:space="preserve"> </w:t>
      </w:r>
      <w:r>
        <w:t>de</w:t>
      </w:r>
      <w:r>
        <w:rPr>
          <w:spacing w:val="-4"/>
        </w:rPr>
        <w:t xml:space="preserve"> </w:t>
      </w:r>
      <w:r>
        <w:t>qualquer</w:t>
      </w:r>
      <w:r>
        <w:rPr>
          <w:spacing w:val="-5"/>
        </w:rPr>
        <w:t xml:space="preserve"> </w:t>
      </w:r>
      <w:r>
        <w:t>natureza</w:t>
      </w:r>
      <w:r>
        <w:rPr>
          <w:spacing w:val="-4"/>
        </w:rPr>
        <w:t xml:space="preserve"> </w:t>
      </w:r>
      <w:r>
        <w:t>tombados pelo Estado, receberão incentivos para a sua preservação.</w:t>
      </w:r>
    </w:p>
    <w:p w14:paraId="60C5D1CB">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Na compra ou locação de imóvel os Poderes Públicos darão preferência a imóveis tombados.</w:t>
      </w:r>
    </w:p>
    <w:p w14:paraId="200E46AB">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5EB9D38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130 - O Município manterá atualizado o Cadastramento do patrimônio histórico e o acervo cultural, público e privado, sob a orientação técnica do Conselho Municipal da Cultura.</w:t>
      </w:r>
    </w:p>
    <w:p w14:paraId="19F3DD59">
      <w:pPr>
        <w:pStyle w:val="4"/>
        <w:keepNext w:val="0"/>
        <w:keepLines w:val="0"/>
        <w:pageBreakBefore w:val="0"/>
        <w:widowControl w:val="0"/>
        <w:kinsoku/>
        <w:wordWrap/>
        <w:overflowPunct/>
        <w:topLinePunct w:val="0"/>
        <w:autoSpaceDE w:val="0"/>
        <w:autoSpaceDN w:val="0"/>
        <w:bidi w:val="0"/>
        <w:adjustRightInd/>
        <w:snapToGrid/>
        <w:spacing w:before="2" w:line="312" w:lineRule="auto"/>
        <w:ind w:firstLine="3241"/>
        <w:textAlignment w:val="auto"/>
      </w:pPr>
      <w:r>
        <w:t>Parágrafo</w:t>
      </w:r>
      <w:r>
        <w:rPr>
          <w:spacing w:val="80"/>
        </w:rPr>
        <w:t xml:space="preserve"> </w:t>
      </w:r>
      <w:r>
        <w:t>Único</w:t>
      </w:r>
      <w:r>
        <w:rPr>
          <w:spacing w:val="80"/>
        </w:rPr>
        <w:t xml:space="preserve"> </w:t>
      </w:r>
      <w:r>
        <w:t>–</w:t>
      </w:r>
      <w:r>
        <w:rPr>
          <w:spacing w:val="80"/>
        </w:rPr>
        <w:t xml:space="preserve"> </w:t>
      </w:r>
      <w:r>
        <w:t>Os</w:t>
      </w:r>
      <w:r>
        <w:rPr>
          <w:spacing w:val="80"/>
        </w:rPr>
        <w:t xml:space="preserve"> </w:t>
      </w:r>
      <w:r>
        <w:t>Planos</w:t>
      </w:r>
      <w:r>
        <w:rPr>
          <w:spacing w:val="80"/>
        </w:rPr>
        <w:t xml:space="preserve"> </w:t>
      </w:r>
      <w:r>
        <w:t>Diretores</w:t>
      </w:r>
      <w:r>
        <w:rPr>
          <w:spacing w:val="80"/>
        </w:rPr>
        <w:t xml:space="preserve"> </w:t>
      </w:r>
      <w:r>
        <w:t>Municipais</w:t>
      </w:r>
      <w:r>
        <w:rPr>
          <w:spacing w:val="80"/>
        </w:rPr>
        <w:t xml:space="preserve"> </w:t>
      </w:r>
      <w:r>
        <w:t>disporão necessariamente, sobre a proteção do patrimônio histórico e cultural.</w:t>
      </w:r>
    </w:p>
    <w:p w14:paraId="3B7F5ED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0676C0D">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textAlignment w:val="auto"/>
      </w:pPr>
      <w:r>
        <w:t>Art. 131 - O Município, reconhecendo que a comunicação é um</w:t>
      </w:r>
      <w:r>
        <w:rPr>
          <w:spacing w:val="80"/>
        </w:rPr>
        <w:t xml:space="preserve"> </w:t>
      </w:r>
      <w:r>
        <w:t>bem cultural e u direito inalienável de todo o cidadão, incentivará:</w:t>
      </w:r>
    </w:p>
    <w:p w14:paraId="3AA8FCCC">
      <w:pPr>
        <w:pStyle w:val="7"/>
        <w:keepNext w:val="0"/>
        <w:keepLines w:val="0"/>
        <w:pageBreakBefore w:val="0"/>
        <w:widowControl w:val="0"/>
        <w:numPr>
          <w:ilvl w:val="0"/>
          <w:numId w:val="39"/>
        </w:numPr>
        <w:tabs>
          <w:tab w:val="left" w:pos="3488"/>
        </w:tabs>
        <w:kinsoku/>
        <w:wordWrap/>
        <w:overflowPunct/>
        <w:topLinePunct w:val="0"/>
        <w:autoSpaceDE w:val="0"/>
        <w:autoSpaceDN w:val="0"/>
        <w:bidi w:val="0"/>
        <w:adjustRightInd/>
        <w:snapToGrid/>
        <w:ind w:left="3488" w:hanging="135"/>
        <w:textAlignment w:val="auto"/>
        <w:rPr>
          <w:sz w:val="24"/>
        </w:rPr>
      </w:pPr>
      <w:r>
        <w:rPr>
          <w:sz w:val="24"/>
        </w:rPr>
        <w:t>–</w:t>
      </w:r>
      <w:r>
        <w:rPr>
          <w:spacing w:val="-3"/>
          <w:sz w:val="24"/>
        </w:rPr>
        <w:t xml:space="preserve"> </w:t>
      </w:r>
      <w:r>
        <w:rPr>
          <w:sz w:val="24"/>
        </w:rPr>
        <w:t>o pluralismo e a</w:t>
      </w:r>
      <w:r>
        <w:rPr>
          <w:spacing w:val="-2"/>
          <w:sz w:val="24"/>
        </w:rPr>
        <w:t xml:space="preserve"> </w:t>
      </w:r>
      <w:r>
        <w:rPr>
          <w:sz w:val="24"/>
        </w:rPr>
        <w:t>multiplicidade</w:t>
      </w:r>
      <w:r>
        <w:rPr>
          <w:spacing w:val="-2"/>
          <w:sz w:val="24"/>
        </w:rPr>
        <w:t xml:space="preserve"> </w:t>
      </w:r>
      <w:r>
        <w:rPr>
          <w:sz w:val="24"/>
        </w:rPr>
        <w:t>das fontes de</w:t>
      </w:r>
      <w:r>
        <w:rPr>
          <w:spacing w:val="-1"/>
          <w:sz w:val="24"/>
        </w:rPr>
        <w:t xml:space="preserve"> </w:t>
      </w:r>
      <w:r>
        <w:rPr>
          <w:spacing w:val="-2"/>
          <w:sz w:val="24"/>
        </w:rPr>
        <w:t>informação;</w:t>
      </w:r>
    </w:p>
    <w:p w14:paraId="7FF70249">
      <w:pPr>
        <w:pStyle w:val="7"/>
        <w:keepNext w:val="0"/>
        <w:keepLines w:val="0"/>
        <w:pageBreakBefore w:val="0"/>
        <w:widowControl w:val="0"/>
        <w:numPr>
          <w:ilvl w:val="0"/>
          <w:numId w:val="39"/>
        </w:numPr>
        <w:tabs>
          <w:tab w:val="left" w:pos="3640"/>
        </w:tabs>
        <w:kinsoku/>
        <w:wordWrap/>
        <w:overflowPunct/>
        <w:topLinePunct w:val="0"/>
        <w:autoSpaceDE w:val="0"/>
        <w:autoSpaceDN w:val="0"/>
        <w:bidi w:val="0"/>
        <w:adjustRightInd/>
        <w:snapToGrid/>
        <w:spacing w:before="84"/>
        <w:ind w:left="3640" w:hanging="287"/>
        <w:textAlignment w:val="auto"/>
        <w:rPr>
          <w:sz w:val="24"/>
        </w:rPr>
      </w:pPr>
      <w:r>
        <w:rPr>
          <w:sz w:val="24"/>
        </w:rPr>
        <w:t>–</w:t>
      </w:r>
      <w:r>
        <w:rPr>
          <w:spacing w:val="69"/>
          <w:sz w:val="24"/>
        </w:rPr>
        <w:t xml:space="preserve"> </w:t>
      </w:r>
      <w:r>
        <w:rPr>
          <w:sz w:val="24"/>
        </w:rPr>
        <w:t>o</w:t>
      </w:r>
      <w:r>
        <w:rPr>
          <w:spacing w:val="69"/>
          <w:sz w:val="24"/>
        </w:rPr>
        <w:t xml:space="preserve"> </w:t>
      </w:r>
      <w:r>
        <w:rPr>
          <w:sz w:val="24"/>
        </w:rPr>
        <w:t>acesso</w:t>
      </w:r>
      <w:r>
        <w:rPr>
          <w:spacing w:val="72"/>
          <w:sz w:val="24"/>
        </w:rPr>
        <w:t xml:space="preserve"> </w:t>
      </w:r>
      <w:r>
        <w:rPr>
          <w:sz w:val="24"/>
        </w:rPr>
        <w:t>dos</w:t>
      </w:r>
      <w:r>
        <w:rPr>
          <w:spacing w:val="69"/>
          <w:sz w:val="24"/>
        </w:rPr>
        <w:t xml:space="preserve"> </w:t>
      </w:r>
      <w:r>
        <w:rPr>
          <w:sz w:val="24"/>
        </w:rPr>
        <w:t>profissionais</w:t>
      </w:r>
      <w:r>
        <w:rPr>
          <w:spacing w:val="68"/>
          <w:sz w:val="24"/>
        </w:rPr>
        <w:t xml:space="preserve"> </w:t>
      </w:r>
      <w:r>
        <w:rPr>
          <w:sz w:val="24"/>
        </w:rPr>
        <w:t>de</w:t>
      </w:r>
      <w:r>
        <w:rPr>
          <w:spacing w:val="68"/>
          <w:sz w:val="24"/>
        </w:rPr>
        <w:t xml:space="preserve"> </w:t>
      </w:r>
      <w:r>
        <w:rPr>
          <w:sz w:val="24"/>
        </w:rPr>
        <w:t>comunicação</w:t>
      </w:r>
      <w:r>
        <w:rPr>
          <w:spacing w:val="69"/>
          <w:sz w:val="24"/>
        </w:rPr>
        <w:t xml:space="preserve"> </w:t>
      </w:r>
      <w:r>
        <w:rPr>
          <w:sz w:val="24"/>
        </w:rPr>
        <w:t>às</w:t>
      </w:r>
      <w:r>
        <w:rPr>
          <w:spacing w:val="71"/>
          <w:sz w:val="24"/>
        </w:rPr>
        <w:t xml:space="preserve"> </w:t>
      </w:r>
      <w:r>
        <w:rPr>
          <w:sz w:val="24"/>
        </w:rPr>
        <w:t>fontes</w:t>
      </w:r>
      <w:r>
        <w:rPr>
          <w:spacing w:val="71"/>
          <w:sz w:val="24"/>
        </w:rPr>
        <w:t xml:space="preserve"> </w:t>
      </w:r>
      <w:r>
        <w:rPr>
          <w:spacing w:val="-5"/>
          <w:sz w:val="24"/>
        </w:rPr>
        <w:t>de</w:t>
      </w:r>
    </w:p>
    <w:p w14:paraId="421FA51A">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2"/>
        </w:rPr>
        <w:t>informação;</w:t>
      </w:r>
    </w:p>
    <w:p w14:paraId="530DB694">
      <w:pPr>
        <w:pStyle w:val="7"/>
        <w:keepNext w:val="0"/>
        <w:keepLines w:val="0"/>
        <w:pageBreakBefore w:val="0"/>
        <w:widowControl w:val="0"/>
        <w:numPr>
          <w:ilvl w:val="0"/>
          <w:numId w:val="39"/>
        </w:numPr>
        <w:tabs>
          <w:tab w:val="left" w:pos="3699"/>
        </w:tabs>
        <w:kinsoku/>
        <w:wordWrap/>
        <w:overflowPunct/>
        <w:topLinePunct w:val="0"/>
        <w:autoSpaceDE w:val="0"/>
        <w:autoSpaceDN w:val="0"/>
        <w:bidi w:val="0"/>
        <w:adjustRightInd/>
        <w:snapToGrid/>
        <w:spacing w:before="84"/>
        <w:ind w:left="3699" w:hanging="346"/>
        <w:textAlignment w:val="auto"/>
        <w:rPr>
          <w:sz w:val="24"/>
        </w:rPr>
      </w:pPr>
      <w:r>
        <w:rPr>
          <w:sz w:val="24"/>
        </w:rPr>
        <w:t>–</w:t>
      </w:r>
      <w:r>
        <w:rPr>
          <w:spacing w:val="49"/>
          <w:sz w:val="24"/>
        </w:rPr>
        <w:t xml:space="preserve"> </w:t>
      </w:r>
      <w:r>
        <w:rPr>
          <w:sz w:val="24"/>
        </w:rPr>
        <w:t>o</w:t>
      </w:r>
      <w:r>
        <w:rPr>
          <w:spacing w:val="49"/>
          <w:sz w:val="24"/>
        </w:rPr>
        <w:t xml:space="preserve"> </w:t>
      </w:r>
      <w:r>
        <w:rPr>
          <w:sz w:val="24"/>
        </w:rPr>
        <w:t>acesso</w:t>
      </w:r>
      <w:r>
        <w:rPr>
          <w:spacing w:val="50"/>
          <w:sz w:val="24"/>
        </w:rPr>
        <w:t xml:space="preserve"> </w:t>
      </w:r>
      <w:r>
        <w:rPr>
          <w:sz w:val="24"/>
        </w:rPr>
        <w:t>de</w:t>
      </w:r>
      <w:r>
        <w:rPr>
          <w:spacing w:val="48"/>
          <w:sz w:val="24"/>
        </w:rPr>
        <w:t xml:space="preserve"> </w:t>
      </w:r>
      <w:r>
        <w:rPr>
          <w:sz w:val="24"/>
        </w:rPr>
        <w:t>todo</w:t>
      </w:r>
      <w:r>
        <w:rPr>
          <w:spacing w:val="52"/>
          <w:sz w:val="24"/>
        </w:rPr>
        <w:t xml:space="preserve"> </w:t>
      </w:r>
      <w:r>
        <w:rPr>
          <w:sz w:val="24"/>
        </w:rPr>
        <w:t>cidadão</w:t>
      </w:r>
      <w:r>
        <w:rPr>
          <w:spacing w:val="50"/>
          <w:sz w:val="24"/>
        </w:rPr>
        <w:t xml:space="preserve"> </w:t>
      </w:r>
      <w:r>
        <w:rPr>
          <w:sz w:val="24"/>
        </w:rPr>
        <w:t>ou</w:t>
      </w:r>
      <w:r>
        <w:rPr>
          <w:spacing w:val="53"/>
          <w:sz w:val="24"/>
        </w:rPr>
        <w:t xml:space="preserve"> </w:t>
      </w:r>
      <w:r>
        <w:rPr>
          <w:sz w:val="24"/>
        </w:rPr>
        <w:t>grupo</w:t>
      </w:r>
      <w:r>
        <w:rPr>
          <w:spacing w:val="48"/>
          <w:sz w:val="24"/>
        </w:rPr>
        <w:t xml:space="preserve"> </w:t>
      </w:r>
      <w:r>
        <w:rPr>
          <w:sz w:val="24"/>
        </w:rPr>
        <w:t>social</w:t>
      </w:r>
      <w:r>
        <w:rPr>
          <w:spacing w:val="52"/>
          <w:sz w:val="24"/>
        </w:rPr>
        <w:t xml:space="preserve"> </w:t>
      </w:r>
      <w:r>
        <w:rPr>
          <w:sz w:val="24"/>
        </w:rPr>
        <w:t>às</w:t>
      </w:r>
      <w:r>
        <w:rPr>
          <w:spacing w:val="49"/>
          <w:sz w:val="24"/>
        </w:rPr>
        <w:t xml:space="preserve"> </w:t>
      </w:r>
      <w:r>
        <w:rPr>
          <w:sz w:val="24"/>
        </w:rPr>
        <w:t>técnicas</w:t>
      </w:r>
      <w:r>
        <w:rPr>
          <w:spacing w:val="50"/>
          <w:sz w:val="24"/>
        </w:rPr>
        <w:t xml:space="preserve"> </w:t>
      </w:r>
      <w:r>
        <w:rPr>
          <w:spacing w:val="-5"/>
          <w:sz w:val="24"/>
        </w:rPr>
        <w:t>de</w:t>
      </w:r>
    </w:p>
    <w:p w14:paraId="50222754">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produção</w:t>
      </w:r>
      <w:r>
        <w:rPr>
          <w:spacing w:val="-1"/>
        </w:rPr>
        <w:t xml:space="preserve"> </w:t>
      </w:r>
      <w:r>
        <w:t>e</w:t>
      </w:r>
      <w:r>
        <w:rPr>
          <w:spacing w:val="-1"/>
        </w:rPr>
        <w:t xml:space="preserve"> </w:t>
      </w:r>
      <w:r>
        <w:t>de</w:t>
      </w:r>
      <w:r>
        <w:rPr>
          <w:spacing w:val="-2"/>
        </w:rPr>
        <w:t xml:space="preserve"> </w:t>
      </w:r>
      <w:r>
        <w:t>transmissão de</w:t>
      </w:r>
      <w:r>
        <w:rPr>
          <w:spacing w:val="-1"/>
        </w:rPr>
        <w:t xml:space="preserve"> </w:t>
      </w:r>
      <w:r>
        <w:rPr>
          <w:spacing w:val="-2"/>
        </w:rPr>
        <w:t>mensagens;</w:t>
      </w:r>
    </w:p>
    <w:p w14:paraId="494B9A01">
      <w:pPr>
        <w:pStyle w:val="7"/>
        <w:keepNext w:val="0"/>
        <w:keepLines w:val="0"/>
        <w:pageBreakBefore w:val="0"/>
        <w:widowControl w:val="0"/>
        <w:numPr>
          <w:ilvl w:val="0"/>
          <w:numId w:val="39"/>
        </w:numPr>
        <w:tabs>
          <w:tab w:val="left" w:pos="3680"/>
        </w:tabs>
        <w:kinsoku/>
        <w:wordWrap/>
        <w:overflowPunct/>
        <w:topLinePunct w:val="0"/>
        <w:autoSpaceDE w:val="0"/>
        <w:autoSpaceDN w:val="0"/>
        <w:bidi w:val="0"/>
        <w:adjustRightInd/>
        <w:snapToGrid/>
        <w:spacing w:before="85"/>
        <w:ind w:left="3680" w:hanging="327"/>
        <w:textAlignment w:val="auto"/>
        <w:rPr>
          <w:sz w:val="24"/>
        </w:rPr>
      </w:pPr>
      <w:r>
        <w:rPr>
          <w:sz w:val="24"/>
        </w:rPr>
        <w:t>–</w:t>
      </w:r>
      <w:r>
        <w:rPr>
          <w:spacing w:val="13"/>
          <w:sz w:val="24"/>
        </w:rPr>
        <w:t xml:space="preserve"> </w:t>
      </w:r>
      <w:r>
        <w:rPr>
          <w:sz w:val="24"/>
        </w:rPr>
        <w:t>o</w:t>
      </w:r>
      <w:r>
        <w:rPr>
          <w:spacing w:val="15"/>
          <w:sz w:val="24"/>
        </w:rPr>
        <w:t xml:space="preserve"> </w:t>
      </w:r>
      <w:r>
        <w:rPr>
          <w:sz w:val="24"/>
        </w:rPr>
        <w:t>acesso</w:t>
      </w:r>
      <w:r>
        <w:rPr>
          <w:spacing w:val="16"/>
          <w:sz w:val="24"/>
        </w:rPr>
        <w:t xml:space="preserve"> </w:t>
      </w:r>
      <w:r>
        <w:rPr>
          <w:sz w:val="24"/>
        </w:rPr>
        <w:t>de</w:t>
      </w:r>
      <w:r>
        <w:rPr>
          <w:spacing w:val="14"/>
          <w:sz w:val="24"/>
        </w:rPr>
        <w:t xml:space="preserve"> </w:t>
      </w:r>
      <w:r>
        <w:rPr>
          <w:sz w:val="24"/>
        </w:rPr>
        <w:t>todo</w:t>
      </w:r>
      <w:r>
        <w:rPr>
          <w:spacing w:val="16"/>
          <w:sz w:val="24"/>
        </w:rPr>
        <w:t xml:space="preserve"> </w:t>
      </w:r>
      <w:r>
        <w:rPr>
          <w:sz w:val="24"/>
        </w:rPr>
        <w:t>cidadão</w:t>
      </w:r>
      <w:r>
        <w:rPr>
          <w:spacing w:val="16"/>
          <w:sz w:val="24"/>
        </w:rPr>
        <w:t xml:space="preserve"> </w:t>
      </w:r>
      <w:r>
        <w:rPr>
          <w:sz w:val="24"/>
        </w:rPr>
        <w:t>ou</w:t>
      </w:r>
      <w:r>
        <w:rPr>
          <w:spacing w:val="17"/>
          <w:sz w:val="24"/>
        </w:rPr>
        <w:t xml:space="preserve"> </w:t>
      </w:r>
      <w:r>
        <w:rPr>
          <w:sz w:val="24"/>
        </w:rPr>
        <w:t>grupo</w:t>
      </w:r>
      <w:r>
        <w:rPr>
          <w:spacing w:val="14"/>
          <w:sz w:val="24"/>
        </w:rPr>
        <w:t xml:space="preserve"> </w:t>
      </w:r>
      <w:r>
        <w:rPr>
          <w:sz w:val="24"/>
        </w:rPr>
        <w:t>social</w:t>
      </w:r>
      <w:r>
        <w:rPr>
          <w:spacing w:val="16"/>
          <w:sz w:val="24"/>
        </w:rPr>
        <w:t xml:space="preserve"> </w:t>
      </w:r>
      <w:r>
        <w:rPr>
          <w:sz w:val="24"/>
        </w:rPr>
        <w:t>às</w:t>
      </w:r>
      <w:r>
        <w:rPr>
          <w:spacing w:val="17"/>
          <w:sz w:val="24"/>
        </w:rPr>
        <w:t xml:space="preserve"> </w:t>
      </w:r>
      <w:r>
        <w:rPr>
          <w:sz w:val="24"/>
        </w:rPr>
        <w:t>mensagens</w:t>
      </w:r>
      <w:r>
        <w:rPr>
          <w:spacing w:val="16"/>
          <w:sz w:val="24"/>
        </w:rPr>
        <w:t xml:space="preserve"> </w:t>
      </w:r>
      <w:r>
        <w:rPr>
          <w:spacing w:val="-5"/>
          <w:sz w:val="24"/>
        </w:rPr>
        <w:t>que</w:t>
      </w:r>
    </w:p>
    <w:p w14:paraId="7460060E">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circulem</w:t>
      </w:r>
      <w:r>
        <w:rPr>
          <w:spacing w:val="-1"/>
        </w:rPr>
        <w:t xml:space="preserve"> </w:t>
      </w:r>
      <w:r>
        <w:t>no</w:t>
      </w:r>
      <w:r>
        <w:rPr>
          <w:spacing w:val="-1"/>
        </w:rPr>
        <w:t xml:space="preserve"> </w:t>
      </w:r>
      <w:r>
        <w:t>meio</w:t>
      </w:r>
      <w:r>
        <w:rPr>
          <w:spacing w:val="-1"/>
        </w:rPr>
        <w:t xml:space="preserve"> </w:t>
      </w:r>
      <w:r>
        <w:rPr>
          <w:spacing w:val="-2"/>
        </w:rPr>
        <w:t>social;</w:t>
      </w:r>
    </w:p>
    <w:p w14:paraId="22D5444B">
      <w:pPr>
        <w:pStyle w:val="7"/>
        <w:keepNext w:val="0"/>
        <w:keepLines w:val="0"/>
        <w:pageBreakBefore w:val="0"/>
        <w:widowControl w:val="0"/>
        <w:numPr>
          <w:ilvl w:val="0"/>
          <w:numId w:val="39"/>
        </w:numPr>
        <w:tabs>
          <w:tab w:val="left" w:pos="3676"/>
        </w:tabs>
        <w:kinsoku/>
        <w:wordWrap/>
        <w:overflowPunct/>
        <w:topLinePunct w:val="0"/>
        <w:autoSpaceDE w:val="0"/>
        <w:autoSpaceDN w:val="0"/>
        <w:bidi w:val="0"/>
        <w:adjustRightInd/>
        <w:snapToGrid/>
        <w:spacing w:before="84"/>
        <w:ind w:left="3676" w:hanging="323"/>
        <w:textAlignment w:val="auto"/>
        <w:rPr>
          <w:sz w:val="24"/>
        </w:rPr>
      </w:pPr>
      <w:r>
        <w:rPr>
          <w:sz w:val="24"/>
        </w:rPr>
        <w:t>–</w:t>
      </w:r>
      <w:r>
        <w:rPr>
          <w:spacing w:val="58"/>
          <w:w w:val="150"/>
          <w:sz w:val="24"/>
        </w:rPr>
        <w:t xml:space="preserve"> </w:t>
      </w:r>
      <w:r>
        <w:rPr>
          <w:sz w:val="24"/>
        </w:rPr>
        <w:t>a</w:t>
      </w:r>
      <w:r>
        <w:rPr>
          <w:spacing w:val="61"/>
          <w:w w:val="150"/>
          <w:sz w:val="24"/>
        </w:rPr>
        <w:t xml:space="preserve"> </w:t>
      </w:r>
      <w:r>
        <w:rPr>
          <w:sz w:val="24"/>
        </w:rPr>
        <w:t>participação</w:t>
      </w:r>
      <w:r>
        <w:rPr>
          <w:spacing w:val="63"/>
          <w:w w:val="150"/>
          <w:sz w:val="24"/>
        </w:rPr>
        <w:t xml:space="preserve"> </w:t>
      </w:r>
      <w:r>
        <w:rPr>
          <w:sz w:val="24"/>
        </w:rPr>
        <w:t>da</w:t>
      </w:r>
      <w:r>
        <w:rPr>
          <w:spacing w:val="61"/>
          <w:w w:val="150"/>
          <w:sz w:val="24"/>
        </w:rPr>
        <w:t xml:space="preserve"> </w:t>
      </w:r>
      <w:r>
        <w:rPr>
          <w:sz w:val="24"/>
        </w:rPr>
        <w:t>sociedade,</w:t>
      </w:r>
      <w:r>
        <w:rPr>
          <w:spacing w:val="59"/>
          <w:w w:val="150"/>
          <w:sz w:val="24"/>
        </w:rPr>
        <w:t xml:space="preserve"> </w:t>
      </w:r>
      <w:r>
        <w:rPr>
          <w:sz w:val="24"/>
        </w:rPr>
        <w:t>através</w:t>
      </w:r>
      <w:r>
        <w:rPr>
          <w:spacing w:val="61"/>
          <w:w w:val="150"/>
          <w:sz w:val="24"/>
        </w:rPr>
        <w:t xml:space="preserve"> </w:t>
      </w:r>
      <w:r>
        <w:rPr>
          <w:sz w:val="24"/>
        </w:rPr>
        <w:t>de</w:t>
      </w:r>
      <w:r>
        <w:rPr>
          <w:spacing w:val="61"/>
          <w:w w:val="150"/>
          <w:sz w:val="24"/>
        </w:rPr>
        <w:t xml:space="preserve"> </w:t>
      </w:r>
      <w:r>
        <w:rPr>
          <w:sz w:val="24"/>
        </w:rPr>
        <w:t>suas</w:t>
      </w:r>
      <w:r>
        <w:rPr>
          <w:spacing w:val="61"/>
          <w:w w:val="150"/>
          <w:sz w:val="24"/>
        </w:rPr>
        <w:t xml:space="preserve"> </w:t>
      </w:r>
      <w:r>
        <w:rPr>
          <w:spacing w:val="-2"/>
          <w:sz w:val="24"/>
        </w:rPr>
        <w:t>entidades</w:t>
      </w:r>
    </w:p>
    <w:p w14:paraId="6AA9B8CD">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representativas,</w:t>
      </w:r>
      <w:r>
        <w:rPr>
          <w:spacing w:val="-2"/>
        </w:rPr>
        <w:t xml:space="preserve"> </w:t>
      </w:r>
      <w:r>
        <w:t>na</w:t>
      </w:r>
      <w:r>
        <w:rPr>
          <w:spacing w:val="-3"/>
        </w:rPr>
        <w:t xml:space="preserve"> </w:t>
      </w:r>
      <w:r>
        <w:t>definição</w:t>
      </w:r>
      <w:r>
        <w:rPr>
          <w:spacing w:val="-1"/>
        </w:rPr>
        <w:t xml:space="preserve"> </w:t>
      </w:r>
      <w:r>
        <w:t>das</w:t>
      </w:r>
      <w:r>
        <w:rPr>
          <w:spacing w:val="-1"/>
        </w:rPr>
        <w:t xml:space="preserve"> </w:t>
      </w:r>
      <w:r>
        <w:t>políticas</w:t>
      </w:r>
      <w:r>
        <w:rPr>
          <w:spacing w:val="-1"/>
        </w:rPr>
        <w:t xml:space="preserve"> </w:t>
      </w:r>
      <w:r>
        <w:t xml:space="preserve">de </w:t>
      </w:r>
      <w:r>
        <w:rPr>
          <w:spacing w:val="-2"/>
        </w:rPr>
        <w:t>comunicação;</w:t>
      </w:r>
    </w:p>
    <w:p w14:paraId="0C237C39">
      <w:pPr>
        <w:pStyle w:val="7"/>
        <w:keepNext w:val="0"/>
        <w:keepLines w:val="0"/>
        <w:pageBreakBefore w:val="0"/>
        <w:widowControl w:val="0"/>
        <w:numPr>
          <w:ilvl w:val="0"/>
          <w:numId w:val="39"/>
        </w:numPr>
        <w:tabs>
          <w:tab w:val="left" w:pos="3664"/>
        </w:tabs>
        <w:kinsoku/>
        <w:wordWrap/>
        <w:overflowPunct/>
        <w:topLinePunct w:val="0"/>
        <w:autoSpaceDE w:val="0"/>
        <w:autoSpaceDN w:val="0"/>
        <w:bidi w:val="0"/>
        <w:adjustRightInd/>
        <w:snapToGrid/>
        <w:spacing w:before="84" w:line="312" w:lineRule="auto"/>
        <w:ind w:left="112" w:right="117" w:firstLine="3241"/>
        <w:textAlignment w:val="auto"/>
        <w:rPr>
          <w:sz w:val="24"/>
        </w:rPr>
      </w:pPr>
      <w:r>
        <w:rPr>
          <w:sz w:val="24"/>
        </w:rPr>
        <w:t>–</w:t>
      </w:r>
      <w:r>
        <w:rPr>
          <w:spacing w:val="-4"/>
          <w:sz w:val="24"/>
        </w:rPr>
        <w:t xml:space="preserve"> </w:t>
      </w:r>
      <w:r>
        <w:rPr>
          <w:sz w:val="24"/>
        </w:rPr>
        <w:t>o</w:t>
      </w:r>
      <w:r>
        <w:rPr>
          <w:spacing w:val="-4"/>
          <w:sz w:val="24"/>
        </w:rPr>
        <w:t xml:space="preserve"> </w:t>
      </w:r>
      <w:r>
        <w:rPr>
          <w:sz w:val="24"/>
        </w:rPr>
        <w:t>surgimento</w:t>
      </w:r>
      <w:r>
        <w:rPr>
          <w:spacing w:val="-4"/>
          <w:sz w:val="24"/>
        </w:rPr>
        <w:t xml:space="preserve"> </w:t>
      </w:r>
      <w:r>
        <w:rPr>
          <w:sz w:val="24"/>
        </w:rPr>
        <w:t>de</w:t>
      </w:r>
      <w:r>
        <w:rPr>
          <w:spacing w:val="-3"/>
          <w:sz w:val="24"/>
        </w:rPr>
        <w:t xml:space="preserve"> </w:t>
      </w:r>
      <w:r>
        <w:rPr>
          <w:sz w:val="24"/>
        </w:rPr>
        <w:t>emissoras</w:t>
      </w:r>
      <w:r>
        <w:rPr>
          <w:spacing w:val="-4"/>
          <w:sz w:val="24"/>
        </w:rPr>
        <w:t xml:space="preserve"> </w:t>
      </w:r>
      <w:r>
        <w:rPr>
          <w:sz w:val="24"/>
        </w:rPr>
        <w:t>de</w:t>
      </w:r>
      <w:r>
        <w:rPr>
          <w:spacing w:val="-3"/>
          <w:sz w:val="24"/>
        </w:rPr>
        <w:t xml:space="preserve"> </w:t>
      </w:r>
      <w:r>
        <w:rPr>
          <w:sz w:val="24"/>
        </w:rPr>
        <w:t>radiodifusão</w:t>
      </w:r>
      <w:r>
        <w:rPr>
          <w:spacing w:val="-4"/>
          <w:sz w:val="24"/>
        </w:rPr>
        <w:t xml:space="preserve"> </w:t>
      </w:r>
      <w:r>
        <w:rPr>
          <w:sz w:val="24"/>
        </w:rPr>
        <w:t>de</w:t>
      </w:r>
      <w:r>
        <w:rPr>
          <w:spacing w:val="-5"/>
          <w:sz w:val="24"/>
        </w:rPr>
        <w:t xml:space="preserve"> </w:t>
      </w:r>
      <w:r>
        <w:rPr>
          <w:sz w:val="24"/>
        </w:rPr>
        <w:t>baixa</w:t>
      </w:r>
      <w:r>
        <w:rPr>
          <w:spacing w:val="-5"/>
          <w:sz w:val="24"/>
        </w:rPr>
        <w:t xml:space="preserve"> </w:t>
      </w:r>
      <w:r>
        <w:rPr>
          <w:sz w:val="24"/>
        </w:rPr>
        <w:t>potência, geradas por entidades educacionais, culturais e que representam a sociedade civil.</w:t>
      </w:r>
    </w:p>
    <w:p w14:paraId="486151D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88CF18E">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1"/>
        </w:rPr>
        <w:t xml:space="preserve"> </w:t>
      </w:r>
      <w:r>
        <w:rPr>
          <w:spacing w:val="-5"/>
        </w:rPr>
        <w:t>III</w:t>
      </w:r>
    </w:p>
    <w:p w14:paraId="321BAFA0">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w:t>
      </w:r>
      <w:r>
        <w:rPr>
          <w:spacing w:val="-3"/>
        </w:rPr>
        <w:t xml:space="preserve"> </w:t>
      </w:r>
      <w:r>
        <w:rPr>
          <w:spacing w:val="-2"/>
        </w:rPr>
        <w:t>DESPOSTO</w:t>
      </w:r>
    </w:p>
    <w:p w14:paraId="6B2D5B33">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61097B5">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34"/>
        </w:rPr>
        <w:t xml:space="preserve"> </w:t>
      </w:r>
      <w:r>
        <w:t>132</w:t>
      </w:r>
      <w:r>
        <w:rPr>
          <w:spacing w:val="34"/>
        </w:rPr>
        <w:t xml:space="preserve"> </w:t>
      </w:r>
      <w:r>
        <w:t>-</w:t>
      </w:r>
      <w:r>
        <w:rPr>
          <w:spacing w:val="36"/>
        </w:rPr>
        <w:t xml:space="preserve"> </w:t>
      </w:r>
      <w:r>
        <w:t>É</w:t>
      </w:r>
      <w:r>
        <w:rPr>
          <w:spacing w:val="33"/>
        </w:rPr>
        <w:t xml:space="preserve"> </w:t>
      </w:r>
      <w:r>
        <w:t>dever</w:t>
      </w:r>
      <w:r>
        <w:rPr>
          <w:spacing w:val="35"/>
        </w:rPr>
        <w:t xml:space="preserve"> </w:t>
      </w:r>
      <w:r>
        <w:t>do</w:t>
      </w:r>
      <w:r>
        <w:rPr>
          <w:spacing w:val="36"/>
        </w:rPr>
        <w:t xml:space="preserve"> </w:t>
      </w:r>
      <w:r>
        <w:t>Município</w:t>
      </w:r>
      <w:r>
        <w:rPr>
          <w:spacing w:val="34"/>
        </w:rPr>
        <w:t xml:space="preserve"> </w:t>
      </w:r>
      <w:r>
        <w:t>fomentar</w:t>
      </w:r>
      <w:r>
        <w:rPr>
          <w:spacing w:val="32"/>
        </w:rPr>
        <w:t xml:space="preserve"> </w:t>
      </w:r>
      <w:r>
        <w:t>práticas</w:t>
      </w:r>
      <w:r>
        <w:rPr>
          <w:spacing w:val="34"/>
        </w:rPr>
        <w:t xml:space="preserve"> </w:t>
      </w:r>
      <w:r>
        <w:t>desportivas, formais e não formais, como direito de cada um, observados:</w:t>
      </w:r>
    </w:p>
    <w:p w14:paraId="524BE676">
      <w:pPr>
        <w:pStyle w:val="7"/>
        <w:keepNext w:val="0"/>
        <w:keepLines w:val="0"/>
        <w:pageBreakBefore w:val="0"/>
        <w:widowControl w:val="0"/>
        <w:numPr>
          <w:ilvl w:val="0"/>
          <w:numId w:val="40"/>
        </w:numPr>
        <w:tabs>
          <w:tab w:val="left" w:pos="3636"/>
          <w:tab w:val="left" w:pos="3963"/>
          <w:tab w:val="left" w:pos="4275"/>
          <w:tab w:val="left" w:pos="5493"/>
          <w:tab w:val="left" w:pos="6021"/>
          <w:tab w:val="left" w:pos="7131"/>
          <w:tab w:val="left" w:pos="8491"/>
          <w:tab w:val="left" w:pos="9641"/>
        </w:tabs>
        <w:kinsoku/>
        <w:wordWrap/>
        <w:overflowPunct/>
        <w:topLinePunct w:val="0"/>
        <w:autoSpaceDE w:val="0"/>
        <w:autoSpaceDN w:val="0"/>
        <w:bidi w:val="0"/>
        <w:adjustRightInd/>
        <w:snapToGrid/>
        <w:spacing w:before="209" w:line="312" w:lineRule="auto"/>
        <w:ind w:right="116" w:firstLine="3241"/>
        <w:textAlignment w:val="auto"/>
        <w:rPr>
          <w:sz w:val="24"/>
        </w:rPr>
      </w:pPr>
      <w:r>
        <w:rPr>
          <w:spacing w:val="-10"/>
          <w:sz w:val="24"/>
        </w:rPr>
        <w:t>–</w:t>
      </w:r>
      <w:r>
        <w:rPr>
          <w:sz w:val="24"/>
        </w:rPr>
        <w:tab/>
      </w:r>
      <w:r>
        <w:rPr>
          <w:spacing w:val="-10"/>
          <w:sz w:val="24"/>
        </w:rPr>
        <w:t>a</w:t>
      </w:r>
      <w:r>
        <w:rPr>
          <w:sz w:val="24"/>
        </w:rPr>
        <w:tab/>
      </w:r>
      <w:r>
        <w:rPr>
          <w:spacing w:val="-2"/>
          <w:sz w:val="24"/>
        </w:rPr>
        <w:t>autonomia</w:t>
      </w:r>
      <w:r>
        <w:rPr>
          <w:sz w:val="24"/>
        </w:rPr>
        <w:tab/>
      </w:r>
      <w:r>
        <w:rPr>
          <w:spacing w:val="-4"/>
          <w:sz w:val="24"/>
        </w:rPr>
        <w:t>das</w:t>
      </w:r>
      <w:r>
        <w:rPr>
          <w:sz w:val="24"/>
        </w:rPr>
        <w:tab/>
      </w:r>
      <w:r>
        <w:rPr>
          <w:spacing w:val="-2"/>
          <w:sz w:val="24"/>
        </w:rPr>
        <w:t>entidades</w:t>
      </w:r>
      <w:r>
        <w:rPr>
          <w:sz w:val="24"/>
        </w:rPr>
        <w:tab/>
      </w:r>
      <w:r>
        <w:rPr>
          <w:spacing w:val="-2"/>
          <w:sz w:val="24"/>
        </w:rPr>
        <w:t>desportivas,</w:t>
      </w:r>
      <w:r>
        <w:rPr>
          <w:sz w:val="24"/>
        </w:rPr>
        <w:tab/>
      </w:r>
      <w:r>
        <w:rPr>
          <w:spacing w:val="-2"/>
          <w:sz w:val="24"/>
        </w:rPr>
        <w:t>dirigentes</w:t>
      </w:r>
      <w:r>
        <w:rPr>
          <w:sz w:val="24"/>
        </w:rPr>
        <w:tab/>
      </w:r>
      <w:r>
        <w:rPr>
          <w:spacing w:val="-10"/>
          <w:sz w:val="24"/>
        </w:rPr>
        <w:t xml:space="preserve">e </w:t>
      </w:r>
      <w:r>
        <w:rPr>
          <w:sz w:val="24"/>
        </w:rPr>
        <w:t>associações, quanto à sua organização e funcionamento;</w:t>
      </w:r>
    </w:p>
    <w:p w14:paraId="44D5144F">
      <w:pPr>
        <w:pStyle w:val="7"/>
        <w:keepNext w:val="0"/>
        <w:keepLines w:val="0"/>
        <w:pageBreakBefore w:val="0"/>
        <w:widowControl w:val="0"/>
        <w:numPr>
          <w:ilvl w:val="0"/>
          <w:numId w:val="40"/>
        </w:numPr>
        <w:tabs>
          <w:tab w:val="left" w:pos="3620"/>
        </w:tabs>
        <w:kinsoku/>
        <w:wordWrap/>
        <w:overflowPunct/>
        <w:topLinePunct w:val="0"/>
        <w:autoSpaceDE w:val="0"/>
        <w:autoSpaceDN w:val="0"/>
        <w:bidi w:val="0"/>
        <w:adjustRightInd/>
        <w:snapToGrid/>
        <w:spacing w:line="312" w:lineRule="auto"/>
        <w:ind w:right="116" w:firstLine="3241"/>
        <w:textAlignment w:val="auto"/>
        <w:rPr>
          <w:sz w:val="24"/>
        </w:rPr>
      </w:pPr>
      <w:r>
        <w:rPr>
          <w:sz w:val="24"/>
        </w:rPr>
        <w:t>–</w:t>
      </w:r>
      <w:r>
        <w:rPr>
          <w:spacing w:val="40"/>
          <w:sz w:val="24"/>
        </w:rPr>
        <w:t xml:space="preserve"> </w:t>
      </w:r>
      <w:r>
        <w:rPr>
          <w:sz w:val="24"/>
        </w:rPr>
        <w:t>a</w:t>
      </w:r>
      <w:r>
        <w:rPr>
          <w:spacing w:val="40"/>
          <w:sz w:val="24"/>
        </w:rPr>
        <w:t xml:space="preserve"> </w:t>
      </w:r>
      <w:r>
        <w:rPr>
          <w:sz w:val="24"/>
        </w:rPr>
        <w:t>destinação</w:t>
      </w:r>
      <w:r>
        <w:rPr>
          <w:spacing w:val="40"/>
          <w:sz w:val="24"/>
        </w:rPr>
        <w:t xml:space="preserve"> </w:t>
      </w:r>
      <w:r>
        <w:rPr>
          <w:sz w:val="24"/>
        </w:rPr>
        <w:t>de</w:t>
      </w:r>
      <w:r>
        <w:rPr>
          <w:spacing w:val="40"/>
          <w:sz w:val="24"/>
        </w:rPr>
        <w:t xml:space="preserve"> </w:t>
      </w:r>
      <w:r>
        <w:rPr>
          <w:sz w:val="24"/>
        </w:rPr>
        <w:t>recursos</w:t>
      </w:r>
      <w:r>
        <w:rPr>
          <w:spacing w:val="40"/>
          <w:sz w:val="24"/>
        </w:rPr>
        <w:t xml:space="preserve"> </w:t>
      </w:r>
      <w:r>
        <w:rPr>
          <w:sz w:val="24"/>
        </w:rPr>
        <w:t>humanos,</w:t>
      </w:r>
      <w:r>
        <w:rPr>
          <w:spacing w:val="40"/>
          <w:sz w:val="24"/>
        </w:rPr>
        <w:t xml:space="preserve"> </w:t>
      </w:r>
      <w:r>
        <w:rPr>
          <w:sz w:val="24"/>
        </w:rPr>
        <w:t>financeiros</w:t>
      </w:r>
      <w:r>
        <w:rPr>
          <w:spacing w:val="40"/>
          <w:sz w:val="24"/>
        </w:rPr>
        <w:t xml:space="preserve"> </w:t>
      </w:r>
      <w:r>
        <w:rPr>
          <w:sz w:val="24"/>
        </w:rPr>
        <w:t>e</w:t>
      </w:r>
      <w:r>
        <w:rPr>
          <w:spacing w:val="40"/>
          <w:sz w:val="24"/>
        </w:rPr>
        <w:t xml:space="preserve"> </w:t>
      </w:r>
      <w:r>
        <w:rPr>
          <w:sz w:val="24"/>
        </w:rPr>
        <w:t>materiais para a promoção de desporto educacional e, em casos específicos, para o desporto amador;</w:t>
      </w:r>
    </w:p>
    <w:p w14:paraId="3D78F391">
      <w:pPr>
        <w:pStyle w:val="7"/>
        <w:keepNext w:val="0"/>
        <w:keepLines w:val="0"/>
        <w:pageBreakBefore w:val="0"/>
        <w:widowControl w:val="0"/>
        <w:numPr>
          <w:ilvl w:val="0"/>
          <w:numId w:val="40"/>
        </w:numPr>
        <w:tabs>
          <w:tab w:val="left" w:pos="3654"/>
        </w:tabs>
        <w:kinsoku/>
        <w:wordWrap/>
        <w:overflowPunct/>
        <w:topLinePunct w:val="0"/>
        <w:autoSpaceDE w:val="0"/>
        <w:autoSpaceDN w:val="0"/>
        <w:bidi w:val="0"/>
        <w:adjustRightInd/>
        <w:snapToGrid/>
        <w:ind w:left="3654" w:hanging="301"/>
        <w:textAlignment w:val="auto"/>
        <w:rPr>
          <w:sz w:val="24"/>
        </w:rPr>
      </w:pPr>
      <w:r>
        <w:rPr>
          <w:sz w:val="24"/>
        </w:rPr>
        <w:t>–</w:t>
      </w:r>
      <w:r>
        <w:rPr>
          <w:spacing w:val="4"/>
          <w:sz w:val="24"/>
        </w:rPr>
        <w:t xml:space="preserve"> </w:t>
      </w:r>
      <w:r>
        <w:rPr>
          <w:sz w:val="24"/>
        </w:rPr>
        <w:t>è</w:t>
      </w:r>
      <w:r>
        <w:rPr>
          <w:spacing w:val="3"/>
          <w:sz w:val="24"/>
        </w:rPr>
        <w:t xml:space="preserve"> </w:t>
      </w:r>
      <w:r>
        <w:rPr>
          <w:sz w:val="24"/>
        </w:rPr>
        <w:t>vedada</w:t>
      </w:r>
      <w:r>
        <w:rPr>
          <w:spacing w:val="3"/>
          <w:sz w:val="24"/>
        </w:rPr>
        <w:t xml:space="preserve"> </w:t>
      </w:r>
      <w:r>
        <w:rPr>
          <w:sz w:val="24"/>
        </w:rPr>
        <w:t>ao</w:t>
      </w:r>
      <w:r>
        <w:rPr>
          <w:spacing w:val="6"/>
          <w:sz w:val="24"/>
        </w:rPr>
        <w:t xml:space="preserve"> </w:t>
      </w:r>
      <w:r>
        <w:rPr>
          <w:sz w:val="24"/>
        </w:rPr>
        <w:t>Município</w:t>
      </w:r>
      <w:r>
        <w:rPr>
          <w:spacing w:val="5"/>
          <w:sz w:val="24"/>
        </w:rPr>
        <w:t xml:space="preserve"> </w:t>
      </w:r>
      <w:r>
        <w:rPr>
          <w:sz w:val="24"/>
        </w:rPr>
        <w:t>o</w:t>
      </w:r>
      <w:r>
        <w:rPr>
          <w:spacing w:val="3"/>
          <w:sz w:val="24"/>
        </w:rPr>
        <w:t xml:space="preserve"> </w:t>
      </w:r>
      <w:r>
        <w:rPr>
          <w:sz w:val="24"/>
        </w:rPr>
        <w:t>critério</w:t>
      </w:r>
      <w:r>
        <w:rPr>
          <w:spacing w:val="6"/>
          <w:sz w:val="24"/>
        </w:rPr>
        <w:t xml:space="preserve"> </w:t>
      </w:r>
      <w:r>
        <w:rPr>
          <w:sz w:val="24"/>
        </w:rPr>
        <w:t>de</w:t>
      </w:r>
      <w:r>
        <w:rPr>
          <w:spacing w:val="3"/>
          <w:sz w:val="24"/>
        </w:rPr>
        <w:t xml:space="preserve"> </w:t>
      </w:r>
      <w:r>
        <w:rPr>
          <w:sz w:val="24"/>
        </w:rPr>
        <w:t>despesas</w:t>
      </w:r>
      <w:r>
        <w:rPr>
          <w:spacing w:val="6"/>
          <w:sz w:val="24"/>
        </w:rPr>
        <w:t xml:space="preserve"> </w:t>
      </w:r>
      <w:r>
        <w:rPr>
          <w:sz w:val="24"/>
        </w:rPr>
        <w:t>para</w:t>
      </w:r>
      <w:r>
        <w:rPr>
          <w:spacing w:val="5"/>
          <w:sz w:val="24"/>
        </w:rPr>
        <w:t xml:space="preserve"> </w:t>
      </w:r>
      <w:r>
        <w:rPr>
          <w:sz w:val="24"/>
        </w:rPr>
        <w:t>o</w:t>
      </w:r>
      <w:r>
        <w:rPr>
          <w:spacing w:val="4"/>
          <w:sz w:val="24"/>
        </w:rPr>
        <w:t xml:space="preserve"> </w:t>
      </w:r>
      <w:r>
        <w:rPr>
          <w:spacing w:val="-2"/>
          <w:sz w:val="24"/>
        </w:rPr>
        <w:t>desporto</w:t>
      </w:r>
    </w:p>
    <w:p w14:paraId="6424C57C">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2"/>
        </w:rPr>
        <w:t>profissional;</w:t>
      </w:r>
    </w:p>
    <w:p w14:paraId="71B90EA5">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20"/>
        </w:rPr>
        <w:t xml:space="preserve"> </w:t>
      </w:r>
      <w:r>
        <w:t>133</w:t>
      </w:r>
      <w:r>
        <w:rPr>
          <w:spacing w:val="23"/>
        </w:rPr>
        <w:t xml:space="preserve"> </w:t>
      </w:r>
      <w:r>
        <w:t>-</w:t>
      </w:r>
      <w:r>
        <w:rPr>
          <w:spacing w:val="22"/>
        </w:rPr>
        <w:t xml:space="preserve"> </w:t>
      </w:r>
      <w:r>
        <w:t>A</w:t>
      </w:r>
      <w:r>
        <w:rPr>
          <w:spacing w:val="21"/>
        </w:rPr>
        <w:t xml:space="preserve"> </w:t>
      </w:r>
      <w:r>
        <w:t>ação</w:t>
      </w:r>
      <w:r>
        <w:rPr>
          <w:spacing w:val="22"/>
        </w:rPr>
        <w:t xml:space="preserve"> </w:t>
      </w:r>
      <w:r>
        <w:t>do</w:t>
      </w:r>
      <w:r>
        <w:rPr>
          <w:spacing w:val="22"/>
        </w:rPr>
        <w:t xml:space="preserve"> </w:t>
      </w:r>
      <w:r>
        <w:t>Poder</w:t>
      </w:r>
      <w:r>
        <w:rPr>
          <w:spacing w:val="22"/>
        </w:rPr>
        <w:t xml:space="preserve"> </w:t>
      </w:r>
      <w:r>
        <w:t>Público</w:t>
      </w:r>
      <w:r>
        <w:rPr>
          <w:spacing w:val="21"/>
        </w:rPr>
        <w:t xml:space="preserve"> </w:t>
      </w:r>
      <w:r>
        <w:t>Municipal</w:t>
      </w:r>
      <w:r>
        <w:rPr>
          <w:spacing w:val="22"/>
        </w:rPr>
        <w:t xml:space="preserve"> </w:t>
      </w:r>
      <w:r>
        <w:t>e</w:t>
      </w:r>
      <w:r>
        <w:rPr>
          <w:spacing w:val="19"/>
        </w:rPr>
        <w:t xml:space="preserve"> </w:t>
      </w:r>
      <w:r>
        <w:t>a</w:t>
      </w:r>
      <w:r>
        <w:rPr>
          <w:spacing w:val="21"/>
        </w:rPr>
        <w:t xml:space="preserve"> </w:t>
      </w:r>
      <w:r>
        <w:t>destinação</w:t>
      </w:r>
      <w:r>
        <w:rPr>
          <w:spacing w:val="22"/>
        </w:rPr>
        <w:t xml:space="preserve"> </w:t>
      </w:r>
      <w:r>
        <w:rPr>
          <w:spacing w:val="-5"/>
        </w:rPr>
        <w:t>de</w:t>
      </w:r>
    </w:p>
    <w:p w14:paraId="6373BFA8">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recursos</w:t>
      </w:r>
      <w:r>
        <w:rPr>
          <w:spacing w:val="-1"/>
        </w:rPr>
        <w:t xml:space="preserve"> </w:t>
      </w:r>
      <w:r>
        <w:t>para</w:t>
      </w:r>
      <w:r>
        <w:rPr>
          <w:spacing w:val="-3"/>
        </w:rPr>
        <w:t xml:space="preserve"> </w:t>
      </w:r>
      <w:r>
        <w:t>o Setor,</w:t>
      </w:r>
      <w:r>
        <w:rPr>
          <w:spacing w:val="-1"/>
        </w:rPr>
        <w:t xml:space="preserve"> </w:t>
      </w:r>
      <w:r>
        <w:t>dará</w:t>
      </w:r>
      <w:r>
        <w:rPr>
          <w:spacing w:val="-1"/>
        </w:rPr>
        <w:t xml:space="preserve"> </w:t>
      </w:r>
      <w:r>
        <w:rPr>
          <w:spacing w:val="-2"/>
        </w:rPr>
        <w:t>prioridade:</w:t>
      </w:r>
    </w:p>
    <w:p w14:paraId="6A8C89A3">
      <w:pPr>
        <w:pStyle w:val="7"/>
        <w:keepNext w:val="0"/>
        <w:keepLines w:val="0"/>
        <w:pageBreakBefore w:val="0"/>
        <w:widowControl w:val="0"/>
        <w:numPr>
          <w:ilvl w:val="0"/>
          <w:numId w:val="41"/>
        </w:numPr>
        <w:tabs>
          <w:tab w:val="left" w:pos="3488"/>
        </w:tabs>
        <w:kinsoku/>
        <w:wordWrap/>
        <w:overflowPunct/>
        <w:topLinePunct w:val="0"/>
        <w:autoSpaceDE w:val="0"/>
        <w:autoSpaceDN w:val="0"/>
        <w:bidi w:val="0"/>
        <w:adjustRightInd/>
        <w:snapToGrid/>
        <w:spacing w:before="84"/>
        <w:ind w:left="3488" w:hanging="135"/>
        <w:jc w:val="both"/>
        <w:textAlignment w:val="auto"/>
        <w:rPr>
          <w:sz w:val="24"/>
        </w:rPr>
      </w:pPr>
      <w:r>
        <w:rPr>
          <w:sz w:val="24"/>
        </w:rPr>
        <w:t>–</w:t>
      </w:r>
      <w:r>
        <w:rPr>
          <w:spacing w:val="-1"/>
          <w:sz w:val="24"/>
        </w:rPr>
        <w:t xml:space="preserve"> </w:t>
      </w:r>
      <w:r>
        <w:rPr>
          <w:sz w:val="24"/>
        </w:rPr>
        <w:t>o</w:t>
      </w:r>
      <w:r>
        <w:rPr>
          <w:spacing w:val="2"/>
          <w:sz w:val="24"/>
        </w:rPr>
        <w:t xml:space="preserve"> </w:t>
      </w:r>
      <w:r>
        <w:rPr>
          <w:sz w:val="24"/>
        </w:rPr>
        <w:t>esporte</w:t>
      </w:r>
      <w:r>
        <w:rPr>
          <w:spacing w:val="-1"/>
          <w:sz w:val="24"/>
        </w:rPr>
        <w:t xml:space="preserve"> </w:t>
      </w:r>
      <w:r>
        <w:rPr>
          <w:sz w:val="24"/>
        </w:rPr>
        <w:t xml:space="preserve">amador e </w:t>
      </w:r>
      <w:r>
        <w:rPr>
          <w:spacing w:val="-2"/>
          <w:sz w:val="24"/>
        </w:rPr>
        <w:t>educacional;</w:t>
      </w:r>
    </w:p>
    <w:p w14:paraId="2C892ADA">
      <w:pPr>
        <w:pStyle w:val="7"/>
        <w:keepNext w:val="0"/>
        <w:keepLines w:val="0"/>
        <w:pageBreakBefore w:val="0"/>
        <w:widowControl w:val="0"/>
        <w:numPr>
          <w:ilvl w:val="0"/>
          <w:numId w:val="41"/>
        </w:numPr>
        <w:tabs>
          <w:tab w:val="left" w:pos="3570"/>
        </w:tabs>
        <w:kinsoku/>
        <w:wordWrap/>
        <w:overflowPunct/>
        <w:topLinePunct w:val="0"/>
        <w:autoSpaceDE w:val="0"/>
        <w:autoSpaceDN w:val="0"/>
        <w:bidi w:val="0"/>
        <w:adjustRightInd/>
        <w:snapToGrid/>
        <w:spacing w:before="82"/>
        <w:ind w:left="3570" w:hanging="217"/>
        <w:jc w:val="both"/>
        <w:textAlignment w:val="auto"/>
        <w:rPr>
          <w:sz w:val="24"/>
        </w:rPr>
      </w:pPr>
      <w:r>
        <w:rPr>
          <w:sz w:val="24"/>
        </w:rPr>
        <w:t>–</w:t>
      </w:r>
      <w:r>
        <w:rPr>
          <w:spacing w:val="-1"/>
          <w:sz w:val="24"/>
        </w:rPr>
        <w:t xml:space="preserve"> </w:t>
      </w:r>
      <w:r>
        <w:rPr>
          <w:sz w:val="24"/>
        </w:rPr>
        <w:t xml:space="preserve">o lazer </w:t>
      </w:r>
      <w:r>
        <w:rPr>
          <w:spacing w:val="-2"/>
          <w:sz w:val="24"/>
        </w:rPr>
        <w:t>popular;</w:t>
      </w:r>
    </w:p>
    <w:p w14:paraId="253DB19B">
      <w:pPr>
        <w:pStyle w:val="7"/>
        <w:keepNext w:val="0"/>
        <w:keepLines w:val="0"/>
        <w:pageBreakBefore w:val="0"/>
        <w:widowControl w:val="0"/>
        <w:numPr>
          <w:ilvl w:val="0"/>
          <w:numId w:val="41"/>
        </w:numPr>
        <w:tabs>
          <w:tab w:val="left" w:pos="3740"/>
        </w:tabs>
        <w:kinsoku/>
        <w:wordWrap/>
        <w:overflowPunct/>
        <w:topLinePunct w:val="0"/>
        <w:autoSpaceDE w:val="0"/>
        <w:autoSpaceDN w:val="0"/>
        <w:bidi w:val="0"/>
        <w:adjustRightInd/>
        <w:snapToGrid/>
        <w:spacing w:before="84" w:line="312" w:lineRule="auto"/>
        <w:ind w:left="112" w:right="115" w:firstLine="3241"/>
        <w:jc w:val="both"/>
        <w:textAlignment w:val="auto"/>
        <w:rPr>
          <w:sz w:val="24"/>
        </w:rPr>
      </w:pPr>
      <w:r>
        <w:rPr>
          <w:sz w:val="24"/>
        </w:rPr>
        <w:t>– a criação e a manutenção de instalações esportivas e recreativas nos programas e projetos de urbanização da iniciativa privada.</w:t>
      </w:r>
    </w:p>
    <w:p w14:paraId="4AD35AE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Parágrafo Único – Caberá ao Município, juntamente com o Estado,</w:t>
      </w:r>
      <w:r>
        <w:rPr>
          <w:spacing w:val="-1"/>
        </w:rPr>
        <w:t xml:space="preserve"> </w:t>
      </w:r>
      <w:r>
        <w:t>estabelecer</w:t>
      </w:r>
      <w:r>
        <w:rPr>
          <w:spacing w:val="-1"/>
        </w:rPr>
        <w:t xml:space="preserve"> </w:t>
      </w:r>
      <w:r>
        <w:t>e</w:t>
      </w:r>
      <w:r>
        <w:rPr>
          <w:spacing w:val="-1"/>
        </w:rPr>
        <w:t xml:space="preserve"> </w:t>
      </w:r>
      <w:r>
        <w:t>desenvolver</w:t>
      </w:r>
      <w:r>
        <w:rPr>
          <w:spacing w:val="-2"/>
        </w:rPr>
        <w:t xml:space="preserve"> </w:t>
      </w:r>
      <w:r>
        <w:t>planos e</w:t>
      </w:r>
      <w:r>
        <w:rPr>
          <w:spacing w:val="-1"/>
        </w:rPr>
        <w:t xml:space="preserve"> </w:t>
      </w:r>
      <w:r>
        <w:t>programas</w:t>
      </w:r>
      <w:r>
        <w:rPr>
          <w:spacing w:val="-1"/>
        </w:rPr>
        <w:t xml:space="preserve"> </w:t>
      </w:r>
      <w:r>
        <w:t>de</w:t>
      </w:r>
      <w:r>
        <w:rPr>
          <w:spacing w:val="-1"/>
        </w:rPr>
        <w:t xml:space="preserve"> </w:t>
      </w:r>
      <w:r>
        <w:t>construção e</w:t>
      </w:r>
      <w:r>
        <w:rPr>
          <w:spacing w:val="-1"/>
        </w:rPr>
        <w:t xml:space="preserve"> </w:t>
      </w:r>
      <w:r>
        <w:t>manutenção de</w:t>
      </w:r>
      <w:r>
        <w:rPr>
          <w:spacing w:val="-1"/>
        </w:rPr>
        <w:t xml:space="preserve"> </w:t>
      </w:r>
      <w:r>
        <w:t>equipamentos escolares com alternativas de utilização para os portadores de deficiências físicas.</w:t>
      </w:r>
    </w:p>
    <w:p w14:paraId="29542B36">
      <w:pPr>
        <w:pStyle w:val="4"/>
        <w:keepNext w:val="0"/>
        <w:keepLines w:val="0"/>
        <w:pageBreakBefore w:val="0"/>
        <w:widowControl w:val="0"/>
        <w:kinsoku/>
        <w:wordWrap/>
        <w:overflowPunct/>
        <w:topLinePunct w:val="0"/>
        <w:autoSpaceDE w:val="0"/>
        <w:autoSpaceDN w:val="0"/>
        <w:bidi w:val="0"/>
        <w:adjustRightInd/>
        <w:snapToGrid/>
        <w:spacing w:before="39"/>
        <w:ind w:left="0"/>
        <w:textAlignment w:val="auto"/>
        <w:rPr>
          <w:sz w:val="20"/>
        </w:rPr>
      </w:pPr>
    </w:p>
    <w:p w14:paraId="1D0A8CCA">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38C7D083">
      <w:pPr>
        <w:pStyle w:val="4"/>
        <w:keepNext w:val="0"/>
        <w:keepLines w:val="0"/>
        <w:pageBreakBefore w:val="0"/>
        <w:widowControl w:val="0"/>
        <w:kinsoku/>
        <w:wordWrap/>
        <w:overflowPunct/>
        <w:topLinePunct w:val="0"/>
        <w:autoSpaceDE w:val="0"/>
        <w:autoSpaceDN w:val="0"/>
        <w:bidi w:val="0"/>
        <w:adjustRightInd/>
        <w:snapToGrid/>
        <w:spacing w:before="172"/>
        <w:ind w:left="0"/>
        <w:textAlignment w:val="auto"/>
      </w:pPr>
    </w:p>
    <w:p w14:paraId="64971518">
      <w:pPr>
        <w:pStyle w:val="4"/>
        <w:keepNext w:val="0"/>
        <w:keepLines w:val="0"/>
        <w:pageBreakBefore w:val="0"/>
        <w:widowControl w:val="0"/>
        <w:kinsoku/>
        <w:wordWrap/>
        <w:overflowPunct/>
        <w:topLinePunct w:val="0"/>
        <w:autoSpaceDE w:val="0"/>
        <w:autoSpaceDN w:val="0"/>
        <w:bidi w:val="0"/>
        <w:adjustRightInd/>
        <w:snapToGrid/>
        <w:spacing w:line="624" w:lineRule="auto"/>
        <w:ind w:right="38"/>
        <w:textAlignment w:val="auto"/>
      </w:pPr>
      <w:r>
        <w:t>lazer</w:t>
      </w:r>
      <w:r>
        <w:rPr>
          <w:spacing w:val="-15"/>
        </w:rPr>
        <w:t xml:space="preserve"> </w:t>
      </w:r>
      <w:r>
        <w:t>garantidos</w:t>
      </w:r>
      <w:r>
        <w:rPr>
          <w:spacing w:val="-15"/>
        </w:rPr>
        <w:t xml:space="preserve"> </w:t>
      </w:r>
      <w:r>
        <w:t>mediante: lazer social;</w:t>
      </w:r>
    </w:p>
    <w:p w14:paraId="13111BF4">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29"/>
        </w:rPr>
        <w:t xml:space="preserve"> </w:t>
      </w:r>
      <w:r>
        <w:t>134</w:t>
      </w:r>
      <w:r>
        <w:rPr>
          <w:spacing w:val="30"/>
        </w:rPr>
        <w:t xml:space="preserve"> </w:t>
      </w:r>
      <w:r>
        <w:t>-</w:t>
      </w:r>
      <w:r>
        <w:rPr>
          <w:spacing w:val="29"/>
        </w:rPr>
        <w:t xml:space="preserve"> </w:t>
      </w:r>
      <w:r>
        <w:t>A</w:t>
      </w:r>
      <w:r>
        <w:rPr>
          <w:spacing w:val="29"/>
        </w:rPr>
        <w:t xml:space="preserve"> </w:t>
      </w:r>
      <w:r>
        <w:t>promoção,</w:t>
      </w:r>
      <w:r>
        <w:rPr>
          <w:spacing w:val="29"/>
        </w:rPr>
        <w:t xml:space="preserve"> </w:t>
      </w:r>
      <w:r>
        <w:t>o</w:t>
      </w:r>
      <w:r>
        <w:rPr>
          <w:spacing w:val="29"/>
        </w:rPr>
        <w:t xml:space="preserve"> </w:t>
      </w:r>
      <w:r>
        <w:t>apoio</w:t>
      </w:r>
      <w:r>
        <w:rPr>
          <w:spacing w:val="30"/>
        </w:rPr>
        <w:t xml:space="preserve"> </w:t>
      </w:r>
      <w:r>
        <w:t>e</w:t>
      </w:r>
      <w:r>
        <w:rPr>
          <w:spacing w:val="29"/>
        </w:rPr>
        <w:t xml:space="preserve"> </w:t>
      </w:r>
      <w:r>
        <w:t>o</w:t>
      </w:r>
      <w:r>
        <w:rPr>
          <w:spacing w:val="29"/>
        </w:rPr>
        <w:t xml:space="preserve"> </w:t>
      </w:r>
      <w:r>
        <w:t>incentivo</w:t>
      </w:r>
      <w:r>
        <w:rPr>
          <w:spacing w:val="29"/>
        </w:rPr>
        <w:t xml:space="preserve"> </w:t>
      </w:r>
      <w:r>
        <w:t>aos</w:t>
      </w:r>
      <w:r>
        <w:rPr>
          <w:spacing w:val="30"/>
        </w:rPr>
        <w:t xml:space="preserve"> </w:t>
      </w:r>
      <w:r>
        <w:t>esportes</w:t>
      </w:r>
      <w:r>
        <w:rPr>
          <w:spacing w:val="30"/>
        </w:rPr>
        <w:t xml:space="preserve"> </w:t>
      </w:r>
      <w:r>
        <w:t>e</w:t>
      </w:r>
      <w:r>
        <w:rPr>
          <w:spacing w:val="29"/>
        </w:rPr>
        <w:t xml:space="preserve"> </w:t>
      </w:r>
      <w:r>
        <w:rPr>
          <w:spacing w:val="-5"/>
        </w:rPr>
        <w:t>ao</w:t>
      </w:r>
    </w:p>
    <w:p w14:paraId="126A1824">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0B2CCEE9">
      <w:pPr>
        <w:pStyle w:val="4"/>
        <w:keepNext w:val="0"/>
        <w:keepLines w:val="0"/>
        <w:pageBreakBefore w:val="0"/>
        <w:widowControl w:val="0"/>
        <w:kinsoku/>
        <w:wordWrap/>
        <w:overflowPunct/>
        <w:topLinePunct w:val="0"/>
        <w:autoSpaceDE w:val="0"/>
        <w:autoSpaceDN w:val="0"/>
        <w:bidi w:val="0"/>
        <w:adjustRightInd/>
        <w:snapToGrid/>
        <w:textAlignment w:val="auto"/>
      </w:pPr>
      <w:r>
        <w:t>I</w:t>
      </w:r>
      <w:r>
        <w:rPr>
          <w:spacing w:val="32"/>
        </w:rPr>
        <w:t xml:space="preserve"> </w:t>
      </w:r>
      <w:r>
        <w:t>–</w:t>
      </w:r>
      <w:r>
        <w:rPr>
          <w:spacing w:val="38"/>
        </w:rPr>
        <w:t xml:space="preserve"> </w:t>
      </w:r>
      <w:r>
        <w:t>o</w:t>
      </w:r>
      <w:r>
        <w:rPr>
          <w:spacing w:val="40"/>
        </w:rPr>
        <w:t xml:space="preserve"> </w:t>
      </w:r>
      <w:r>
        <w:t>incentivo</w:t>
      </w:r>
      <w:r>
        <w:rPr>
          <w:spacing w:val="37"/>
        </w:rPr>
        <w:t xml:space="preserve"> </w:t>
      </w:r>
      <w:r>
        <w:t>e</w:t>
      </w:r>
      <w:r>
        <w:rPr>
          <w:spacing w:val="39"/>
        </w:rPr>
        <w:t xml:space="preserve"> </w:t>
      </w:r>
      <w:r>
        <w:t>a</w:t>
      </w:r>
      <w:r>
        <w:rPr>
          <w:spacing w:val="37"/>
        </w:rPr>
        <w:t xml:space="preserve"> </w:t>
      </w:r>
      <w:r>
        <w:t>pesquisa</w:t>
      </w:r>
      <w:r>
        <w:rPr>
          <w:spacing w:val="36"/>
        </w:rPr>
        <w:t xml:space="preserve"> </w:t>
      </w:r>
      <w:r>
        <w:t>no</w:t>
      </w:r>
      <w:r>
        <w:rPr>
          <w:spacing w:val="38"/>
        </w:rPr>
        <w:t xml:space="preserve"> </w:t>
      </w:r>
      <w:r>
        <w:t>campo</w:t>
      </w:r>
      <w:r>
        <w:rPr>
          <w:spacing w:val="38"/>
        </w:rPr>
        <w:t xml:space="preserve"> </w:t>
      </w:r>
      <w:r>
        <w:t>de</w:t>
      </w:r>
      <w:r>
        <w:rPr>
          <w:spacing w:val="38"/>
        </w:rPr>
        <w:t xml:space="preserve"> </w:t>
      </w:r>
      <w:r>
        <w:t>educação</w:t>
      </w:r>
      <w:r>
        <w:rPr>
          <w:spacing w:val="38"/>
        </w:rPr>
        <w:t xml:space="preserve"> </w:t>
      </w:r>
      <w:r>
        <w:t>física</w:t>
      </w:r>
      <w:r>
        <w:rPr>
          <w:spacing w:val="39"/>
        </w:rPr>
        <w:t xml:space="preserve"> </w:t>
      </w:r>
      <w:r>
        <w:t>e</w:t>
      </w:r>
      <w:r>
        <w:rPr>
          <w:spacing w:val="37"/>
        </w:rPr>
        <w:t xml:space="preserve"> </w:t>
      </w:r>
      <w:r>
        <w:rPr>
          <w:spacing w:val="-5"/>
        </w:rPr>
        <w:t>do</w:t>
      </w:r>
    </w:p>
    <w:p w14:paraId="510A6C1A">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7E208C6">
      <w:pPr>
        <w:pStyle w:val="4"/>
        <w:keepNext w:val="0"/>
        <w:keepLines w:val="0"/>
        <w:pageBreakBefore w:val="0"/>
        <w:widowControl w:val="0"/>
        <w:kinsoku/>
        <w:wordWrap/>
        <w:overflowPunct/>
        <w:topLinePunct w:val="0"/>
        <w:autoSpaceDE w:val="0"/>
        <w:autoSpaceDN w:val="0"/>
        <w:bidi w:val="0"/>
        <w:adjustRightInd/>
        <w:snapToGrid/>
        <w:textAlignment w:val="auto"/>
      </w:pPr>
      <w:r>
        <w:t>II</w:t>
      </w:r>
      <w:r>
        <w:rPr>
          <w:spacing w:val="17"/>
        </w:rPr>
        <w:t xml:space="preserve"> </w:t>
      </w:r>
      <w:r>
        <w:t>–</w:t>
      </w:r>
      <w:r>
        <w:rPr>
          <w:spacing w:val="21"/>
        </w:rPr>
        <w:t xml:space="preserve"> </w:t>
      </w:r>
      <w:r>
        <w:t>programa</w:t>
      </w:r>
      <w:r>
        <w:rPr>
          <w:spacing w:val="20"/>
        </w:rPr>
        <w:t xml:space="preserve"> </w:t>
      </w:r>
      <w:r>
        <w:t>de</w:t>
      </w:r>
      <w:r>
        <w:rPr>
          <w:spacing w:val="21"/>
        </w:rPr>
        <w:t xml:space="preserve"> </w:t>
      </w:r>
      <w:r>
        <w:t>construção,</w:t>
      </w:r>
      <w:r>
        <w:rPr>
          <w:spacing w:val="21"/>
        </w:rPr>
        <w:t xml:space="preserve"> </w:t>
      </w:r>
      <w:r>
        <w:t>preservação</w:t>
      </w:r>
      <w:r>
        <w:rPr>
          <w:spacing w:val="21"/>
        </w:rPr>
        <w:t xml:space="preserve"> </w:t>
      </w:r>
      <w:r>
        <w:t>e</w:t>
      </w:r>
      <w:r>
        <w:rPr>
          <w:spacing w:val="21"/>
        </w:rPr>
        <w:t xml:space="preserve"> </w:t>
      </w:r>
      <w:r>
        <w:t>manutenção</w:t>
      </w:r>
      <w:r>
        <w:rPr>
          <w:spacing w:val="21"/>
        </w:rPr>
        <w:t xml:space="preserve"> </w:t>
      </w:r>
      <w:r>
        <w:t>de</w:t>
      </w:r>
      <w:r>
        <w:rPr>
          <w:spacing w:val="20"/>
        </w:rPr>
        <w:t xml:space="preserve"> </w:t>
      </w:r>
      <w:r>
        <w:rPr>
          <w:spacing w:val="-2"/>
        </w:rPr>
        <w:t>áreas</w:t>
      </w:r>
    </w:p>
    <w:p w14:paraId="557759E9">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683" w:space="558"/>
            <w:col w:w="6629"/>
          </w:cols>
          <w:rtlGutter w:val="0"/>
          <w:docGrid w:linePitch="0" w:charSpace="0"/>
        </w:sectPr>
      </w:pPr>
    </w:p>
    <w:p w14:paraId="5EC13282">
      <w:pPr>
        <w:pStyle w:val="4"/>
        <w:keepNext w:val="0"/>
        <w:keepLines w:val="0"/>
        <w:pageBreakBefore w:val="0"/>
        <w:widowControl w:val="0"/>
        <w:kinsoku/>
        <w:wordWrap/>
        <w:overflowPunct/>
        <w:topLinePunct w:val="0"/>
        <w:autoSpaceDE w:val="0"/>
        <w:autoSpaceDN w:val="0"/>
        <w:bidi w:val="0"/>
        <w:adjustRightInd/>
        <w:snapToGrid/>
        <w:jc w:val="both"/>
        <w:textAlignment w:val="auto"/>
      </w:pPr>
      <w:r>
        <w:t>para</w:t>
      </w:r>
      <w:r>
        <w:rPr>
          <w:spacing w:val="-5"/>
        </w:rPr>
        <w:t xml:space="preserve"> </w:t>
      </w:r>
      <w:r>
        <w:t>a</w:t>
      </w:r>
      <w:r>
        <w:rPr>
          <w:spacing w:val="-1"/>
        </w:rPr>
        <w:t xml:space="preserve"> </w:t>
      </w:r>
      <w:r>
        <w:t>prática</w:t>
      </w:r>
      <w:r>
        <w:rPr>
          <w:spacing w:val="-1"/>
        </w:rPr>
        <w:t xml:space="preserve"> </w:t>
      </w:r>
      <w:r>
        <w:t>esportiva e</w:t>
      </w:r>
      <w:r>
        <w:rPr>
          <w:spacing w:val="1"/>
        </w:rPr>
        <w:t xml:space="preserve"> </w:t>
      </w:r>
      <w:r>
        <w:t xml:space="preserve">o lazer </w:t>
      </w:r>
      <w:r>
        <w:rPr>
          <w:spacing w:val="-2"/>
        </w:rPr>
        <w:t>comunitário;</w:t>
      </w:r>
    </w:p>
    <w:p w14:paraId="34BB9086">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5" w:firstLine="3241"/>
        <w:jc w:val="both"/>
        <w:textAlignment w:val="auto"/>
      </w:pPr>
      <w:r>
        <w:t xml:space="preserve">III – provimento por profissionais habilitados na área específica, dos cargos atinentes à educação física e ao esporte, tanto nas instituições públicas como nas </w:t>
      </w:r>
      <w:r>
        <w:rPr>
          <w:spacing w:val="-2"/>
        </w:rPr>
        <w:t>privadas.</w:t>
      </w:r>
    </w:p>
    <w:p w14:paraId="1AA442B8">
      <w:pPr>
        <w:pStyle w:val="4"/>
        <w:keepNext w:val="0"/>
        <w:keepLines w:val="0"/>
        <w:pageBreakBefore w:val="0"/>
        <w:widowControl w:val="0"/>
        <w:kinsoku/>
        <w:wordWrap/>
        <w:overflowPunct/>
        <w:topLinePunct w:val="0"/>
        <w:autoSpaceDE w:val="0"/>
        <w:autoSpaceDN w:val="0"/>
        <w:bidi w:val="0"/>
        <w:adjustRightInd/>
        <w:snapToGrid/>
        <w:spacing w:line="314" w:lineRule="auto"/>
        <w:ind w:right="112" w:firstLine="3241"/>
        <w:textAlignment w:val="auto"/>
      </w:pPr>
      <w:r>
        <w:t>Art. 135 - O Poder</w:t>
      </w:r>
      <w:r>
        <w:rPr>
          <w:spacing w:val="-1"/>
        </w:rPr>
        <w:t xml:space="preserve"> </w:t>
      </w:r>
      <w:r>
        <w:t>Público garantirá</w:t>
      </w:r>
      <w:r>
        <w:rPr>
          <w:spacing w:val="-1"/>
        </w:rPr>
        <w:t xml:space="preserve"> </w:t>
      </w:r>
      <w:r>
        <w:t>aos portadores de deficiência o atendimento especializado para a prática esportiva, sobretudo no âmbito escolar.</w:t>
      </w:r>
    </w:p>
    <w:p w14:paraId="2AA03EBF">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6093FE2D">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136 - O Poder Público poderá criar o Conselho Municipal de Esporte, a ser regulamentado em Lei Municipal.</w:t>
      </w:r>
    </w:p>
    <w:p w14:paraId="73E1F8F1">
      <w:pPr>
        <w:pStyle w:val="4"/>
        <w:keepNext w:val="0"/>
        <w:keepLines w:val="0"/>
        <w:pageBreakBefore w:val="0"/>
        <w:widowControl w:val="0"/>
        <w:kinsoku/>
        <w:wordWrap/>
        <w:overflowPunct/>
        <w:topLinePunct w:val="0"/>
        <w:autoSpaceDE w:val="0"/>
        <w:autoSpaceDN w:val="0"/>
        <w:bidi w:val="0"/>
        <w:adjustRightInd/>
        <w:snapToGrid/>
        <w:spacing w:before="209"/>
        <w:ind w:left="3353"/>
        <w:textAlignment w:val="auto"/>
      </w:pPr>
      <w:r>
        <w:t>CAPÍTULO</w:t>
      </w:r>
      <w:r>
        <w:rPr>
          <w:spacing w:val="56"/>
        </w:rPr>
        <w:t xml:space="preserve"> </w:t>
      </w:r>
      <w:r>
        <w:rPr>
          <w:spacing w:val="-5"/>
        </w:rPr>
        <w:t>IV</w:t>
      </w:r>
    </w:p>
    <w:p w14:paraId="3F1824E5">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DOS</w:t>
      </w:r>
      <w:r>
        <w:rPr>
          <w:spacing w:val="-1"/>
        </w:rPr>
        <w:t xml:space="preserve"> </w:t>
      </w:r>
      <w:r>
        <w:t xml:space="preserve">RECURSOS </w:t>
      </w:r>
      <w:r>
        <w:rPr>
          <w:spacing w:val="-2"/>
        </w:rPr>
        <w:t>NATURAIS</w:t>
      </w:r>
    </w:p>
    <w:p w14:paraId="1C4C3C09">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3A7ECC1">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10"/>
        </w:rPr>
        <w:t>I</w:t>
      </w:r>
    </w:p>
    <w:p w14:paraId="4C326687">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w:t>
      </w:r>
      <w:r>
        <w:rPr>
          <w:spacing w:val="-3"/>
        </w:rPr>
        <w:t xml:space="preserve"> </w:t>
      </w:r>
      <w:r>
        <w:t>MEIO</w:t>
      </w:r>
      <w:r>
        <w:rPr>
          <w:spacing w:val="-1"/>
        </w:rPr>
        <w:t xml:space="preserve"> </w:t>
      </w:r>
      <w:r>
        <w:rPr>
          <w:spacing w:val="-2"/>
        </w:rPr>
        <w:t>AMBIENTE</w:t>
      </w:r>
    </w:p>
    <w:p w14:paraId="44942EA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3CE5579">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08" w:firstLine="3241"/>
        <w:jc w:val="both"/>
        <w:textAlignment w:val="auto"/>
      </w:pPr>
      <w:r>
        <w:t>Art. 137 - Todos tem direito ao meio ambiente ecologicamente equilibrado, bem de uso comum do povo e essencial à sadia qualidade de vida, impondo-se ao Município, ao Estado e à coletividade o dever de defende-lo e preserva-lo para as presentes e</w:t>
      </w:r>
      <w:r>
        <w:rPr>
          <w:spacing w:val="40"/>
        </w:rPr>
        <w:t xml:space="preserve"> </w:t>
      </w:r>
      <w:r>
        <w:t>futuras gerações.</w:t>
      </w:r>
    </w:p>
    <w:p w14:paraId="1DB1BB28">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4665A9D9">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531CC23">
      <w:pPr>
        <w:pStyle w:val="4"/>
        <w:keepNext w:val="0"/>
        <w:keepLines w:val="0"/>
        <w:pageBreakBefore w:val="0"/>
        <w:widowControl w:val="0"/>
        <w:kinsoku/>
        <w:wordWrap/>
        <w:overflowPunct/>
        <w:topLinePunct w:val="0"/>
        <w:autoSpaceDE w:val="0"/>
        <w:autoSpaceDN w:val="0"/>
        <w:bidi w:val="0"/>
        <w:adjustRightInd/>
        <w:snapToGrid/>
        <w:textAlignment w:val="auto"/>
      </w:pPr>
      <w:r>
        <w:t>incumbe</w:t>
      </w:r>
      <w:r>
        <w:rPr>
          <w:spacing w:val="-2"/>
        </w:rPr>
        <w:t xml:space="preserve"> </w:t>
      </w:r>
      <w:r>
        <w:t xml:space="preserve">ao </w:t>
      </w:r>
      <w:r>
        <w:rPr>
          <w:spacing w:val="-2"/>
        </w:rPr>
        <w:t>Município:</w:t>
      </w:r>
    </w:p>
    <w:p w14:paraId="2271408B">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Parágrafo</w:t>
      </w:r>
      <w:r>
        <w:rPr>
          <w:spacing w:val="69"/>
        </w:rPr>
        <w:t xml:space="preserve"> </w:t>
      </w:r>
      <w:r>
        <w:t>Único</w:t>
      </w:r>
      <w:r>
        <w:rPr>
          <w:spacing w:val="71"/>
        </w:rPr>
        <w:t xml:space="preserve"> </w:t>
      </w:r>
      <w:r>
        <w:t>–</w:t>
      </w:r>
      <w:r>
        <w:rPr>
          <w:spacing w:val="71"/>
        </w:rPr>
        <w:t xml:space="preserve"> </w:t>
      </w:r>
      <w:r>
        <w:t>Para</w:t>
      </w:r>
      <w:r>
        <w:rPr>
          <w:spacing w:val="68"/>
        </w:rPr>
        <w:t xml:space="preserve"> </w:t>
      </w:r>
      <w:r>
        <w:t>assegurar</w:t>
      </w:r>
      <w:r>
        <w:rPr>
          <w:spacing w:val="70"/>
        </w:rPr>
        <w:t xml:space="preserve"> </w:t>
      </w:r>
      <w:r>
        <w:t>a</w:t>
      </w:r>
      <w:r>
        <w:rPr>
          <w:spacing w:val="68"/>
        </w:rPr>
        <w:t xml:space="preserve"> </w:t>
      </w:r>
      <w:r>
        <w:t>efetividade</w:t>
      </w:r>
      <w:r>
        <w:rPr>
          <w:spacing w:val="69"/>
        </w:rPr>
        <w:t xml:space="preserve"> </w:t>
      </w:r>
      <w:r>
        <w:t>desse</w:t>
      </w:r>
      <w:r>
        <w:rPr>
          <w:spacing w:val="70"/>
        </w:rPr>
        <w:t xml:space="preserve"> </w:t>
      </w:r>
      <w:r>
        <w:rPr>
          <w:spacing w:val="-2"/>
        </w:rPr>
        <w:t>direito,</w:t>
      </w:r>
    </w:p>
    <w:p w14:paraId="6DC5E890">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C77D4DF">
      <w:pPr>
        <w:pStyle w:val="4"/>
        <w:keepNext w:val="0"/>
        <w:keepLines w:val="0"/>
        <w:pageBreakBefore w:val="0"/>
        <w:widowControl w:val="0"/>
        <w:kinsoku/>
        <w:wordWrap/>
        <w:overflowPunct/>
        <w:topLinePunct w:val="0"/>
        <w:autoSpaceDE w:val="0"/>
        <w:autoSpaceDN w:val="0"/>
        <w:bidi w:val="0"/>
        <w:adjustRightInd/>
        <w:snapToGrid/>
        <w:textAlignment w:val="auto"/>
      </w:pPr>
      <w:r>
        <w:t>I</w:t>
      </w:r>
      <w:r>
        <w:rPr>
          <w:spacing w:val="53"/>
          <w:w w:val="150"/>
        </w:rPr>
        <w:t xml:space="preserve"> </w:t>
      </w:r>
      <w:r>
        <w:t>–</w:t>
      </w:r>
      <w:r>
        <w:rPr>
          <w:spacing w:val="56"/>
          <w:w w:val="150"/>
        </w:rPr>
        <w:t xml:space="preserve"> </w:t>
      </w:r>
      <w:r>
        <w:t>zelar</w:t>
      </w:r>
      <w:r>
        <w:rPr>
          <w:spacing w:val="55"/>
          <w:w w:val="150"/>
        </w:rPr>
        <w:t xml:space="preserve"> </w:t>
      </w:r>
      <w:r>
        <w:t>pela</w:t>
      </w:r>
      <w:r>
        <w:rPr>
          <w:spacing w:val="55"/>
          <w:w w:val="150"/>
        </w:rPr>
        <w:t xml:space="preserve"> </w:t>
      </w:r>
      <w:r>
        <w:t>utilização</w:t>
      </w:r>
      <w:r>
        <w:rPr>
          <w:spacing w:val="56"/>
          <w:w w:val="150"/>
        </w:rPr>
        <w:t xml:space="preserve"> </w:t>
      </w:r>
      <w:r>
        <w:t>racional,</w:t>
      </w:r>
      <w:r>
        <w:rPr>
          <w:spacing w:val="58"/>
          <w:w w:val="150"/>
        </w:rPr>
        <w:t xml:space="preserve"> </w:t>
      </w:r>
      <w:r>
        <w:t>e</w:t>
      </w:r>
      <w:r>
        <w:rPr>
          <w:spacing w:val="55"/>
          <w:w w:val="150"/>
        </w:rPr>
        <w:t xml:space="preserve"> </w:t>
      </w:r>
      <w:r>
        <w:t>sustentada</w:t>
      </w:r>
      <w:r>
        <w:rPr>
          <w:spacing w:val="55"/>
          <w:w w:val="150"/>
        </w:rPr>
        <w:t xml:space="preserve"> </w:t>
      </w:r>
      <w:r>
        <w:t>dos</w:t>
      </w:r>
      <w:r>
        <w:rPr>
          <w:spacing w:val="59"/>
          <w:w w:val="150"/>
        </w:rPr>
        <w:t xml:space="preserve"> </w:t>
      </w:r>
      <w:r>
        <w:rPr>
          <w:spacing w:val="-2"/>
        </w:rPr>
        <w:t>recursos</w:t>
      </w:r>
    </w:p>
    <w:p w14:paraId="7C2E52E3">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391" w:space="850"/>
            <w:col w:w="6629"/>
          </w:cols>
          <w:rtlGutter w:val="0"/>
          <w:docGrid w:linePitch="0" w:charSpace="0"/>
        </w:sectPr>
      </w:pPr>
    </w:p>
    <w:p w14:paraId="182ED38A">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naturais</w:t>
      </w:r>
      <w:r>
        <w:rPr>
          <w:spacing w:val="-1"/>
        </w:rPr>
        <w:t xml:space="preserve"> </w:t>
      </w:r>
      <w:r>
        <w:t>de</w:t>
      </w:r>
      <w:r>
        <w:rPr>
          <w:spacing w:val="-1"/>
        </w:rPr>
        <w:t xml:space="preserve"> </w:t>
      </w:r>
      <w:r>
        <w:t>modo</w:t>
      </w:r>
      <w:r>
        <w:rPr>
          <w:spacing w:val="-1"/>
        </w:rPr>
        <w:t xml:space="preserve"> </w:t>
      </w:r>
      <w:r>
        <w:t>a</w:t>
      </w:r>
      <w:r>
        <w:rPr>
          <w:spacing w:val="1"/>
        </w:rPr>
        <w:t xml:space="preserve"> </w:t>
      </w:r>
      <w:r>
        <w:t>assegurar-lhe a</w:t>
      </w:r>
      <w:r>
        <w:rPr>
          <w:spacing w:val="-2"/>
        </w:rPr>
        <w:t xml:space="preserve"> </w:t>
      </w:r>
      <w:r>
        <w:t>perpetuação</w:t>
      </w:r>
      <w:r>
        <w:rPr>
          <w:spacing w:val="-1"/>
        </w:rPr>
        <w:t xml:space="preserve"> </w:t>
      </w:r>
      <w:r>
        <w:t>e a</w:t>
      </w:r>
      <w:r>
        <w:rPr>
          <w:spacing w:val="-1"/>
        </w:rPr>
        <w:t xml:space="preserve"> </w:t>
      </w:r>
      <w:r>
        <w:t>minimizar</w:t>
      </w:r>
      <w:r>
        <w:rPr>
          <w:spacing w:val="-1"/>
        </w:rPr>
        <w:t xml:space="preserve"> </w:t>
      </w:r>
      <w:r>
        <w:t>o</w:t>
      </w:r>
      <w:r>
        <w:rPr>
          <w:spacing w:val="-1"/>
        </w:rPr>
        <w:t xml:space="preserve"> </w:t>
      </w:r>
      <w:r>
        <w:t xml:space="preserve">impacto </w:t>
      </w:r>
      <w:r>
        <w:rPr>
          <w:spacing w:val="-2"/>
        </w:rPr>
        <w:t>ambiental;</w:t>
      </w:r>
    </w:p>
    <w:p w14:paraId="57761F63">
      <w:pPr>
        <w:pStyle w:val="7"/>
        <w:keepNext w:val="0"/>
        <w:keepLines w:val="0"/>
        <w:pageBreakBefore w:val="0"/>
        <w:widowControl w:val="0"/>
        <w:numPr>
          <w:ilvl w:val="0"/>
          <w:numId w:val="42"/>
        </w:numPr>
        <w:tabs>
          <w:tab w:val="left" w:pos="3582"/>
        </w:tabs>
        <w:kinsoku/>
        <w:wordWrap/>
        <w:overflowPunct/>
        <w:topLinePunct w:val="0"/>
        <w:autoSpaceDE w:val="0"/>
        <w:autoSpaceDN w:val="0"/>
        <w:bidi w:val="0"/>
        <w:adjustRightInd/>
        <w:snapToGrid/>
        <w:spacing w:before="84"/>
        <w:ind w:left="3582" w:hanging="229"/>
        <w:jc w:val="left"/>
        <w:textAlignment w:val="auto"/>
        <w:rPr>
          <w:sz w:val="24"/>
        </w:rPr>
      </w:pPr>
      <w:r>
        <w:rPr>
          <w:sz w:val="24"/>
        </w:rPr>
        <w:t>–</w:t>
      </w:r>
      <w:r>
        <w:rPr>
          <w:spacing w:val="9"/>
          <w:sz w:val="24"/>
        </w:rPr>
        <w:t xml:space="preserve"> </w:t>
      </w:r>
      <w:r>
        <w:rPr>
          <w:sz w:val="24"/>
        </w:rPr>
        <w:t>instituir</w:t>
      </w:r>
      <w:r>
        <w:rPr>
          <w:spacing w:val="11"/>
          <w:sz w:val="24"/>
        </w:rPr>
        <w:t xml:space="preserve"> </w:t>
      </w:r>
      <w:r>
        <w:rPr>
          <w:sz w:val="24"/>
        </w:rPr>
        <w:t>a</w:t>
      </w:r>
      <w:r>
        <w:rPr>
          <w:spacing w:val="9"/>
          <w:sz w:val="24"/>
        </w:rPr>
        <w:t xml:space="preserve"> </w:t>
      </w:r>
      <w:r>
        <w:rPr>
          <w:sz w:val="24"/>
        </w:rPr>
        <w:t>política</w:t>
      </w:r>
      <w:r>
        <w:rPr>
          <w:spacing w:val="10"/>
          <w:sz w:val="24"/>
        </w:rPr>
        <w:t xml:space="preserve"> </w:t>
      </w:r>
      <w:r>
        <w:rPr>
          <w:sz w:val="24"/>
        </w:rPr>
        <w:t>municipal</w:t>
      </w:r>
      <w:r>
        <w:rPr>
          <w:spacing w:val="10"/>
          <w:sz w:val="24"/>
        </w:rPr>
        <w:t xml:space="preserve"> </w:t>
      </w:r>
      <w:r>
        <w:rPr>
          <w:sz w:val="24"/>
        </w:rPr>
        <w:t>de</w:t>
      </w:r>
      <w:r>
        <w:rPr>
          <w:spacing w:val="10"/>
          <w:sz w:val="24"/>
        </w:rPr>
        <w:t xml:space="preserve"> </w:t>
      </w:r>
      <w:r>
        <w:rPr>
          <w:sz w:val="24"/>
        </w:rPr>
        <w:t>saneamento</w:t>
      </w:r>
      <w:r>
        <w:rPr>
          <w:spacing w:val="13"/>
          <w:sz w:val="24"/>
        </w:rPr>
        <w:t xml:space="preserve"> </w:t>
      </w:r>
      <w:r>
        <w:rPr>
          <w:sz w:val="24"/>
        </w:rPr>
        <w:t>básica</w:t>
      </w:r>
      <w:r>
        <w:rPr>
          <w:spacing w:val="10"/>
          <w:sz w:val="24"/>
        </w:rPr>
        <w:t xml:space="preserve"> </w:t>
      </w:r>
      <w:r>
        <w:rPr>
          <w:sz w:val="24"/>
        </w:rPr>
        <w:t>e</w:t>
      </w:r>
      <w:r>
        <w:rPr>
          <w:spacing w:val="13"/>
          <w:sz w:val="24"/>
        </w:rPr>
        <w:t xml:space="preserve"> </w:t>
      </w:r>
      <w:r>
        <w:rPr>
          <w:spacing w:val="-2"/>
          <w:sz w:val="24"/>
        </w:rPr>
        <w:t>recursos</w:t>
      </w:r>
    </w:p>
    <w:p w14:paraId="699EF307">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rPr>
          <w:spacing w:val="-2"/>
        </w:rPr>
        <w:t>hídricos;</w:t>
      </w:r>
    </w:p>
    <w:p w14:paraId="11DE3A1F">
      <w:pPr>
        <w:pStyle w:val="7"/>
        <w:keepNext w:val="0"/>
        <w:keepLines w:val="0"/>
        <w:pageBreakBefore w:val="0"/>
        <w:widowControl w:val="0"/>
        <w:numPr>
          <w:ilvl w:val="0"/>
          <w:numId w:val="42"/>
        </w:numPr>
        <w:tabs>
          <w:tab w:val="left" w:pos="3668"/>
        </w:tabs>
        <w:kinsoku/>
        <w:wordWrap/>
        <w:overflowPunct/>
        <w:topLinePunct w:val="0"/>
        <w:autoSpaceDE w:val="0"/>
        <w:autoSpaceDN w:val="0"/>
        <w:bidi w:val="0"/>
        <w:adjustRightInd/>
        <w:snapToGrid/>
        <w:spacing w:before="84"/>
        <w:ind w:left="3668" w:hanging="315"/>
        <w:jc w:val="left"/>
        <w:textAlignment w:val="auto"/>
        <w:rPr>
          <w:sz w:val="24"/>
        </w:rPr>
      </w:pPr>
      <w:r>
        <w:rPr>
          <w:sz w:val="24"/>
        </w:rPr>
        <w:t>–</w:t>
      </w:r>
      <w:r>
        <w:rPr>
          <w:spacing w:val="20"/>
          <w:sz w:val="24"/>
        </w:rPr>
        <w:t xml:space="preserve"> </w:t>
      </w:r>
      <w:r>
        <w:rPr>
          <w:sz w:val="24"/>
        </w:rPr>
        <w:t>exigir,</w:t>
      </w:r>
      <w:r>
        <w:rPr>
          <w:spacing w:val="17"/>
          <w:sz w:val="24"/>
        </w:rPr>
        <w:t xml:space="preserve"> </w:t>
      </w:r>
      <w:r>
        <w:rPr>
          <w:sz w:val="24"/>
        </w:rPr>
        <w:t>para</w:t>
      </w:r>
      <w:r>
        <w:rPr>
          <w:spacing w:val="18"/>
          <w:sz w:val="24"/>
        </w:rPr>
        <w:t xml:space="preserve"> </w:t>
      </w:r>
      <w:r>
        <w:rPr>
          <w:sz w:val="24"/>
        </w:rPr>
        <w:t>instalação</w:t>
      </w:r>
      <w:r>
        <w:rPr>
          <w:spacing w:val="18"/>
          <w:sz w:val="24"/>
        </w:rPr>
        <w:t xml:space="preserve"> </w:t>
      </w:r>
      <w:r>
        <w:rPr>
          <w:sz w:val="24"/>
        </w:rPr>
        <w:t>de</w:t>
      </w:r>
      <w:r>
        <w:rPr>
          <w:spacing w:val="17"/>
          <w:sz w:val="24"/>
        </w:rPr>
        <w:t xml:space="preserve"> </w:t>
      </w:r>
      <w:r>
        <w:rPr>
          <w:sz w:val="24"/>
        </w:rPr>
        <w:t>obras</w:t>
      </w:r>
      <w:r>
        <w:rPr>
          <w:spacing w:val="19"/>
          <w:sz w:val="24"/>
        </w:rPr>
        <w:t xml:space="preserve"> </w:t>
      </w:r>
      <w:r>
        <w:rPr>
          <w:sz w:val="24"/>
        </w:rPr>
        <w:t>ou</w:t>
      </w:r>
      <w:r>
        <w:rPr>
          <w:spacing w:val="17"/>
          <w:sz w:val="24"/>
        </w:rPr>
        <w:t xml:space="preserve"> </w:t>
      </w:r>
      <w:r>
        <w:rPr>
          <w:sz w:val="24"/>
        </w:rPr>
        <w:t>atividade</w:t>
      </w:r>
      <w:r>
        <w:rPr>
          <w:spacing w:val="19"/>
          <w:sz w:val="24"/>
        </w:rPr>
        <w:t xml:space="preserve"> </w:t>
      </w:r>
      <w:r>
        <w:rPr>
          <w:spacing w:val="-2"/>
          <w:sz w:val="24"/>
        </w:rPr>
        <w:t>potencialmente</w:t>
      </w:r>
    </w:p>
    <w:p w14:paraId="1568844A">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21"/>
        <w:jc w:val="both"/>
        <w:textAlignment w:val="auto"/>
      </w:pPr>
      <w:r>
        <w:t>causadora de significativa degradação do meio ambiente estudo prévio de impacto ambiental, a que se dará publicidade, garantida a participação da comunidade mediante audiência pública e de seus representantes em todas as fases;</w:t>
      </w:r>
    </w:p>
    <w:p w14:paraId="65A7DA3B">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736BF0FB">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F08CE70">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degradadoras;</w:t>
      </w:r>
    </w:p>
    <w:p w14:paraId="5FE45EE6">
      <w:pPr>
        <w:pStyle w:val="7"/>
        <w:keepNext w:val="0"/>
        <w:keepLines w:val="0"/>
        <w:pageBreakBefore w:val="0"/>
        <w:widowControl w:val="0"/>
        <w:numPr>
          <w:ilvl w:val="0"/>
          <w:numId w:val="42"/>
        </w:numPr>
        <w:tabs>
          <w:tab w:val="left" w:pos="463"/>
        </w:tabs>
        <w:kinsoku/>
        <w:wordWrap/>
        <w:overflowPunct/>
        <w:topLinePunct w:val="0"/>
        <w:autoSpaceDE w:val="0"/>
        <w:autoSpaceDN w:val="0"/>
        <w:bidi w:val="0"/>
        <w:adjustRightInd/>
        <w:snapToGrid/>
        <w:spacing w:before="2"/>
        <w:ind w:left="463" w:hanging="351"/>
        <w:jc w:val="left"/>
        <w:textAlignment w:val="auto"/>
        <w:rPr>
          <w:sz w:val="24"/>
        </w:rPr>
      </w:pPr>
      <w:r>
        <w:br w:type="column"/>
      </w:r>
      <w:r>
        <w:rPr>
          <w:sz w:val="24"/>
        </w:rPr>
        <w:t>–</w:t>
      </w:r>
      <w:r>
        <w:rPr>
          <w:spacing w:val="44"/>
          <w:sz w:val="24"/>
        </w:rPr>
        <w:t xml:space="preserve"> </w:t>
      </w:r>
      <w:r>
        <w:rPr>
          <w:sz w:val="24"/>
        </w:rPr>
        <w:t>combater</w:t>
      </w:r>
      <w:r>
        <w:rPr>
          <w:spacing w:val="43"/>
          <w:sz w:val="24"/>
        </w:rPr>
        <w:t xml:space="preserve"> </w:t>
      </w:r>
      <w:r>
        <w:rPr>
          <w:sz w:val="24"/>
        </w:rPr>
        <w:t>a</w:t>
      </w:r>
      <w:r>
        <w:rPr>
          <w:spacing w:val="41"/>
          <w:sz w:val="24"/>
        </w:rPr>
        <w:t xml:space="preserve"> </w:t>
      </w:r>
      <w:r>
        <w:rPr>
          <w:sz w:val="24"/>
        </w:rPr>
        <w:t>poluição</w:t>
      </w:r>
      <w:r>
        <w:rPr>
          <w:spacing w:val="42"/>
          <w:sz w:val="24"/>
        </w:rPr>
        <w:t xml:space="preserve"> </w:t>
      </w:r>
      <w:r>
        <w:rPr>
          <w:sz w:val="24"/>
        </w:rPr>
        <w:t>e</w:t>
      </w:r>
      <w:r>
        <w:rPr>
          <w:spacing w:val="41"/>
          <w:sz w:val="24"/>
        </w:rPr>
        <w:t xml:space="preserve"> </w:t>
      </w:r>
      <w:r>
        <w:rPr>
          <w:sz w:val="24"/>
        </w:rPr>
        <w:t>a</w:t>
      </w:r>
      <w:r>
        <w:rPr>
          <w:spacing w:val="42"/>
          <w:sz w:val="24"/>
        </w:rPr>
        <w:t xml:space="preserve"> </w:t>
      </w:r>
      <w:r>
        <w:rPr>
          <w:sz w:val="24"/>
        </w:rPr>
        <w:t>erosão</w:t>
      </w:r>
      <w:r>
        <w:rPr>
          <w:spacing w:val="41"/>
          <w:sz w:val="24"/>
        </w:rPr>
        <w:t xml:space="preserve"> </w:t>
      </w:r>
      <w:r>
        <w:rPr>
          <w:sz w:val="24"/>
        </w:rPr>
        <w:t>fiscalizando</w:t>
      </w:r>
      <w:r>
        <w:rPr>
          <w:spacing w:val="41"/>
          <w:sz w:val="24"/>
        </w:rPr>
        <w:t xml:space="preserve"> </w:t>
      </w:r>
      <w:r>
        <w:rPr>
          <w:sz w:val="24"/>
        </w:rPr>
        <w:t>as</w:t>
      </w:r>
      <w:r>
        <w:rPr>
          <w:spacing w:val="43"/>
          <w:sz w:val="24"/>
        </w:rPr>
        <w:t xml:space="preserve"> </w:t>
      </w:r>
      <w:r>
        <w:rPr>
          <w:spacing w:val="-2"/>
          <w:sz w:val="24"/>
        </w:rPr>
        <w:t>atividades</w:t>
      </w:r>
    </w:p>
    <w:p w14:paraId="571990F1">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ADA6344">
      <w:pPr>
        <w:pStyle w:val="7"/>
        <w:keepNext w:val="0"/>
        <w:keepLines w:val="0"/>
        <w:pageBreakBefore w:val="0"/>
        <w:widowControl w:val="0"/>
        <w:numPr>
          <w:ilvl w:val="0"/>
          <w:numId w:val="42"/>
        </w:numPr>
        <w:tabs>
          <w:tab w:val="left" w:pos="354"/>
        </w:tabs>
        <w:kinsoku/>
        <w:wordWrap/>
        <w:overflowPunct/>
        <w:topLinePunct w:val="0"/>
        <w:autoSpaceDE w:val="0"/>
        <w:autoSpaceDN w:val="0"/>
        <w:bidi w:val="0"/>
        <w:adjustRightInd/>
        <w:snapToGrid/>
        <w:ind w:left="354" w:hanging="242"/>
        <w:jc w:val="left"/>
        <w:textAlignment w:val="auto"/>
        <w:rPr>
          <w:sz w:val="24"/>
        </w:rPr>
      </w:pPr>
      <w:r>
        <w:rPr>
          <w:sz w:val="24"/>
        </w:rPr>
        <w:t>–</w:t>
      </w:r>
      <w:r>
        <w:rPr>
          <w:spacing w:val="8"/>
          <w:sz w:val="24"/>
        </w:rPr>
        <w:t xml:space="preserve"> </w:t>
      </w:r>
      <w:r>
        <w:rPr>
          <w:sz w:val="24"/>
        </w:rPr>
        <w:t>promover</w:t>
      </w:r>
      <w:r>
        <w:rPr>
          <w:spacing w:val="8"/>
          <w:sz w:val="24"/>
        </w:rPr>
        <w:t xml:space="preserve"> </w:t>
      </w:r>
      <w:r>
        <w:rPr>
          <w:sz w:val="24"/>
        </w:rPr>
        <w:t>a</w:t>
      </w:r>
      <w:r>
        <w:rPr>
          <w:spacing w:val="10"/>
          <w:sz w:val="24"/>
        </w:rPr>
        <w:t xml:space="preserve"> </w:t>
      </w:r>
      <w:r>
        <w:rPr>
          <w:sz w:val="24"/>
        </w:rPr>
        <w:t>educação</w:t>
      </w:r>
      <w:r>
        <w:rPr>
          <w:spacing w:val="9"/>
          <w:sz w:val="24"/>
        </w:rPr>
        <w:t xml:space="preserve"> </w:t>
      </w:r>
      <w:r>
        <w:rPr>
          <w:sz w:val="24"/>
        </w:rPr>
        <w:t>ambiental</w:t>
      </w:r>
      <w:r>
        <w:rPr>
          <w:spacing w:val="9"/>
          <w:sz w:val="24"/>
        </w:rPr>
        <w:t xml:space="preserve"> </w:t>
      </w:r>
      <w:r>
        <w:rPr>
          <w:sz w:val="24"/>
        </w:rPr>
        <w:t>em</w:t>
      </w:r>
      <w:r>
        <w:rPr>
          <w:spacing w:val="8"/>
          <w:sz w:val="24"/>
        </w:rPr>
        <w:t xml:space="preserve"> </w:t>
      </w:r>
      <w:r>
        <w:rPr>
          <w:sz w:val="24"/>
        </w:rPr>
        <w:t>todos</w:t>
      </w:r>
      <w:r>
        <w:rPr>
          <w:spacing w:val="12"/>
          <w:sz w:val="24"/>
        </w:rPr>
        <w:t xml:space="preserve"> </w:t>
      </w:r>
      <w:r>
        <w:rPr>
          <w:sz w:val="24"/>
        </w:rPr>
        <w:t>os</w:t>
      </w:r>
      <w:r>
        <w:rPr>
          <w:spacing w:val="12"/>
          <w:sz w:val="24"/>
        </w:rPr>
        <w:t xml:space="preserve"> </w:t>
      </w:r>
      <w:r>
        <w:rPr>
          <w:sz w:val="24"/>
        </w:rPr>
        <w:t>níveis</w:t>
      </w:r>
      <w:r>
        <w:rPr>
          <w:spacing w:val="9"/>
          <w:sz w:val="24"/>
        </w:rPr>
        <w:t xml:space="preserve"> </w:t>
      </w:r>
      <w:r>
        <w:rPr>
          <w:sz w:val="24"/>
        </w:rPr>
        <w:t>de</w:t>
      </w:r>
      <w:r>
        <w:rPr>
          <w:spacing w:val="8"/>
          <w:sz w:val="24"/>
        </w:rPr>
        <w:t xml:space="preserve"> </w:t>
      </w:r>
      <w:r>
        <w:rPr>
          <w:spacing w:val="-2"/>
          <w:sz w:val="24"/>
        </w:rPr>
        <w:t>ensino</w:t>
      </w:r>
    </w:p>
    <w:p w14:paraId="771EE8E3">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496" w:space="1745"/>
            <w:col w:w="6629"/>
          </w:cols>
          <w:rtlGutter w:val="0"/>
          <w:docGrid w:linePitch="0" w:charSpace="0"/>
        </w:sectPr>
      </w:pPr>
    </w:p>
    <w:p w14:paraId="77D94DB7">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e</w:t>
      </w:r>
      <w:r>
        <w:rPr>
          <w:spacing w:val="-4"/>
        </w:rPr>
        <w:t xml:space="preserve"> </w:t>
      </w:r>
      <w:r>
        <w:t>a</w:t>
      </w:r>
      <w:r>
        <w:rPr>
          <w:spacing w:val="-2"/>
        </w:rPr>
        <w:t xml:space="preserve"> </w:t>
      </w:r>
      <w:r>
        <w:t>conscientização pública</w:t>
      </w:r>
      <w:r>
        <w:rPr>
          <w:spacing w:val="-2"/>
        </w:rPr>
        <w:t xml:space="preserve"> </w:t>
      </w:r>
      <w:r>
        <w:t>para</w:t>
      </w:r>
      <w:r>
        <w:rPr>
          <w:spacing w:val="-1"/>
        </w:rPr>
        <w:t xml:space="preserve"> </w:t>
      </w:r>
      <w:r>
        <w:t>a</w:t>
      </w:r>
      <w:r>
        <w:rPr>
          <w:spacing w:val="-2"/>
        </w:rPr>
        <w:t xml:space="preserve"> </w:t>
      </w:r>
      <w:r>
        <w:t>preservação do</w:t>
      </w:r>
      <w:r>
        <w:rPr>
          <w:spacing w:val="1"/>
        </w:rPr>
        <w:t xml:space="preserve"> </w:t>
      </w:r>
      <w:r>
        <w:t xml:space="preserve">meio </w:t>
      </w:r>
      <w:r>
        <w:rPr>
          <w:spacing w:val="-2"/>
        </w:rPr>
        <w:t>ambiente;</w:t>
      </w:r>
    </w:p>
    <w:p w14:paraId="66874C0E">
      <w:pPr>
        <w:pStyle w:val="7"/>
        <w:keepNext w:val="0"/>
        <w:keepLines w:val="0"/>
        <w:pageBreakBefore w:val="0"/>
        <w:widowControl w:val="0"/>
        <w:numPr>
          <w:ilvl w:val="0"/>
          <w:numId w:val="42"/>
        </w:numPr>
        <w:tabs>
          <w:tab w:val="left" w:pos="3695"/>
        </w:tabs>
        <w:kinsoku/>
        <w:wordWrap/>
        <w:overflowPunct/>
        <w:topLinePunct w:val="0"/>
        <w:autoSpaceDE w:val="0"/>
        <w:autoSpaceDN w:val="0"/>
        <w:bidi w:val="0"/>
        <w:adjustRightInd/>
        <w:snapToGrid/>
        <w:spacing w:before="84" w:line="312" w:lineRule="auto"/>
        <w:ind w:left="112" w:right="115" w:firstLine="3241"/>
        <w:jc w:val="both"/>
        <w:textAlignment w:val="auto"/>
        <w:rPr>
          <w:sz w:val="24"/>
        </w:rPr>
      </w:pPr>
      <w:r>
        <w:rPr>
          <w:sz w:val="24"/>
        </w:rPr>
        <w:t>– estimular e promover a recomposição da cobertura vegetal nativa das áreas degradadas, objetivando a consecução de índices mínimos necessários à manutenção do equilíbrio ecológico;</w:t>
      </w:r>
    </w:p>
    <w:p w14:paraId="6F7DA88C">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VIII – proteger a fauna e a flora, assegurando a diversidade das espécies</w:t>
      </w:r>
      <w:r>
        <w:rPr>
          <w:spacing w:val="-2"/>
        </w:rPr>
        <w:t xml:space="preserve"> </w:t>
      </w:r>
      <w:r>
        <w:t>e</w:t>
      </w:r>
      <w:r>
        <w:rPr>
          <w:spacing w:val="-4"/>
        </w:rPr>
        <w:t xml:space="preserve"> </w:t>
      </w:r>
      <w:r>
        <w:t>dos</w:t>
      </w:r>
      <w:r>
        <w:rPr>
          <w:spacing w:val="-1"/>
        </w:rPr>
        <w:t xml:space="preserve"> </w:t>
      </w:r>
      <w:r>
        <w:t>ecossistemas,</w:t>
      </w:r>
      <w:r>
        <w:rPr>
          <w:spacing w:val="-3"/>
        </w:rPr>
        <w:t xml:space="preserve"> </w:t>
      </w:r>
      <w:r>
        <w:t>vedadas,</w:t>
      </w:r>
      <w:r>
        <w:rPr>
          <w:spacing w:val="-3"/>
        </w:rPr>
        <w:t xml:space="preserve"> </w:t>
      </w:r>
      <w:r>
        <w:t>na</w:t>
      </w:r>
      <w:r>
        <w:rPr>
          <w:spacing w:val="-2"/>
        </w:rPr>
        <w:t xml:space="preserve"> </w:t>
      </w:r>
      <w:r>
        <w:t>forma</w:t>
      </w:r>
      <w:r>
        <w:rPr>
          <w:spacing w:val="-3"/>
        </w:rPr>
        <w:t xml:space="preserve"> </w:t>
      </w:r>
      <w:r>
        <w:t>da</w:t>
      </w:r>
      <w:r>
        <w:rPr>
          <w:spacing w:val="-4"/>
        </w:rPr>
        <w:t xml:space="preserve"> </w:t>
      </w:r>
      <w:r>
        <w:t>lei,</w:t>
      </w:r>
      <w:r>
        <w:rPr>
          <w:spacing w:val="-3"/>
        </w:rPr>
        <w:t xml:space="preserve"> </w:t>
      </w:r>
      <w:r>
        <w:t>as</w:t>
      </w:r>
      <w:r>
        <w:rPr>
          <w:spacing w:val="-3"/>
        </w:rPr>
        <w:t xml:space="preserve"> </w:t>
      </w:r>
      <w:r>
        <w:t>práticas</w:t>
      </w:r>
      <w:r>
        <w:rPr>
          <w:spacing w:val="-1"/>
        </w:rPr>
        <w:t xml:space="preserve"> </w:t>
      </w:r>
      <w:r>
        <w:t>que</w:t>
      </w:r>
      <w:r>
        <w:rPr>
          <w:spacing w:val="-2"/>
        </w:rPr>
        <w:t xml:space="preserve"> </w:t>
      </w:r>
      <w:r>
        <w:t>coloquem</w:t>
      </w:r>
      <w:r>
        <w:rPr>
          <w:spacing w:val="-3"/>
        </w:rPr>
        <w:t xml:space="preserve"> </w:t>
      </w:r>
      <w:r>
        <w:t>em</w:t>
      </w:r>
      <w:r>
        <w:rPr>
          <w:spacing w:val="-3"/>
        </w:rPr>
        <w:t xml:space="preserve"> </w:t>
      </w:r>
      <w:r>
        <w:t>risco</w:t>
      </w:r>
      <w:r>
        <w:rPr>
          <w:spacing w:val="-3"/>
        </w:rPr>
        <w:t xml:space="preserve"> </w:t>
      </w:r>
      <w:r>
        <w:t>sua</w:t>
      </w:r>
      <w:r>
        <w:rPr>
          <w:spacing w:val="-4"/>
        </w:rPr>
        <w:t xml:space="preserve"> </w:t>
      </w:r>
      <w:r>
        <w:t>função ecológica e provoquem a extinção de espécies ou submetam os animais à crueldade;</w:t>
      </w:r>
    </w:p>
    <w:p w14:paraId="27D33491">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t>VIII – controlar e regulamentar, no que couber a produção, a comercialização e o emprego de técnicas, métodos e substâncias que comportem risco para a vida, qualidade de vida e o meio ambiente;</w:t>
      </w:r>
    </w:p>
    <w:p w14:paraId="6C945393">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xml:space="preserve">IX – vincular a participação em licitações, acesso e benefícios fiscais e linhas de créditos oficiais, ao cumprimento da legislação ambiental, certificado pelo órgão </w:t>
      </w:r>
      <w:r>
        <w:rPr>
          <w:spacing w:val="-2"/>
        </w:rPr>
        <w:t>competente;</w:t>
      </w:r>
    </w:p>
    <w:p w14:paraId="11571163">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X – definir, criar e manter na forma da lei, áreas necessárias à proteção das cavidades naturais, sítios arqueológicos, paisagens naturais notáveis, outros bens de valor histórico, turístico, cientifico e cultural;</w:t>
      </w:r>
    </w:p>
    <w:p w14:paraId="5442B47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XI – definir espaços territoriais e seus componentes a serem especialmente projetados pela criação de unidades, de conservação ambiental e tombamento dos bens de valor cultural.</w:t>
      </w:r>
    </w:p>
    <w:p w14:paraId="1E132216">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138 - As condutas e atividades lesivas ao meio ambiente sujeitarão os infratores a sanções administrativas, com aplicação de</w:t>
      </w:r>
      <w:r>
        <w:rPr>
          <w:spacing w:val="-1"/>
        </w:rPr>
        <w:t xml:space="preserve"> </w:t>
      </w:r>
      <w:r>
        <w:t>multas diárias</w:t>
      </w:r>
      <w:r>
        <w:rPr>
          <w:spacing w:val="-1"/>
        </w:rPr>
        <w:t xml:space="preserve"> </w:t>
      </w:r>
      <w:r>
        <w:t>e progressivas no caso de continuidade da infração ou reincidência, incluídas a redução de atividade e a interdição, independentemente da obrigação dos infratores de repararem os danos causados, na forma do artigo 298 da Constituição Estadual.</w:t>
      </w:r>
    </w:p>
    <w:p w14:paraId="5F0F7770">
      <w:pPr>
        <w:pStyle w:val="4"/>
        <w:keepNext w:val="0"/>
        <w:keepLines w:val="0"/>
        <w:pageBreakBefore w:val="0"/>
        <w:widowControl w:val="0"/>
        <w:kinsoku/>
        <w:wordWrap/>
        <w:overflowPunct/>
        <w:topLinePunct w:val="0"/>
        <w:autoSpaceDE w:val="0"/>
        <w:autoSpaceDN w:val="0"/>
        <w:bidi w:val="0"/>
        <w:adjustRightInd/>
        <w:snapToGrid/>
        <w:spacing w:line="314" w:lineRule="auto"/>
        <w:ind w:right="116" w:firstLine="3241"/>
        <w:jc w:val="both"/>
        <w:textAlignment w:val="auto"/>
      </w:pPr>
      <w:r>
        <w:t>Art. 139 - A licença ambiental para instalação de equipamento nucleares somente será outorgada mediante consulta popular.</w:t>
      </w:r>
    </w:p>
    <w:p w14:paraId="6F65EE88">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Parágrafo Único – Os equipamentos nucleares destinados às atividades de pesquisa ou terapêuticas terão seus critérios de instalações e funcionamento definidos em lei.</w:t>
      </w:r>
    </w:p>
    <w:p w14:paraId="347CD85C">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140 - O Município manterá, obrigatoriamente o Conselho Municipal do Meio Ambiente, órgão autônimo, composto paritariamente por representantes do Poder Público que, dentre outras atribuições definidas em lei, deverá:</w:t>
      </w:r>
    </w:p>
    <w:p w14:paraId="34850C20">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I</w:t>
      </w:r>
      <w:r>
        <w:rPr>
          <w:spacing w:val="-4"/>
        </w:rPr>
        <w:t xml:space="preserve"> </w:t>
      </w:r>
      <w:r>
        <w:t>–</w:t>
      </w:r>
      <w:r>
        <w:rPr>
          <w:spacing w:val="2"/>
        </w:rPr>
        <w:t xml:space="preserve"> </w:t>
      </w:r>
      <w:r>
        <w:t>fiscalizar qualquer projeto</w:t>
      </w:r>
      <w:r>
        <w:rPr>
          <w:spacing w:val="1"/>
        </w:rPr>
        <w:t xml:space="preserve"> </w:t>
      </w:r>
      <w:r>
        <w:t>público</w:t>
      </w:r>
      <w:r>
        <w:rPr>
          <w:spacing w:val="2"/>
        </w:rPr>
        <w:t xml:space="preserve"> </w:t>
      </w:r>
      <w:r>
        <w:t>ou</w:t>
      </w:r>
      <w:r>
        <w:rPr>
          <w:spacing w:val="1"/>
        </w:rPr>
        <w:t xml:space="preserve"> </w:t>
      </w:r>
      <w:r>
        <w:t>privado que implique</w:t>
      </w:r>
      <w:r>
        <w:rPr>
          <w:spacing w:val="1"/>
        </w:rPr>
        <w:t xml:space="preserve"> </w:t>
      </w:r>
      <w:r>
        <w:rPr>
          <w:spacing w:val="-5"/>
        </w:rPr>
        <w:t>em</w:t>
      </w:r>
    </w:p>
    <w:p w14:paraId="6F2F0522">
      <w:pPr>
        <w:pStyle w:val="4"/>
        <w:keepNext w:val="0"/>
        <w:keepLines w:val="0"/>
        <w:pageBreakBefore w:val="0"/>
        <w:widowControl w:val="0"/>
        <w:kinsoku/>
        <w:wordWrap/>
        <w:overflowPunct/>
        <w:topLinePunct w:val="0"/>
        <w:autoSpaceDE w:val="0"/>
        <w:autoSpaceDN w:val="0"/>
        <w:bidi w:val="0"/>
        <w:adjustRightInd/>
        <w:snapToGrid/>
        <w:spacing w:before="80"/>
        <w:textAlignment w:val="auto"/>
      </w:pPr>
      <w:r>
        <w:t>impacto</w:t>
      </w:r>
      <w:r>
        <w:rPr>
          <w:spacing w:val="-2"/>
        </w:rPr>
        <w:t xml:space="preserve"> ambiental;</w:t>
      </w:r>
    </w:p>
    <w:p w14:paraId="79E4DD90">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II</w:t>
      </w:r>
      <w:r>
        <w:rPr>
          <w:spacing w:val="45"/>
        </w:rPr>
        <w:t xml:space="preserve"> </w:t>
      </w:r>
      <w:r>
        <w:t>–</w:t>
      </w:r>
      <w:r>
        <w:rPr>
          <w:spacing w:val="49"/>
        </w:rPr>
        <w:t xml:space="preserve"> </w:t>
      </w:r>
      <w:r>
        <w:t>coordenar</w:t>
      </w:r>
      <w:r>
        <w:rPr>
          <w:spacing w:val="48"/>
        </w:rPr>
        <w:t xml:space="preserve"> </w:t>
      </w:r>
      <w:r>
        <w:t>a</w:t>
      </w:r>
      <w:r>
        <w:rPr>
          <w:spacing w:val="48"/>
        </w:rPr>
        <w:t xml:space="preserve"> </w:t>
      </w:r>
      <w:r>
        <w:t>implantação</w:t>
      </w:r>
      <w:r>
        <w:rPr>
          <w:spacing w:val="49"/>
        </w:rPr>
        <w:t xml:space="preserve"> </w:t>
      </w:r>
      <w:r>
        <w:t>dos</w:t>
      </w:r>
      <w:r>
        <w:rPr>
          <w:spacing w:val="49"/>
        </w:rPr>
        <w:t xml:space="preserve"> </w:t>
      </w:r>
      <w:r>
        <w:t>espaço</w:t>
      </w:r>
      <w:r>
        <w:rPr>
          <w:spacing w:val="49"/>
        </w:rPr>
        <w:t xml:space="preserve"> </w:t>
      </w:r>
      <w:r>
        <w:t>territoriais</w:t>
      </w:r>
      <w:r>
        <w:rPr>
          <w:spacing w:val="55"/>
        </w:rPr>
        <w:t xml:space="preserve"> </w:t>
      </w:r>
      <w:r>
        <w:rPr>
          <w:spacing w:val="-2"/>
        </w:rPr>
        <w:t>escolhidos</w:t>
      </w:r>
    </w:p>
    <w:p w14:paraId="5C14D306">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para</w:t>
      </w:r>
      <w:r>
        <w:rPr>
          <w:spacing w:val="-3"/>
        </w:rPr>
        <w:t xml:space="preserve"> </w:t>
      </w:r>
      <w:r>
        <w:t>serem especialmente</w:t>
      </w:r>
      <w:r>
        <w:rPr>
          <w:spacing w:val="-1"/>
        </w:rPr>
        <w:t xml:space="preserve"> </w:t>
      </w:r>
      <w:r>
        <w:rPr>
          <w:spacing w:val="-2"/>
        </w:rPr>
        <w:t>protegidos;</w:t>
      </w:r>
    </w:p>
    <w:p w14:paraId="25F074CF">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III</w:t>
      </w:r>
      <w:r>
        <w:rPr>
          <w:spacing w:val="-3"/>
        </w:rPr>
        <w:t xml:space="preserve"> </w:t>
      </w:r>
      <w:r>
        <w:t>–</w:t>
      </w:r>
      <w:r>
        <w:rPr>
          <w:spacing w:val="-1"/>
        </w:rPr>
        <w:t xml:space="preserve"> </w:t>
      </w:r>
      <w:r>
        <w:t>apreciar</w:t>
      </w:r>
      <w:r>
        <w:rPr>
          <w:spacing w:val="-1"/>
        </w:rPr>
        <w:t xml:space="preserve"> </w:t>
      </w:r>
      <w:r>
        <w:t>os</w:t>
      </w:r>
      <w:r>
        <w:rPr>
          <w:spacing w:val="-1"/>
        </w:rPr>
        <w:t xml:space="preserve"> </w:t>
      </w:r>
      <w:r>
        <w:t>estudos</w:t>
      </w:r>
      <w:r>
        <w:rPr>
          <w:spacing w:val="1"/>
        </w:rPr>
        <w:t xml:space="preserve"> </w:t>
      </w:r>
      <w:r>
        <w:t>prévios</w:t>
      </w:r>
      <w:r>
        <w:rPr>
          <w:spacing w:val="-1"/>
        </w:rPr>
        <w:t xml:space="preserve"> </w:t>
      </w:r>
      <w:r>
        <w:t>de</w:t>
      </w:r>
      <w:r>
        <w:rPr>
          <w:spacing w:val="-2"/>
        </w:rPr>
        <w:t xml:space="preserve"> </w:t>
      </w:r>
      <w:r>
        <w:t>impacto</w:t>
      </w:r>
      <w:r>
        <w:rPr>
          <w:spacing w:val="-1"/>
        </w:rPr>
        <w:t xml:space="preserve"> </w:t>
      </w:r>
      <w:r>
        <w:rPr>
          <w:spacing w:val="-2"/>
        </w:rPr>
        <w:t>ambiental;</w:t>
      </w:r>
    </w:p>
    <w:p w14:paraId="53FB3CAE">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6853CC01">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71C638AC">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5C79176B">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ambiente.</w:t>
      </w:r>
    </w:p>
    <w:p w14:paraId="2C84444E">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IV</w:t>
      </w:r>
      <w:r>
        <w:rPr>
          <w:spacing w:val="16"/>
        </w:rPr>
        <w:t xml:space="preserve"> </w:t>
      </w:r>
      <w:r>
        <w:t>–</w:t>
      </w:r>
      <w:r>
        <w:rPr>
          <w:spacing w:val="18"/>
        </w:rPr>
        <w:t xml:space="preserve"> </w:t>
      </w:r>
      <w:r>
        <w:t>avaliar</w:t>
      </w:r>
      <w:r>
        <w:rPr>
          <w:spacing w:val="17"/>
        </w:rPr>
        <w:t xml:space="preserve"> </w:t>
      </w:r>
      <w:r>
        <w:t>e</w:t>
      </w:r>
      <w:r>
        <w:rPr>
          <w:spacing w:val="16"/>
        </w:rPr>
        <w:t xml:space="preserve"> </w:t>
      </w:r>
      <w:r>
        <w:t>propor</w:t>
      </w:r>
      <w:r>
        <w:rPr>
          <w:spacing w:val="17"/>
        </w:rPr>
        <w:t xml:space="preserve"> </w:t>
      </w:r>
      <w:r>
        <w:t>normas</w:t>
      </w:r>
      <w:r>
        <w:rPr>
          <w:spacing w:val="15"/>
        </w:rPr>
        <w:t xml:space="preserve"> </w:t>
      </w:r>
      <w:r>
        <w:t>de</w:t>
      </w:r>
      <w:r>
        <w:rPr>
          <w:spacing w:val="16"/>
        </w:rPr>
        <w:t xml:space="preserve"> </w:t>
      </w:r>
      <w:r>
        <w:t>proteção</w:t>
      </w:r>
      <w:r>
        <w:rPr>
          <w:spacing w:val="17"/>
        </w:rPr>
        <w:t xml:space="preserve"> </w:t>
      </w:r>
      <w:r>
        <w:t>e</w:t>
      </w:r>
      <w:r>
        <w:rPr>
          <w:spacing w:val="14"/>
        </w:rPr>
        <w:t xml:space="preserve"> </w:t>
      </w:r>
      <w:r>
        <w:t>conservação</w:t>
      </w:r>
      <w:r>
        <w:rPr>
          <w:spacing w:val="15"/>
        </w:rPr>
        <w:t xml:space="preserve"> </w:t>
      </w:r>
      <w:r>
        <w:t>do</w:t>
      </w:r>
      <w:r>
        <w:rPr>
          <w:spacing w:val="17"/>
        </w:rPr>
        <w:t xml:space="preserve"> </w:t>
      </w:r>
      <w:r>
        <w:rPr>
          <w:spacing w:val="-4"/>
        </w:rPr>
        <w:t>meio</w:t>
      </w:r>
    </w:p>
    <w:p w14:paraId="693D356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C36C526">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2"/>
        </w:rPr>
        <w:t xml:space="preserve"> </w:t>
      </w:r>
      <w:r>
        <w:t>141</w:t>
      </w:r>
      <w:r>
        <w:rPr>
          <w:spacing w:val="5"/>
        </w:rPr>
        <w:t xml:space="preserve"> </w:t>
      </w:r>
      <w:r>
        <w:t>-</w:t>
      </w:r>
      <w:r>
        <w:rPr>
          <w:spacing w:val="4"/>
        </w:rPr>
        <w:t xml:space="preserve"> </w:t>
      </w:r>
      <w:r>
        <w:t>O</w:t>
      </w:r>
      <w:r>
        <w:rPr>
          <w:spacing w:val="4"/>
        </w:rPr>
        <w:t xml:space="preserve"> </w:t>
      </w:r>
      <w:r>
        <w:t>Município</w:t>
      </w:r>
      <w:r>
        <w:rPr>
          <w:spacing w:val="4"/>
        </w:rPr>
        <w:t xml:space="preserve"> </w:t>
      </w:r>
      <w:r>
        <w:t>que</w:t>
      </w:r>
      <w:r>
        <w:rPr>
          <w:spacing w:val="2"/>
        </w:rPr>
        <w:t xml:space="preserve"> </w:t>
      </w:r>
      <w:r>
        <w:t>tiver</w:t>
      </w:r>
      <w:r>
        <w:rPr>
          <w:spacing w:val="3"/>
        </w:rPr>
        <w:t xml:space="preserve"> </w:t>
      </w:r>
      <w:r>
        <w:t>parte</w:t>
      </w:r>
      <w:r>
        <w:rPr>
          <w:spacing w:val="3"/>
        </w:rPr>
        <w:t xml:space="preserve"> </w:t>
      </w:r>
      <w:r>
        <w:t>de</w:t>
      </w:r>
      <w:r>
        <w:rPr>
          <w:spacing w:val="3"/>
        </w:rPr>
        <w:t xml:space="preserve"> </w:t>
      </w:r>
      <w:r>
        <w:t>seu</w:t>
      </w:r>
      <w:r>
        <w:rPr>
          <w:spacing w:val="4"/>
        </w:rPr>
        <w:t xml:space="preserve"> </w:t>
      </w:r>
      <w:r>
        <w:t>território</w:t>
      </w:r>
      <w:r>
        <w:rPr>
          <w:spacing w:val="4"/>
        </w:rPr>
        <w:t xml:space="preserve"> </w:t>
      </w:r>
      <w:r>
        <w:rPr>
          <w:spacing w:val="-2"/>
        </w:rPr>
        <w:t>integrando</w:t>
      </w:r>
    </w:p>
    <w:p w14:paraId="0C36320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092" w:space="2149"/>
            <w:col w:w="6629"/>
          </w:cols>
          <w:rtlGutter w:val="0"/>
          <w:docGrid w:linePitch="0" w:charSpace="0"/>
        </w:sectPr>
      </w:pPr>
    </w:p>
    <w:p w14:paraId="1628F2C2">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6"/>
        <w:jc w:val="both"/>
        <w:textAlignment w:val="auto"/>
      </w:pPr>
      <w:r>
        <w:t>a unidade de conservação ambiental será</w:t>
      </w:r>
      <w:r>
        <w:rPr>
          <w:spacing w:val="-1"/>
        </w:rPr>
        <w:t xml:space="preserve"> </w:t>
      </w:r>
      <w:r>
        <w:t>assegurado, na forma da lei, especial tratamento quanto ao crédito das parcelas de receita referidas no artigo 158, Inciso IV da Constituição Federal.</w:t>
      </w:r>
    </w:p>
    <w:p w14:paraId="3BF5BE4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142 - As pessoas físicas ou jurídicas, públicas ou privadas, que exercem atividades consideradas efetivas ou potencialmente poluidoras, ou que possam causar danos ambientais, são obrigadas:</w:t>
      </w:r>
    </w:p>
    <w:p w14:paraId="5D90FC9C">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E37D892">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F7C2218">
      <w:pPr>
        <w:pStyle w:val="4"/>
        <w:keepNext w:val="0"/>
        <w:keepLines w:val="0"/>
        <w:pageBreakBefore w:val="0"/>
        <w:widowControl w:val="0"/>
        <w:kinsoku/>
        <w:wordWrap/>
        <w:overflowPunct/>
        <w:topLinePunct w:val="0"/>
        <w:autoSpaceDE w:val="0"/>
        <w:autoSpaceDN w:val="0"/>
        <w:bidi w:val="0"/>
        <w:adjustRightInd/>
        <w:snapToGrid/>
        <w:textAlignment w:val="auto"/>
      </w:pPr>
      <w:r>
        <w:t>poluentes</w:t>
      </w:r>
      <w:r>
        <w:rPr>
          <w:spacing w:val="-1"/>
        </w:rPr>
        <w:t xml:space="preserve"> </w:t>
      </w:r>
      <w:r>
        <w:t>por</w:t>
      </w:r>
      <w:r>
        <w:rPr>
          <w:spacing w:val="-1"/>
        </w:rPr>
        <w:t xml:space="preserve"> </w:t>
      </w:r>
      <w:r>
        <w:t xml:space="preserve">elas </w:t>
      </w:r>
      <w:r>
        <w:rPr>
          <w:spacing w:val="-2"/>
        </w:rPr>
        <w:t>geradas;</w:t>
      </w:r>
    </w:p>
    <w:p w14:paraId="3834D061">
      <w:pPr>
        <w:pStyle w:val="4"/>
        <w:keepNext w:val="0"/>
        <w:keepLines w:val="0"/>
        <w:pageBreakBefore w:val="0"/>
        <w:widowControl w:val="0"/>
        <w:kinsoku/>
        <w:wordWrap/>
        <w:overflowPunct/>
        <w:topLinePunct w:val="0"/>
        <w:autoSpaceDE w:val="0"/>
        <w:autoSpaceDN w:val="0"/>
        <w:bidi w:val="0"/>
        <w:adjustRightInd/>
        <w:snapToGrid/>
        <w:spacing w:before="1"/>
        <w:textAlignment w:val="auto"/>
      </w:pPr>
      <w:r>
        <w:br w:type="column"/>
      </w:r>
      <w:r>
        <w:t>I</w:t>
      </w:r>
      <w:r>
        <w:rPr>
          <w:spacing w:val="57"/>
          <w:w w:val="150"/>
        </w:rPr>
        <w:t xml:space="preserve"> </w:t>
      </w:r>
      <w:r>
        <w:t>–</w:t>
      </w:r>
      <w:r>
        <w:rPr>
          <w:spacing w:val="65"/>
          <w:w w:val="150"/>
        </w:rPr>
        <w:t xml:space="preserve"> </w:t>
      </w:r>
      <w:r>
        <w:t>responsabilizar-se</w:t>
      </w:r>
      <w:r>
        <w:rPr>
          <w:spacing w:val="64"/>
          <w:w w:val="150"/>
        </w:rPr>
        <w:t xml:space="preserve"> </w:t>
      </w:r>
      <w:r>
        <w:t>pela</w:t>
      </w:r>
      <w:r>
        <w:rPr>
          <w:spacing w:val="61"/>
          <w:w w:val="150"/>
        </w:rPr>
        <w:t xml:space="preserve"> </w:t>
      </w:r>
      <w:r>
        <w:t>coleta</w:t>
      </w:r>
      <w:r>
        <w:rPr>
          <w:spacing w:val="63"/>
          <w:w w:val="150"/>
        </w:rPr>
        <w:t xml:space="preserve"> </w:t>
      </w:r>
      <w:r>
        <w:t>e</w:t>
      </w:r>
      <w:r>
        <w:rPr>
          <w:spacing w:val="61"/>
          <w:w w:val="150"/>
        </w:rPr>
        <w:t xml:space="preserve"> </w:t>
      </w:r>
      <w:r>
        <w:t>tratamento</w:t>
      </w:r>
      <w:r>
        <w:rPr>
          <w:spacing w:val="62"/>
          <w:w w:val="150"/>
        </w:rPr>
        <w:t xml:space="preserve"> </w:t>
      </w:r>
      <w:r>
        <w:t>dos</w:t>
      </w:r>
      <w:r>
        <w:rPr>
          <w:spacing w:val="63"/>
          <w:w w:val="150"/>
        </w:rPr>
        <w:t xml:space="preserve"> </w:t>
      </w:r>
      <w:r>
        <w:rPr>
          <w:spacing w:val="-2"/>
        </w:rPr>
        <w:t>resíduos</w:t>
      </w:r>
    </w:p>
    <w:p w14:paraId="5D2AF506">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406D493">
      <w:pPr>
        <w:pStyle w:val="4"/>
        <w:keepNext w:val="0"/>
        <w:keepLines w:val="0"/>
        <w:pageBreakBefore w:val="0"/>
        <w:widowControl w:val="0"/>
        <w:kinsoku/>
        <w:wordWrap/>
        <w:overflowPunct/>
        <w:topLinePunct w:val="0"/>
        <w:autoSpaceDE w:val="0"/>
        <w:autoSpaceDN w:val="0"/>
        <w:bidi w:val="0"/>
        <w:adjustRightInd/>
        <w:snapToGrid/>
        <w:textAlignment w:val="auto"/>
      </w:pPr>
      <w:r>
        <w:t>II</w:t>
      </w:r>
      <w:r>
        <w:rPr>
          <w:spacing w:val="9"/>
        </w:rPr>
        <w:t xml:space="preserve"> </w:t>
      </w:r>
      <w:r>
        <w:t>–</w:t>
      </w:r>
      <w:r>
        <w:rPr>
          <w:spacing w:val="15"/>
        </w:rPr>
        <w:t xml:space="preserve"> </w:t>
      </w:r>
      <w:r>
        <w:t>auto</w:t>
      </w:r>
      <w:r>
        <w:rPr>
          <w:spacing w:val="13"/>
        </w:rPr>
        <w:t xml:space="preserve"> </w:t>
      </w:r>
      <w:r>
        <w:t>monitorar</w:t>
      </w:r>
      <w:r>
        <w:rPr>
          <w:spacing w:val="14"/>
        </w:rPr>
        <w:t xml:space="preserve"> </w:t>
      </w:r>
      <w:r>
        <w:t>sua</w:t>
      </w:r>
      <w:r>
        <w:rPr>
          <w:spacing w:val="12"/>
        </w:rPr>
        <w:t xml:space="preserve"> </w:t>
      </w:r>
      <w:r>
        <w:t>atividade</w:t>
      </w:r>
      <w:r>
        <w:rPr>
          <w:spacing w:val="11"/>
        </w:rPr>
        <w:t xml:space="preserve"> </w:t>
      </w:r>
      <w:r>
        <w:t>de</w:t>
      </w:r>
      <w:r>
        <w:rPr>
          <w:spacing w:val="12"/>
        </w:rPr>
        <w:t xml:space="preserve"> </w:t>
      </w:r>
      <w:r>
        <w:t>acordo</w:t>
      </w:r>
      <w:r>
        <w:rPr>
          <w:spacing w:val="15"/>
        </w:rPr>
        <w:t xml:space="preserve"> </w:t>
      </w:r>
      <w:r>
        <w:t>com</w:t>
      </w:r>
      <w:r>
        <w:rPr>
          <w:spacing w:val="16"/>
        </w:rPr>
        <w:t xml:space="preserve"> </w:t>
      </w:r>
      <w:r>
        <w:t>o</w:t>
      </w:r>
      <w:r>
        <w:rPr>
          <w:spacing w:val="13"/>
        </w:rPr>
        <w:t xml:space="preserve"> </w:t>
      </w:r>
      <w:r>
        <w:t>requerido</w:t>
      </w:r>
      <w:r>
        <w:rPr>
          <w:spacing w:val="13"/>
        </w:rPr>
        <w:t xml:space="preserve"> </w:t>
      </w:r>
      <w:r>
        <w:rPr>
          <w:spacing w:val="-4"/>
        </w:rPr>
        <w:t>pelo</w:t>
      </w:r>
    </w:p>
    <w:p w14:paraId="2515ECBC">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746" w:space="495"/>
            <w:col w:w="6629"/>
          </w:cols>
          <w:rtlGutter w:val="0"/>
          <w:docGrid w:linePitch="0" w:charSpace="0"/>
        </w:sectPr>
      </w:pPr>
    </w:p>
    <w:p w14:paraId="5527C043">
      <w:pPr>
        <w:pStyle w:val="4"/>
        <w:keepNext w:val="0"/>
        <w:keepLines w:val="0"/>
        <w:pageBreakBefore w:val="0"/>
        <w:widowControl w:val="0"/>
        <w:kinsoku/>
        <w:wordWrap/>
        <w:overflowPunct/>
        <w:topLinePunct w:val="0"/>
        <w:autoSpaceDE w:val="0"/>
        <w:autoSpaceDN w:val="0"/>
        <w:bidi w:val="0"/>
        <w:adjustRightInd/>
        <w:snapToGrid/>
        <w:spacing w:before="82"/>
        <w:jc w:val="both"/>
        <w:textAlignment w:val="auto"/>
      </w:pPr>
      <w:r>
        <w:t>órgão</w:t>
      </w:r>
      <w:r>
        <w:rPr>
          <w:spacing w:val="-3"/>
        </w:rPr>
        <w:t xml:space="preserve"> </w:t>
      </w:r>
      <w:r>
        <w:t>ambiental</w:t>
      </w:r>
      <w:r>
        <w:rPr>
          <w:spacing w:val="-1"/>
        </w:rPr>
        <w:t xml:space="preserve"> </w:t>
      </w:r>
      <w:r>
        <w:t>competente, sob</w:t>
      </w:r>
      <w:r>
        <w:rPr>
          <w:spacing w:val="-1"/>
        </w:rPr>
        <w:t xml:space="preserve"> </w:t>
      </w:r>
      <w:r>
        <w:t>pena</w:t>
      </w:r>
      <w:r>
        <w:rPr>
          <w:spacing w:val="-2"/>
        </w:rPr>
        <w:t xml:space="preserve"> </w:t>
      </w:r>
      <w:r>
        <w:t>de</w:t>
      </w:r>
      <w:r>
        <w:rPr>
          <w:spacing w:val="-1"/>
        </w:rPr>
        <w:t xml:space="preserve"> </w:t>
      </w:r>
      <w:r>
        <w:t>suspensão</w:t>
      </w:r>
      <w:r>
        <w:rPr>
          <w:spacing w:val="-1"/>
        </w:rPr>
        <w:t xml:space="preserve"> </w:t>
      </w:r>
      <w:r>
        <w:t xml:space="preserve">do </w:t>
      </w:r>
      <w:r>
        <w:rPr>
          <w:spacing w:val="-2"/>
        </w:rPr>
        <w:t>licenciamento.</w:t>
      </w:r>
    </w:p>
    <w:p w14:paraId="7107AD9E">
      <w:pPr>
        <w:pStyle w:val="4"/>
        <w:keepNext w:val="0"/>
        <w:keepLines w:val="0"/>
        <w:pageBreakBefore w:val="0"/>
        <w:widowControl w:val="0"/>
        <w:kinsoku/>
        <w:wordWrap/>
        <w:overflowPunct/>
        <w:topLinePunct w:val="0"/>
        <w:autoSpaceDE w:val="0"/>
        <w:autoSpaceDN w:val="0"/>
        <w:bidi w:val="0"/>
        <w:adjustRightInd/>
        <w:snapToGrid/>
        <w:spacing w:before="84" w:line="312" w:lineRule="auto"/>
        <w:ind w:right="112" w:firstLine="3241"/>
        <w:jc w:val="both"/>
        <w:textAlignment w:val="auto"/>
      </w:pPr>
      <w:r>
        <w:t>Art.</w:t>
      </w:r>
      <w:r>
        <w:rPr>
          <w:spacing w:val="-4"/>
        </w:rPr>
        <w:t xml:space="preserve"> </w:t>
      </w:r>
      <w:r>
        <w:t>143</w:t>
      </w:r>
      <w:r>
        <w:rPr>
          <w:spacing w:val="-4"/>
        </w:rPr>
        <w:t xml:space="preserve"> </w:t>
      </w:r>
      <w:r>
        <w:t>-</w:t>
      </w:r>
      <w:r>
        <w:rPr>
          <w:spacing w:val="-5"/>
        </w:rPr>
        <w:t xml:space="preserve"> </w:t>
      </w:r>
      <w:r>
        <w:t>O</w:t>
      </w:r>
      <w:r>
        <w:rPr>
          <w:spacing w:val="-4"/>
        </w:rPr>
        <w:t xml:space="preserve"> </w:t>
      </w:r>
      <w:r>
        <w:t>Município</w:t>
      </w:r>
      <w:r>
        <w:rPr>
          <w:spacing w:val="-4"/>
        </w:rPr>
        <w:t xml:space="preserve"> </w:t>
      </w:r>
      <w:r>
        <w:t>poderá</w:t>
      </w:r>
      <w:r>
        <w:rPr>
          <w:spacing w:val="-6"/>
        </w:rPr>
        <w:t xml:space="preserve"> </w:t>
      </w:r>
      <w:r>
        <w:t>se</w:t>
      </w:r>
      <w:r>
        <w:rPr>
          <w:spacing w:val="-3"/>
        </w:rPr>
        <w:t xml:space="preserve"> </w:t>
      </w:r>
      <w:r>
        <w:t>consorciar</w:t>
      </w:r>
      <w:r>
        <w:rPr>
          <w:spacing w:val="-4"/>
        </w:rPr>
        <w:t xml:space="preserve"> </w:t>
      </w:r>
      <w:r>
        <w:t>com</w:t>
      </w:r>
      <w:r>
        <w:rPr>
          <w:spacing w:val="-2"/>
        </w:rPr>
        <w:t xml:space="preserve"> </w:t>
      </w:r>
      <w:r>
        <w:t>outro</w:t>
      </w:r>
      <w:r>
        <w:rPr>
          <w:spacing w:val="-4"/>
        </w:rPr>
        <w:t xml:space="preserve"> </w:t>
      </w:r>
      <w:r>
        <w:t>município, objetivando a solução de problemas comuns relativos ao saneamento básico e a preservação dos recursos hídricos.</w:t>
      </w:r>
    </w:p>
    <w:p w14:paraId="4E9C7A16">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144 - O Município conjuntamente com o Estado exercerá o poder de polícia com reciprocidade de informações e colaboração efetiva, impedindo toda atividade que possa degradar o meio ambiente e exigir estudo prévio de impacto ambiental para licenciar aquelas que potencialmente possam causar risco ou prejuízo ambiental ou à qualidade de vida.</w:t>
      </w:r>
    </w:p>
    <w:p w14:paraId="64048936">
      <w:pPr>
        <w:pStyle w:val="4"/>
        <w:keepNext w:val="0"/>
        <w:keepLines w:val="0"/>
        <w:pageBreakBefore w:val="0"/>
        <w:widowControl w:val="0"/>
        <w:kinsoku/>
        <w:wordWrap/>
        <w:overflowPunct/>
        <w:topLinePunct w:val="0"/>
        <w:autoSpaceDE w:val="0"/>
        <w:autoSpaceDN w:val="0"/>
        <w:bidi w:val="0"/>
        <w:adjustRightInd/>
        <w:snapToGrid/>
        <w:spacing w:line="312" w:lineRule="auto"/>
        <w:ind w:right="108" w:firstLine="3241"/>
        <w:jc w:val="both"/>
        <w:textAlignment w:val="auto"/>
      </w:pPr>
      <w:r>
        <w:t xml:space="preserve">Art. 145 - São indisponíveis as terras públicas patrimoniais ou devolutas, necessárias à proteção dos ecossistemas naturais, devendo destinação exclusiva para esse </w:t>
      </w:r>
      <w:r>
        <w:rPr>
          <w:spacing w:val="-4"/>
        </w:rPr>
        <w:t>fim.</w:t>
      </w:r>
    </w:p>
    <w:p w14:paraId="1D10DA0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A89DABF">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5"/>
        </w:rPr>
        <w:t>II</w:t>
      </w:r>
    </w:p>
    <w:p w14:paraId="0599A9CE">
      <w:pPr>
        <w:pStyle w:val="4"/>
        <w:keepNext w:val="0"/>
        <w:keepLines w:val="0"/>
        <w:pageBreakBefore w:val="0"/>
        <w:widowControl w:val="0"/>
        <w:kinsoku/>
        <w:wordWrap/>
        <w:overflowPunct/>
        <w:topLinePunct w:val="0"/>
        <w:autoSpaceDE w:val="0"/>
        <w:autoSpaceDN w:val="0"/>
        <w:bidi w:val="0"/>
        <w:adjustRightInd/>
        <w:snapToGrid/>
        <w:spacing w:before="85"/>
        <w:ind w:left="3353"/>
        <w:textAlignment w:val="auto"/>
      </w:pPr>
      <w:r>
        <w:t>DOS</w:t>
      </w:r>
      <w:r>
        <w:rPr>
          <w:spacing w:val="-1"/>
        </w:rPr>
        <w:t xml:space="preserve"> </w:t>
      </w:r>
      <w:r>
        <w:t xml:space="preserve">RECURSOS </w:t>
      </w:r>
      <w:r>
        <w:rPr>
          <w:spacing w:val="-2"/>
        </w:rPr>
        <w:t>HÍDRICOS</w:t>
      </w:r>
    </w:p>
    <w:p w14:paraId="73140432">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1F1F37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Art. 146 - A Administração Pública manterá atualizado Plano Municipal de Recursos Hídricos e instituirá, por lei, sistema de recursos financeiros e mecanismos institucionais necessários para garantir:</w:t>
      </w:r>
    </w:p>
    <w:p w14:paraId="1A16F008">
      <w:pPr>
        <w:pStyle w:val="7"/>
        <w:keepNext w:val="0"/>
        <w:keepLines w:val="0"/>
        <w:pageBreakBefore w:val="0"/>
        <w:widowControl w:val="0"/>
        <w:numPr>
          <w:ilvl w:val="0"/>
          <w:numId w:val="43"/>
        </w:numPr>
        <w:tabs>
          <w:tab w:val="left" w:pos="3498"/>
        </w:tabs>
        <w:kinsoku/>
        <w:wordWrap/>
        <w:overflowPunct/>
        <w:topLinePunct w:val="0"/>
        <w:autoSpaceDE w:val="0"/>
        <w:autoSpaceDN w:val="0"/>
        <w:bidi w:val="0"/>
        <w:adjustRightInd/>
        <w:snapToGrid/>
        <w:spacing w:line="275" w:lineRule="exact"/>
        <w:ind w:left="3498" w:hanging="145"/>
        <w:jc w:val="both"/>
        <w:textAlignment w:val="auto"/>
        <w:rPr>
          <w:sz w:val="24"/>
        </w:rPr>
      </w:pPr>
      <w:r>
        <w:rPr>
          <w:sz w:val="24"/>
        </w:rPr>
        <w:t>–</w:t>
      </w:r>
      <w:r>
        <w:rPr>
          <w:spacing w:val="8"/>
          <w:sz w:val="24"/>
        </w:rPr>
        <w:t xml:space="preserve"> </w:t>
      </w:r>
      <w:r>
        <w:rPr>
          <w:sz w:val="24"/>
        </w:rPr>
        <w:t>a</w:t>
      </w:r>
      <w:r>
        <w:rPr>
          <w:spacing w:val="5"/>
          <w:sz w:val="24"/>
        </w:rPr>
        <w:t xml:space="preserve"> </w:t>
      </w:r>
      <w:r>
        <w:rPr>
          <w:sz w:val="24"/>
        </w:rPr>
        <w:t>utilização</w:t>
      </w:r>
      <w:r>
        <w:rPr>
          <w:spacing w:val="6"/>
          <w:sz w:val="24"/>
        </w:rPr>
        <w:t xml:space="preserve"> </w:t>
      </w:r>
      <w:r>
        <w:rPr>
          <w:sz w:val="24"/>
        </w:rPr>
        <w:t>racional</w:t>
      </w:r>
      <w:r>
        <w:rPr>
          <w:spacing w:val="10"/>
          <w:sz w:val="24"/>
        </w:rPr>
        <w:t xml:space="preserve"> </w:t>
      </w:r>
      <w:r>
        <w:rPr>
          <w:sz w:val="24"/>
        </w:rPr>
        <w:t>e</w:t>
      </w:r>
      <w:r>
        <w:rPr>
          <w:spacing w:val="6"/>
          <w:sz w:val="24"/>
        </w:rPr>
        <w:t xml:space="preserve"> </w:t>
      </w:r>
      <w:r>
        <w:rPr>
          <w:sz w:val="24"/>
        </w:rPr>
        <w:t>armazenamento</w:t>
      </w:r>
      <w:r>
        <w:rPr>
          <w:spacing w:val="5"/>
          <w:sz w:val="24"/>
        </w:rPr>
        <w:t xml:space="preserve"> </w:t>
      </w:r>
      <w:r>
        <w:rPr>
          <w:sz w:val="24"/>
        </w:rPr>
        <w:t>das</w:t>
      </w:r>
      <w:r>
        <w:rPr>
          <w:spacing w:val="7"/>
          <w:sz w:val="24"/>
        </w:rPr>
        <w:t xml:space="preserve"> </w:t>
      </w:r>
      <w:r>
        <w:rPr>
          <w:sz w:val="24"/>
        </w:rPr>
        <w:t>águas</w:t>
      </w:r>
      <w:r>
        <w:rPr>
          <w:spacing w:val="6"/>
          <w:sz w:val="24"/>
        </w:rPr>
        <w:t xml:space="preserve"> </w:t>
      </w:r>
      <w:r>
        <w:rPr>
          <w:sz w:val="24"/>
        </w:rPr>
        <w:t>superficiais</w:t>
      </w:r>
      <w:r>
        <w:rPr>
          <w:spacing w:val="9"/>
          <w:sz w:val="24"/>
        </w:rPr>
        <w:t xml:space="preserve"> </w:t>
      </w:r>
      <w:r>
        <w:rPr>
          <w:spacing w:val="-10"/>
          <w:sz w:val="24"/>
        </w:rPr>
        <w:t>e</w:t>
      </w:r>
    </w:p>
    <w:p w14:paraId="7D0332C7">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rPr>
          <w:spacing w:val="-2"/>
        </w:rPr>
        <w:t>subterrâneas;</w:t>
      </w:r>
    </w:p>
    <w:p w14:paraId="24243E75">
      <w:pPr>
        <w:pStyle w:val="7"/>
        <w:keepNext w:val="0"/>
        <w:keepLines w:val="0"/>
        <w:pageBreakBefore w:val="0"/>
        <w:widowControl w:val="0"/>
        <w:numPr>
          <w:ilvl w:val="0"/>
          <w:numId w:val="43"/>
        </w:numPr>
        <w:tabs>
          <w:tab w:val="left" w:pos="3572"/>
        </w:tabs>
        <w:kinsoku/>
        <w:wordWrap/>
        <w:overflowPunct/>
        <w:topLinePunct w:val="0"/>
        <w:autoSpaceDE w:val="0"/>
        <w:autoSpaceDN w:val="0"/>
        <w:bidi w:val="0"/>
        <w:adjustRightInd/>
        <w:snapToGrid/>
        <w:spacing w:before="209" w:line="312" w:lineRule="auto"/>
        <w:ind w:left="112" w:right="117" w:firstLine="3241"/>
        <w:textAlignment w:val="auto"/>
        <w:rPr>
          <w:sz w:val="24"/>
        </w:rPr>
      </w:pPr>
      <w:r>
        <w:rPr>
          <w:sz w:val="24"/>
        </w:rPr>
        <w:t>–</w:t>
      </w:r>
      <w:r>
        <w:rPr>
          <w:spacing w:val="-1"/>
          <w:sz w:val="24"/>
        </w:rPr>
        <w:t xml:space="preserve"> </w:t>
      </w:r>
      <w:r>
        <w:rPr>
          <w:sz w:val="24"/>
        </w:rPr>
        <w:t>o aproveitamento</w:t>
      </w:r>
      <w:r>
        <w:rPr>
          <w:spacing w:val="-1"/>
          <w:sz w:val="24"/>
        </w:rPr>
        <w:t xml:space="preserve"> </w:t>
      </w:r>
      <w:r>
        <w:rPr>
          <w:sz w:val="24"/>
        </w:rPr>
        <w:t>múltiplo</w:t>
      </w:r>
      <w:r>
        <w:rPr>
          <w:spacing w:val="-1"/>
          <w:sz w:val="24"/>
        </w:rPr>
        <w:t xml:space="preserve"> </w:t>
      </w:r>
      <w:r>
        <w:rPr>
          <w:sz w:val="24"/>
        </w:rPr>
        <w:t>dos</w:t>
      </w:r>
      <w:r>
        <w:rPr>
          <w:spacing w:val="-1"/>
          <w:sz w:val="24"/>
        </w:rPr>
        <w:t xml:space="preserve"> </w:t>
      </w:r>
      <w:r>
        <w:rPr>
          <w:sz w:val="24"/>
        </w:rPr>
        <w:t>recursos</w:t>
      </w:r>
      <w:r>
        <w:rPr>
          <w:spacing w:val="-2"/>
          <w:sz w:val="24"/>
        </w:rPr>
        <w:t xml:space="preserve"> </w:t>
      </w:r>
      <w:r>
        <w:rPr>
          <w:sz w:val="24"/>
        </w:rPr>
        <w:t>hídricos</w:t>
      </w:r>
      <w:r>
        <w:rPr>
          <w:spacing w:val="-1"/>
          <w:sz w:val="24"/>
        </w:rPr>
        <w:t xml:space="preserve"> </w:t>
      </w:r>
      <w:r>
        <w:rPr>
          <w:sz w:val="24"/>
        </w:rPr>
        <w:t>e</w:t>
      </w:r>
      <w:r>
        <w:rPr>
          <w:spacing w:val="-2"/>
          <w:sz w:val="24"/>
        </w:rPr>
        <w:t xml:space="preserve"> </w:t>
      </w:r>
      <w:r>
        <w:rPr>
          <w:sz w:val="24"/>
        </w:rPr>
        <w:t>o</w:t>
      </w:r>
      <w:r>
        <w:rPr>
          <w:spacing w:val="-1"/>
          <w:sz w:val="24"/>
        </w:rPr>
        <w:t xml:space="preserve"> </w:t>
      </w:r>
      <w:r>
        <w:rPr>
          <w:sz w:val="24"/>
        </w:rPr>
        <w:t>rateio</w:t>
      </w:r>
      <w:r>
        <w:rPr>
          <w:spacing w:val="-1"/>
          <w:sz w:val="24"/>
        </w:rPr>
        <w:t xml:space="preserve"> </w:t>
      </w:r>
      <w:r>
        <w:rPr>
          <w:sz w:val="24"/>
        </w:rPr>
        <w:t>das respectivas obras, na forma da lei;</w:t>
      </w:r>
    </w:p>
    <w:p w14:paraId="1D7CD850">
      <w:pPr>
        <w:pStyle w:val="7"/>
        <w:keepNext w:val="0"/>
        <w:keepLines w:val="0"/>
        <w:pageBreakBefore w:val="0"/>
        <w:widowControl w:val="0"/>
        <w:numPr>
          <w:ilvl w:val="0"/>
          <w:numId w:val="43"/>
        </w:numPr>
        <w:tabs>
          <w:tab w:val="left" w:pos="3750"/>
        </w:tabs>
        <w:kinsoku/>
        <w:wordWrap/>
        <w:overflowPunct/>
        <w:topLinePunct w:val="0"/>
        <w:autoSpaceDE w:val="0"/>
        <w:autoSpaceDN w:val="0"/>
        <w:bidi w:val="0"/>
        <w:adjustRightInd/>
        <w:snapToGrid/>
        <w:spacing w:line="312" w:lineRule="auto"/>
        <w:ind w:left="112" w:right="115" w:firstLine="3241"/>
        <w:textAlignment w:val="auto"/>
        <w:rPr>
          <w:sz w:val="24"/>
        </w:rPr>
      </w:pPr>
      <w:r>
        <w:rPr>
          <w:sz w:val="24"/>
        </w:rPr>
        <w:t>–</w:t>
      </w:r>
      <w:r>
        <w:rPr>
          <w:spacing w:val="80"/>
          <w:sz w:val="24"/>
        </w:rPr>
        <w:t xml:space="preserve"> </w:t>
      </w:r>
      <w:r>
        <w:rPr>
          <w:sz w:val="24"/>
        </w:rPr>
        <w:t>a</w:t>
      </w:r>
      <w:r>
        <w:rPr>
          <w:spacing w:val="80"/>
          <w:sz w:val="24"/>
        </w:rPr>
        <w:t xml:space="preserve"> </w:t>
      </w:r>
      <w:r>
        <w:rPr>
          <w:sz w:val="24"/>
        </w:rPr>
        <w:t>proteção</w:t>
      </w:r>
      <w:r>
        <w:rPr>
          <w:spacing w:val="80"/>
          <w:sz w:val="24"/>
        </w:rPr>
        <w:t xml:space="preserve"> </w:t>
      </w:r>
      <w:r>
        <w:rPr>
          <w:sz w:val="24"/>
        </w:rPr>
        <w:t>das</w:t>
      </w:r>
      <w:r>
        <w:rPr>
          <w:spacing w:val="80"/>
          <w:sz w:val="24"/>
        </w:rPr>
        <w:t xml:space="preserve"> </w:t>
      </w:r>
      <w:r>
        <w:rPr>
          <w:sz w:val="24"/>
        </w:rPr>
        <w:t>águas</w:t>
      </w:r>
      <w:r>
        <w:rPr>
          <w:spacing w:val="80"/>
          <w:sz w:val="24"/>
        </w:rPr>
        <w:t xml:space="preserve"> </w:t>
      </w:r>
      <w:r>
        <w:rPr>
          <w:sz w:val="24"/>
        </w:rPr>
        <w:t>contra</w:t>
      </w:r>
      <w:r>
        <w:rPr>
          <w:spacing w:val="80"/>
          <w:sz w:val="24"/>
        </w:rPr>
        <w:t xml:space="preserve"> </w:t>
      </w:r>
      <w:r>
        <w:rPr>
          <w:sz w:val="24"/>
        </w:rPr>
        <w:t>os</w:t>
      </w:r>
      <w:r>
        <w:rPr>
          <w:spacing w:val="80"/>
          <w:sz w:val="24"/>
        </w:rPr>
        <w:t xml:space="preserve"> </w:t>
      </w:r>
      <w:r>
        <w:rPr>
          <w:sz w:val="24"/>
        </w:rPr>
        <w:t>regimes</w:t>
      </w:r>
      <w:r>
        <w:rPr>
          <w:spacing w:val="80"/>
          <w:sz w:val="24"/>
        </w:rPr>
        <w:t xml:space="preserve"> </w:t>
      </w:r>
      <w:r>
        <w:rPr>
          <w:sz w:val="24"/>
        </w:rPr>
        <w:t>que</w:t>
      </w:r>
      <w:r>
        <w:rPr>
          <w:spacing w:val="80"/>
          <w:sz w:val="24"/>
        </w:rPr>
        <w:t xml:space="preserve"> </w:t>
      </w:r>
      <w:r>
        <w:rPr>
          <w:sz w:val="24"/>
        </w:rPr>
        <w:t>possam comprometer o seu uso, atual ou futuro;</w:t>
      </w:r>
    </w:p>
    <w:p w14:paraId="59832551">
      <w:pPr>
        <w:pStyle w:val="7"/>
        <w:keepNext w:val="0"/>
        <w:keepLines w:val="0"/>
        <w:pageBreakBefore w:val="0"/>
        <w:widowControl w:val="0"/>
        <w:numPr>
          <w:ilvl w:val="0"/>
          <w:numId w:val="43"/>
        </w:numPr>
        <w:tabs>
          <w:tab w:val="left" w:pos="3666"/>
        </w:tabs>
        <w:kinsoku/>
        <w:wordWrap/>
        <w:overflowPunct/>
        <w:topLinePunct w:val="0"/>
        <w:autoSpaceDE w:val="0"/>
        <w:autoSpaceDN w:val="0"/>
        <w:bidi w:val="0"/>
        <w:adjustRightInd/>
        <w:snapToGrid/>
        <w:spacing w:line="312" w:lineRule="auto"/>
        <w:ind w:left="112" w:right="117" w:firstLine="3241"/>
        <w:textAlignment w:val="auto"/>
        <w:rPr>
          <w:sz w:val="24"/>
        </w:rPr>
      </w:pPr>
      <w:r>
        <w:rPr>
          <w:sz w:val="24"/>
        </w:rPr>
        <w:t>– a</w:t>
      </w:r>
      <w:r>
        <w:rPr>
          <w:spacing w:val="-2"/>
          <w:sz w:val="24"/>
        </w:rPr>
        <w:t xml:space="preserve"> </w:t>
      </w:r>
      <w:r>
        <w:rPr>
          <w:sz w:val="24"/>
        </w:rPr>
        <w:t>defesa contra</w:t>
      </w:r>
      <w:r>
        <w:rPr>
          <w:spacing w:val="-2"/>
          <w:sz w:val="24"/>
        </w:rPr>
        <w:t xml:space="preserve"> </w:t>
      </w:r>
      <w:r>
        <w:rPr>
          <w:sz w:val="24"/>
        </w:rPr>
        <w:t>eventos</w:t>
      </w:r>
      <w:r>
        <w:rPr>
          <w:spacing w:val="-1"/>
          <w:sz w:val="24"/>
        </w:rPr>
        <w:t xml:space="preserve"> </w:t>
      </w:r>
      <w:r>
        <w:rPr>
          <w:sz w:val="24"/>
        </w:rPr>
        <w:t>críticos,</w:t>
      </w:r>
      <w:r>
        <w:rPr>
          <w:spacing w:val="-1"/>
          <w:sz w:val="24"/>
        </w:rPr>
        <w:t xml:space="preserve"> </w:t>
      </w:r>
      <w:r>
        <w:rPr>
          <w:sz w:val="24"/>
        </w:rPr>
        <w:t>que</w:t>
      </w:r>
      <w:r>
        <w:rPr>
          <w:spacing w:val="-2"/>
          <w:sz w:val="24"/>
        </w:rPr>
        <w:t xml:space="preserve"> </w:t>
      </w:r>
      <w:r>
        <w:rPr>
          <w:sz w:val="24"/>
        </w:rPr>
        <w:t>oferecem</w:t>
      </w:r>
      <w:r>
        <w:rPr>
          <w:spacing w:val="-1"/>
          <w:sz w:val="24"/>
        </w:rPr>
        <w:t xml:space="preserve"> </w:t>
      </w:r>
      <w:r>
        <w:rPr>
          <w:sz w:val="24"/>
        </w:rPr>
        <w:t>riscos</w:t>
      </w:r>
      <w:r>
        <w:rPr>
          <w:spacing w:val="-1"/>
          <w:sz w:val="24"/>
        </w:rPr>
        <w:t xml:space="preserve"> </w:t>
      </w:r>
      <w:r>
        <w:rPr>
          <w:sz w:val="24"/>
        </w:rPr>
        <w:t>à</w:t>
      </w:r>
      <w:r>
        <w:rPr>
          <w:spacing w:val="-2"/>
          <w:sz w:val="24"/>
        </w:rPr>
        <w:t xml:space="preserve"> </w:t>
      </w:r>
      <w:r>
        <w:rPr>
          <w:sz w:val="24"/>
        </w:rPr>
        <w:t>saúde, à segurança pública e prejuízos econômicos ou sociais.</w:t>
      </w:r>
    </w:p>
    <w:p w14:paraId="173B6D5E">
      <w:pPr>
        <w:pStyle w:val="4"/>
        <w:keepNext w:val="0"/>
        <w:keepLines w:val="0"/>
        <w:pageBreakBefore w:val="0"/>
        <w:widowControl w:val="0"/>
        <w:kinsoku/>
        <w:wordWrap/>
        <w:overflowPunct/>
        <w:topLinePunct w:val="0"/>
        <w:autoSpaceDE w:val="0"/>
        <w:autoSpaceDN w:val="0"/>
        <w:bidi w:val="0"/>
        <w:adjustRightInd/>
        <w:snapToGrid/>
        <w:spacing w:before="37"/>
        <w:ind w:left="0"/>
        <w:textAlignment w:val="auto"/>
        <w:rPr>
          <w:sz w:val="20"/>
        </w:rPr>
      </w:pPr>
    </w:p>
    <w:p w14:paraId="5DDF79ED">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61555D9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2F3C07F">
      <w:pPr>
        <w:pStyle w:val="4"/>
        <w:keepNext w:val="0"/>
        <w:keepLines w:val="0"/>
        <w:pageBreakBefore w:val="0"/>
        <w:widowControl w:val="0"/>
        <w:kinsoku/>
        <w:wordWrap/>
        <w:overflowPunct/>
        <w:topLinePunct w:val="0"/>
        <w:autoSpaceDE w:val="0"/>
        <w:autoSpaceDN w:val="0"/>
        <w:bidi w:val="0"/>
        <w:adjustRightInd/>
        <w:snapToGrid/>
        <w:spacing w:before="256"/>
        <w:ind w:left="0"/>
        <w:textAlignment w:val="auto"/>
      </w:pPr>
    </w:p>
    <w:p w14:paraId="7C2C97C8">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adversos;</w:t>
      </w:r>
    </w:p>
    <w:p w14:paraId="55C7D714">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E930B2E">
      <w:pPr>
        <w:pStyle w:val="4"/>
        <w:keepNext w:val="0"/>
        <w:keepLines w:val="0"/>
        <w:pageBreakBefore w:val="0"/>
        <w:widowControl w:val="0"/>
        <w:kinsoku/>
        <w:wordWrap/>
        <w:overflowPunct/>
        <w:topLinePunct w:val="0"/>
        <w:autoSpaceDE w:val="0"/>
        <w:autoSpaceDN w:val="0"/>
        <w:bidi w:val="0"/>
        <w:adjustRightInd/>
        <w:snapToGrid/>
        <w:textAlignment w:val="auto"/>
      </w:pPr>
      <w:r>
        <w:t>demais</w:t>
      </w:r>
      <w:r>
        <w:rPr>
          <w:spacing w:val="-1"/>
        </w:rPr>
        <w:t xml:space="preserve"> </w:t>
      </w:r>
      <w:r>
        <w:t>recursos</w:t>
      </w:r>
      <w:r>
        <w:rPr>
          <w:spacing w:val="-1"/>
        </w:rPr>
        <w:t xml:space="preserve"> </w:t>
      </w:r>
      <w:r>
        <w:rPr>
          <w:spacing w:val="-2"/>
        </w:rPr>
        <w:t>naturais;</w:t>
      </w:r>
    </w:p>
    <w:p w14:paraId="1A20D9A7">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1"/>
        </w:rPr>
        <w:t xml:space="preserve"> </w:t>
      </w:r>
      <w:r>
        <w:t>147</w:t>
      </w:r>
      <w:r>
        <w:rPr>
          <w:spacing w:val="-1"/>
        </w:rPr>
        <w:t xml:space="preserve"> </w:t>
      </w:r>
      <w:r>
        <w:t>A</w:t>
      </w:r>
      <w:r>
        <w:rPr>
          <w:spacing w:val="1"/>
        </w:rPr>
        <w:t xml:space="preserve"> </w:t>
      </w:r>
      <w:r>
        <w:t>gestão</w:t>
      </w:r>
      <w:r>
        <w:rPr>
          <w:spacing w:val="-1"/>
        </w:rPr>
        <w:t xml:space="preserve"> </w:t>
      </w:r>
      <w:r>
        <w:t>dos</w:t>
      </w:r>
      <w:r>
        <w:rPr>
          <w:spacing w:val="-1"/>
        </w:rPr>
        <w:t xml:space="preserve"> </w:t>
      </w:r>
      <w:r>
        <w:t>recursos</w:t>
      </w:r>
      <w:r>
        <w:rPr>
          <w:spacing w:val="-1"/>
        </w:rPr>
        <w:t xml:space="preserve"> </w:t>
      </w:r>
      <w:r>
        <w:t xml:space="preserve">hídricos </w:t>
      </w:r>
      <w:r>
        <w:rPr>
          <w:spacing w:val="-2"/>
        </w:rPr>
        <w:t>deverá:</w:t>
      </w:r>
    </w:p>
    <w:p w14:paraId="794A8B8B">
      <w:pPr>
        <w:pStyle w:val="7"/>
        <w:keepNext w:val="0"/>
        <w:keepLines w:val="0"/>
        <w:pageBreakBefore w:val="0"/>
        <w:widowControl w:val="0"/>
        <w:numPr>
          <w:ilvl w:val="0"/>
          <w:numId w:val="44"/>
        </w:numPr>
        <w:tabs>
          <w:tab w:val="left" w:pos="312"/>
        </w:tabs>
        <w:kinsoku/>
        <w:wordWrap/>
        <w:overflowPunct/>
        <w:topLinePunct w:val="0"/>
        <w:autoSpaceDE w:val="0"/>
        <w:autoSpaceDN w:val="0"/>
        <w:bidi w:val="0"/>
        <w:adjustRightInd/>
        <w:snapToGrid/>
        <w:spacing w:before="84"/>
        <w:ind w:left="312" w:hanging="200"/>
        <w:jc w:val="left"/>
        <w:textAlignment w:val="auto"/>
        <w:rPr>
          <w:sz w:val="24"/>
        </w:rPr>
      </w:pPr>
      <w:r>
        <w:rPr>
          <w:sz w:val="24"/>
        </w:rPr>
        <w:t>–</w:t>
      </w:r>
      <w:r>
        <w:rPr>
          <w:spacing w:val="61"/>
          <w:sz w:val="24"/>
        </w:rPr>
        <w:t xml:space="preserve"> </w:t>
      </w:r>
      <w:r>
        <w:rPr>
          <w:sz w:val="24"/>
        </w:rPr>
        <w:t>propiciar</w:t>
      </w:r>
      <w:r>
        <w:rPr>
          <w:spacing w:val="62"/>
          <w:sz w:val="24"/>
        </w:rPr>
        <w:t xml:space="preserve"> </w:t>
      </w:r>
      <w:r>
        <w:rPr>
          <w:sz w:val="24"/>
        </w:rPr>
        <w:t>o</w:t>
      </w:r>
      <w:r>
        <w:rPr>
          <w:spacing w:val="63"/>
          <w:sz w:val="24"/>
        </w:rPr>
        <w:t xml:space="preserve"> </w:t>
      </w:r>
      <w:r>
        <w:rPr>
          <w:sz w:val="24"/>
        </w:rPr>
        <w:t>uso</w:t>
      </w:r>
      <w:r>
        <w:rPr>
          <w:spacing w:val="63"/>
          <w:sz w:val="24"/>
        </w:rPr>
        <w:t xml:space="preserve"> </w:t>
      </w:r>
      <w:r>
        <w:rPr>
          <w:sz w:val="24"/>
        </w:rPr>
        <w:t>múltiplo</w:t>
      </w:r>
      <w:r>
        <w:rPr>
          <w:spacing w:val="64"/>
          <w:sz w:val="24"/>
        </w:rPr>
        <w:t xml:space="preserve"> </w:t>
      </w:r>
      <w:r>
        <w:rPr>
          <w:sz w:val="24"/>
        </w:rPr>
        <w:t>das</w:t>
      </w:r>
      <w:r>
        <w:rPr>
          <w:spacing w:val="63"/>
          <w:sz w:val="24"/>
        </w:rPr>
        <w:t xml:space="preserve"> </w:t>
      </w:r>
      <w:r>
        <w:rPr>
          <w:sz w:val="24"/>
        </w:rPr>
        <w:t>águas</w:t>
      </w:r>
      <w:r>
        <w:rPr>
          <w:spacing w:val="63"/>
          <w:sz w:val="24"/>
        </w:rPr>
        <w:t xml:space="preserve"> </w:t>
      </w:r>
      <w:r>
        <w:rPr>
          <w:sz w:val="24"/>
        </w:rPr>
        <w:t>e</w:t>
      </w:r>
      <w:r>
        <w:rPr>
          <w:spacing w:val="62"/>
          <w:sz w:val="24"/>
        </w:rPr>
        <w:t xml:space="preserve"> </w:t>
      </w:r>
      <w:r>
        <w:rPr>
          <w:sz w:val="24"/>
        </w:rPr>
        <w:t>reduzir</w:t>
      </w:r>
      <w:r>
        <w:rPr>
          <w:spacing w:val="63"/>
          <w:sz w:val="24"/>
        </w:rPr>
        <w:t xml:space="preserve"> </w:t>
      </w:r>
      <w:r>
        <w:rPr>
          <w:sz w:val="24"/>
        </w:rPr>
        <w:t>seus</w:t>
      </w:r>
      <w:r>
        <w:rPr>
          <w:spacing w:val="63"/>
          <w:sz w:val="24"/>
        </w:rPr>
        <w:t xml:space="preserve"> </w:t>
      </w:r>
      <w:r>
        <w:rPr>
          <w:spacing w:val="-2"/>
          <w:sz w:val="24"/>
        </w:rPr>
        <w:t>efeitos</w:t>
      </w:r>
    </w:p>
    <w:p w14:paraId="3BD8565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5746752">
      <w:pPr>
        <w:pStyle w:val="7"/>
        <w:keepNext w:val="0"/>
        <w:keepLines w:val="0"/>
        <w:pageBreakBefore w:val="0"/>
        <w:widowControl w:val="0"/>
        <w:numPr>
          <w:ilvl w:val="0"/>
          <w:numId w:val="44"/>
        </w:numPr>
        <w:tabs>
          <w:tab w:val="left" w:pos="355"/>
        </w:tabs>
        <w:kinsoku/>
        <w:wordWrap/>
        <w:overflowPunct/>
        <w:topLinePunct w:val="0"/>
        <w:autoSpaceDE w:val="0"/>
        <w:autoSpaceDN w:val="0"/>
        <w:bidi w:val="0"/>
        <w:adjustRightInd/>
        <w:snapToGrid/>
        <w:spacing w:before="1"/>
        <w:ind w:left="355" w:hanging="243"/>
        <w:jc w:val="left"/>
        <w:textAlignment w:val="auto"/>
        <w:rPr>
          <w:sz w:val="24"/>
        </w:rPr>
      </w:pPr>
      <w:r>
        <w:rPr>
          <w:sz w:val="24"/>
        </w:rPr>
        <w:t>–</w:t>
      </w:r>
      <w:r>
        <w:rPr>
          <w:spacing w:val="24"/>
          <w:sz w:val="24"/>
        </w:rPr>
        <w:t xml:space="preserve"> </w:t>
      </w:r>
      <w:r>
        <w:rPr>
          <w:sz w:val="24"/>
        </w:rPr>
        <w:t>ser</w:t>
      </w:r>
      <w:r>
        <w:rPr>
          <w:spacing w:val="26"/>
          <w:sz w:val="24"/>
        </w:rPr>
        <w:t xml:space="preserve"> </w:t>
      </w:r>
      <w:r>
        <w:rPr>
          <w:sz w:val="24"/>
        </w:rPr>
        <w:t>descentralizada,</w:t>
      </w:r>
      <w:r>
        <w:rPr>
          <w:spacing w:val="28"/>
          <w:sz w:val="24"/>
        </w:rPr>
        <w:t xml:space="preserve"> </w:t>
      </w:r>
      <w:r>
        <w:rPr>
          <w:sz w:val="24"/>
        </w:rPr>
        <w:t>participativa</w:t>
      </w:r>
      <w:r>
        <w:rPr>
          <w:spacing w:val="27"/>
          <w:sz w:val="24"/>
        </w:rPr>
        <w:t xml:space="preserve"> </w:t>
      </w:r>
      <w:r>
        <w:rPr>
          <w:sz w:val="24"/>
        </w:rPr>
        <w:t>e</w:t>
      </w:r>
      <w:r>
        <w:rPr>
          <w:spacing w:val="26"/>
          <w:sz w:val="24"/>
        </w:rPr>
        <w:t xml:space="preserve"> </w:t>
      </w:r>
      <w:r>
        <w:rPr>
          <w:sz w:val="24"/>
        </w:rPr>
        <w:t>integrada</w:t>
      </w:r>
      <w:r>
        <w:rPr>
          <w:spacing w:val="27"/>
          <w:sz w:val="24"/>
        </w:rPr>
        <w:t xml:space="preserve"> </w:t>
      </w:r>
      <w:r>
        <w:rPr>
          <w:sz w:val="24"/>
        </w:rPr>
        <w:t>em</w:t>
      </w:r>
      <w:r>
        <w:rPr>
          <w:spacing w:val="28"/>
          <w:sz w:val="24"/>
        </w:rPr>
        <w:t xml:space="preserve"> </w:t>
      </w:r>
      <w:r>
        <w:rPr>
          <w:sz w:val="24"/>
        </w:rPr>
        <w:t>relação</w:t>
      </w:r>
      <w:r>
        <w:rPr>
          <w:spacing w:val="27"/>
          <w:sz w:val="24"/>
        </w:rPr>
        <w:t xml:space="preserve"> </w:t>
      </w:r>
      <w:r>
        <w:rPr>
          <w:spacing w:val="-5"/>
          <w:sz w:val="24"/>
        </w:rPr>
        <w:t>aos</w:t>
      </w:r>
    </w:p>
    <w:p w14:paraId="0DACA55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34F8120">
      <w:pPr>
        <w:pStyle w:val="7"/>
        <w:keepNext w:val="0"/>
        <w:keepLines w:val="0"/>
        <w:pageBreakBefore w:val="0"/>
        <w:widowControl w:val="0"/>
        <w:numPr>
          <w:ilvl w:val="0"/>
          <w:numId w:val="44"/>
        </w:numPr>
        <w:tabs>
          <w:tab w:val="left" w:pos="516"/>
        </w:tabs>
        <w:kinsoku/>
        <w:wordWrap/>
        <w:overflowPunct/>
        <w:topLinePunct w:val="0"/>
        <w:autoSpaceDE w:val="0"/>
        <w:autoSpaceDN w:val="0"/>
        <w:bidi w:val="0"/>
        <w:adjustRightInd/>
        <w:snapToGrid/>
        <w:ind w:left="516" w:hanging="404"/>
        <w:jc w:val="left"/>
        <w:textAlignment w:val="auto"/>
        <w:rPr>
          <w:sz w:val="24"/>
        </w:rPr>
      </w:pPr>
      <w:r>
        <w:rPr>
          <w:sz w:val="24"/>
        </w:rPr>
        <w:t>–</w:t>
      </w:r>
      <w:r>
        <w:rPr>
          <w:spacing w:val="79"/>
          <w:w w:val="150"/>
          <w:sz w:val="24"/>
        </w:rPr>
        <w:t xml:space="preserve"> </w:t>
      </w:r>
      <w:r>
        <w:rPr>
          <w:sz w:val="24"/>
        </w:rPr>
        <w:t>adotar</w:t>
      </w:r>
      <w:r>
        <w:rPr>
          <w:spacing w:val="79"/>
          <w:w w:val="150"/>
          <w:sz w:val="24"/>
        </w:rPr>
        <w:t xml:space="preserve"> </w:t>
      </w:r>
      <w:r>
        <w:rPr>
          <w:sz w:val="24"/>
        </w:rPr>
        <w:t>a</w:t>
      </w:r>
      <w:r>
        <w:rPr>
          <w:spacing w:val="75"/>
          <w:w w:val="150"/>
          <w:sz w:val="24"/>
        </w:rPr>
        <w:t xml:space="preserve"> </w:t>
      </w:r>
      <w:r>
        <w:rPr>
          <w:sz w:val="24"/>
        </w:rPr>
        <w:t>bacia</w:t>
      </w:r>
      <w:r>
        <w:rPr>
          <w:spacing w:val="79"/>
          <w:w w:val="150"/>
          <w:sz w:val="24"/>
        </w:rPr>
        <w:t xml:space="preserve"> </w:t>
      </w:r>
      <w:r>
        <w:rPr>
          <w:sz w:val="24"/>
        </w:rPr>
        <w:t>hidrográfica</w:t>
      </w:r>
      <w:r>
        <w:rPr>
          <w:spacing w:val="78"/>
          <w:w w:val="150"/>
          <w:sz w:val="24"/>
        </w:rPr>
        <w:t xml:space="preserve"> </w:t>
      </w:r>
      <w:r>
        <w:rPr>
          <w:sz w:val="24"/>
        </w:rPr>
        <w:t>como</w:t>
      </w:r>
      <w:r>
        <w:rPr>
          <w:spacing w:val="78"/>
          <w:w w:val="150"/>
          <w:sz w:val="24"/>
        </w:rPr>
        <w:t xml:space="preserve"> </w:t>
      </w:r>
      <w:r>
        <w:rPr>
          <w:sz w:val="24"/>
        </w:rPr>
        <w:t>fonte</w:t>
      </w:r>
      <w:r>
        <w:rPr>
          <w:spacing w:val="75"/>
          <w:w w:val="150"/>
          <w:sz w:val="24"/>
        </w:rPr>
        <w:t xml:space="preserve"> </w:t>
      </w:r>
      <w:r>
        <w:rPr>
          <w:sz w:val="24"/>
        </w:rPr>
        <w:t>potencial</w:t>
      </w:r>
      <w:r>
        <w:rPr>
          <w:spacing w:val="78"/>
          <w:w w:val="150"/>
          <w:sz w:val="24"/>
        </w:rPr>
        <w:t xml:space="preserve"> </w:t>
      </w:r>
      <w:r>
        <w:rPr>
          <w:spacing w:val="-5"/>
          <w:sz w:val="24"/>
        </w:rPr>
        <w:t>de</w:t>
      </w:r>
    </w:p>
    <w:p w14:paraId="0C197AE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576" w:space="665"/>
            <w:col w:w="6629"/>
          </w:cols>
          <w:rtlGutter w:val="0"/>
          <w:docGrid w:linePitch="0" w:charSpace="0"/>
        </w:sectPr>
      </w:pPr>
    </w:p>
    <w:p w14:paraId="488C8DF7">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abastecimento</w:t>
      </w:r>
      <w:r>
        <w:rPr>
          <w:spacing w:val="-2"/>
        </w:rPr>
        <w:t xml:space="preserve"> </w:t>
      </w:r>
      <w:r>
        <w:t>e considerar</w:t>
      </w:r>
      <w:r>
        <w:rPr>
          <w:spacing w:val="-1"/>
        </w:rPr>
        <w:t xml:space="preserve"> </w:t>
      </w:r>
      <w:r>
        <w:t>o</w:t>
      </w:r>
      <w:r>
        <w:rPr>
          <w:spacing w:val="-1"/>
        </w:rPr>
        <w:t xml:space="preserve"> </w:t>
      </w:r>
      <w:r>
        <w:t>ciclo</w:t>
      </w:r>
      <w:r>
        <w:rPr>
          <w:spacing w:val="-1"/>
        </w:rPr>
        <w:t xml:space="preserve"> </w:t>
      </w:r>
      <w:r>
        <w:t>hidrológico, em</w:t>
      </w:r>
      <w:r>
        <w:rPr>
          <w:spacing w:val="-1"/>
        </w:rPr>
        <w:t xml:space="preserve"> </w:t>
      </w:r>
      <w:r>
        <w:t>todas</w:t>
      </w:r>
      <w:r>
        <w:rPr>
          <w:spacing w:val="-1"/>
        </w:rPr>
        <w:t xml:space="preserve"> </w:t>
      </w:r>
      <w:r>
        <w:t>as</w:t>
      </w:r>
      <w:r>
        <w:rPr>
          <w:spacing w:val="-1"/>
        </w:rPr>
        <w:t xml:space="preserve"> </w:t>
      </w:r>
      <w:r>
        <w:t>suas</w:t>
      </w:r>
      <w:r>
        <w:rPr>
          <w:spacing w:val="-1"/>
        </w:rPr>
        <w:t xml:space="preserve"> </w:t>
      </w:r>
      <w:r>
        <w:rPr>
          <w:spacing w:val="-2"/>
        </w:rPr>
        <w:t>fases.</w:t>
      </w:r>
    </w:p>
    <w:p w14:paraId="532F105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F931B72">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148 - As diretrizes da Política Municipal de Recursos Hídricos serão estabelecidas em lei.</w:t>
      </w:r>
    </w:p>
    <w:p w14:paraId="5990BA95">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2052BBA0">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xml:space="preserve">Art. 149 - O Município celebrará convênios com o Estado para a gestão, pó estes, das águas de interesse exclusivamente local condicionada às políticas e diretrizes estabelecidas a nível de planos estaduais de bacias hidrográficas, em cuja elaboração participará a </w:t>
      </w:r>
      <w:r>
        <w:rPr>
          <w:spacing w:val="-2"/>
        </w:rPr>
        <w:t>municipalidade.</w:t>
      </w:r>
    </w:p>
    <w:p w14:paraId="20F4A64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150 - No aproveitamento das águas superficiais e subterrâneas, será considerado prioritário o abastecimento das populações.</w:t>
      </w:r>
    </w:p>
    <w:p w14:paraId="649B60EF">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151 - A vegetação das áreas marginais dos cursos d’águas, nascentes, margens de lagos e topos de morros, numa extensão que será definida em lei, respeitada</w:t>
      </w:r>
      <w:r>
        <w:rPr>
          <w:spacing w:val="40"/>
        </w:rPr>
        <w:t xml:space="preserve"> </w:t>
      </w:r>
      <w:r>
        <w:t>a legislação federal, é considerada de preservação permanente, sendo obrigatória a recomposição onde for necessário.</w:t>
      </w:r>
    </w:p>
    <w:p w14:paraId="37E28FA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8" w:firstLine="3241"/>
        <w:jc w:val="both"/>
        <w:textAlignment w:val="auto"/>
      </w:pPr>
      <w:r>
        <w:t xml:space="preserve">Art. 152 - Constará do Plano Diretor disposições relativas ao uso, à conservação, à proteção e ao controle dos recursos hídricos, superficiais e subterrâneos, no </w:t>
      </w:r>
      <w:r>
        <w:rPr>
          <w:spacing w:val="-2"/>
        </w:rPr>
        <w:t>sentido:</w:t>
      </w:r>
    </w:p>
    <w:p w14:paraId="1A56A507">
      <w:pPr>
        <w:pStyle w:val="7"/>
        <w:keepNext w:val="0"/>
        <w:keepLines w:val="0"/>
        <w:pageBreakBefore w:val="0"/>
        <w:widowControl w:val="0"/>
        <w:numPr>
          <w:ilvl w:val="1"/>
          <w:numId w:val="44"/>
        </w:numPr>
        <w:tabs>
          <w:tab w:val="left" w:pos="3508"/>
        </w:tabs>
        <w:kinsoku/>
        <w:wordWrap/>
        <w:overflowPunct/>
        <w:topLinePunct w:val="0"/>
        <w:autoSpaceDE w:val="0"/>
        <w:autoSpaceDN w:val="0"/>
        <w:bidi w:val="0"/>
        <w:adjustRightInd/>
        <w:snapToGrid/>
        <w:spacing w:before="209" w:line="312" w:lineRule="auto"/>
        <w:ind w:right="114" w:firstLine="3241"/>
        <w:jc w:val="both"/>
        <w:textAlignment w:val="auto"/>
        <w:rPr>
          <w:sz w:val="24"/>
        </w:rPr>
      </w:pPr>
      <w:r>
        <w:rPr>
          <w:sz w:val="24"/>
        </w:rPr>
        <w:t xml:space="preserve">– de serem obrigatórias a conservação e proteção das águas, de áreas de preservação para abastecimento das populações inclusive, através de implantação de metas </w:t>
      </w:r>
      <w:r>
        <w:rPr>
          <w:spacing w:val="-2"/>
          <w:sz w:val="24"/>
        </w:rPr>
        <w:t>ciliares;</w:t>
      </w:r>
    </w:p>
    <w:p w14:paraId="0905BE82">
      <w:pPr>
        <w:pStyle w:val="7"/>
        <w:keepNext w:val="0"/>
        <w:keepLines w:val="0"/>
        <w:pageBreakBefore w:val="0"/>
        <w:widowControl w:val="0"/>
        <w:numPr>
          <w:ilvl w:val="1"/>
          <w:numId w:val="44"/>
        </w:numPr>
        <w:tabs>
          <w:tab w:val="left" w:pos="3594"/>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de fazer o zoneamento de áreas inundáveis com restrições à edificação em áreas sujeitas a inundações frequentes, e evitar maior velocidade de escoamento a montante por retenção superficial para evitar inundações;</w:t>
      </w:r>
    </w:p>
    <w:p w14:paraId="3C6A4736">
      <w:pPr>
        <w:pStyle w:val="7"/>
        <w:keepNext w:val="0"/>
        <w:keepLines w:val="0"/>
        <w:pageBreakBefore w:val="0"/>
        <w:widowControl w:val="0"/>
        <w:numPr>
          <w:ilvl w:val="1"/>
          <w:numId w:val="44"/>
        </w:numPr>
        <w:tabs>
          <w:tab w:val="left" w:pos="3690"/>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da implantação de sistemas de alerta da defesa civil, para garantir a segurança e a saúde pública, quando de eventos Hidrológicos indesejáveis;</w:t>
      </w:r>
    </w:p>
    <w:p w14:paraId="543AAF1E">
      <w:pPr>
        <w:pStyle w:val="7"/>
        <w:keepNext w:val="0"/>
        <w:keepLines w:val="0"/>
        <w:pageBreakBefore w:val="0"/>
        <w:widowControl w:val="0"/>
        <w:numPr>
          <w:ilvl w:val="1"/>
          <w:numId w:val="44"/>
        </w:numPr>
        <w:tabs>
          <w:tab w:val="left" w:pos="3755"/>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da implantação dos programas permanentes visando à racionalização do uso das águas para abastecimento públicos e industrial para irrigação.</w:t>
      </w:r>
    </w:p>
    <w:p w14:paraId="6A5CFD3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C6A453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153 - O Município e o Estado estabelecerão programas conjuntos, visando ao tratamento dos despejos urbanos e industriais e de resíduos sólidos, de proteção e de utilização racional das águas, assim como de combate às inundações e à erosão.</w:t>
      </w:r>
    </w:p>
    <w:p w14:paraId="63ED8DCA">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B657D8A">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Art.154</w:t>
      </w:r>
      <w:r>
        <w:rPr>
          <w:spacing w:val="-1"/>
        </w:rPr>
        <w:t xml:space="preserve"> </w:t>
      </w:r>
      <w:r>
        <w:t>- A</w:t>
      </w:r>
      <w:r>
        <w:rPr>
          <w:spacing w:val="-2"/>
        </w:rPr>
        <w:t xml:space="preserve"> </w:t>
      </w:r>
      <w:r>
        <w:t>irrigação</w:t>
      </w:r>
      <w:r>
        <w:rPr>
          <w:spacing w:val="-1"/>
        </w:rPr>
        <w:t xml:space="preserve"> </w:t>
      </w:r>
      <w:r>
        <w:t>deverá</w:t>
      </w:r>
      <w:r>
        <w:rPr>
          <w:spacing w:val="-1"/>
        </w:rPr>
        <w:t xml:space="preserve"> </w:t>
      </w:r>
      <w:r>
        <w:t>ser desenvolvida após</w:t>
      </w:r>
      <w:r>
        <w:rPr>
          <w:spacing w:val="-1"/>
        </w:rPr>
        <w:t xml:space="preserve"> </w:t>
      </w:r>
      <w:r>
        <w:t>a</w:t>
      </w:r>
      <w:r>
        <w:rPr>
          <w:spacing w:val="-2"/>
        </w:rPr>
        <w:t xml:space="preserve"> </w:t>
      </w:r>
      <w:r>
        <w:t>instalação da Política de Recursos Hídricos e Energéticos e dos programas para a conservação do solo e da água.</w:t>
      </w:r>
    </w:p>
    <w:p w14:paraId="6F8DD3F9">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155 - As empresas que utilizam recursos hídricos ficam obrigadas a restaurar e a manter numa faixa marginal de cem metros dos reservatórios, os ecossistemas naturais.</w:t>
      </w:r>
    </w:p>
    <w:p w14:paraId="2F09E42E">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4" w:firstLine="3241"/>
        <w:jc w:val="both"/>
        <w:textAlignment w:val="auto"/>
      </w:pPr>
      <w:r>
        <w:t>Art. 156 - O Município aplicará cinco por cento do que investir</w:t>
      </w:r>
      <w:r>
        <w:rPr>
          <w:spacing w:val="40"/>
        </w:rPr>
        <w:t xml:space="preserve"> </w:t>
      </w:r>
      <w:r>
        <w:t>em recursos hídricos, no estudo de controle de poluição das águas, de preservação de inundações,</w:t>
      </w:r>
      <w:r>
        <w:rPr>
          <w:spacing w:val="40"/>
        </w:rPr>
        <w:t xml:space="preserve"> </w:t>
      </w:r>
      <w:r>
        <w:t>do assoreamento e recuperação das áreas degradadas.</w:t>
      </w:r>
    </w:p>
    <w:p w14:paraId="298381C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51619DD">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4"/>
        </w:rPr>
        <w:t xml:space="preserve"> </w:t>
      </w:r>
      <w:r>
        <w:rPr>
          <w:spacing w:val="-10"/>
        </w:rPr>
        <w:t>V</w:t>
      </w:r>
    </w:p>
    <w:p w14:paraId="2BEB0F13">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4"/>
        </w:rPr>
        <w:t xml:space="preserve"> </w:t>
      </w:r>
      <w:r>
        <w:t>ADMINISTRAÇÃO</w:t>
      </w:r>
      <w:r>
        <w:rPr>
          <w:spacing w:val="-2"/>
        </w:rPr>
        <w:t xml:space="preserve"> </w:t>
      </w:r>
      <w:r>
        <w:t>PÚBLICA</w:t>
      </w:r>
      <w:r>
        <w:rPr>
          <w:spacing w:val="-3"/>
        </w:rPr>
        <w:t xml:space="preserve"> </w:t>
      </w:r>
      <w:r>
        <w:rPr>
          <w:spacing w:val="-2"/>
        </w:rPr>
        <w:t>MUNICIPAL</w:t>
      </w:r>
    </w:p>
    <w:p w14:paraId="73AE12E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8193C27">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10"/>
        </w:rPr>
        <w:t>I</w:t>
      </w:r>
    </w:p>
    <w:p w14:paraId="7B25A292">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DAS</w:t>
      </w:r>
      <w:r>
        <w:rPr>
          <w:spacing w:val="-5"/>
        </w:rPr>
        <w:t xml:space="preserve"> </w:t>
      </w:r>
      <w:r>
        <w:t>DISPOSIÇÕES</w:t>
      </w:r>
      <w:r>
        <w:rPr>
          <w:spacing w:val="-4"/>
        </w:rPr>
        <w:t xml:space="preserve"> </w:t>
      </w:r>
      <w:r>
        <w:rPr>
          <w:spacing w:val="-2"/>
        </w:rPr>
        <w:t>GERAIS</w:t>
      </w:r>
    </w:p>
    <w:p w14:paraId="7806B108">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09" w:firstLine="3241"/>
        <w:jc w:val="both"/>
        <w:textAlignment w:val="auto"/>
      </w:pPr>
      <w:r>
        <w:t>Art. 157 - A Administração Pública é o conjunto dos órgãos e funções dos Poderes do Município e das entidades descentralizadas, aplicadas, à execução de atividades e serviços administrativos com a finalidade de promoção do bem-estar geral e da satisfação das necessidades coletivas.</w:t>
      </w:r>
    </w:p>
    <w:p w14:paraId="33C26E6D">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4513227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158 - A Administração Pública Direta é efetivada imediatamente por qualquer dos órgãos próprios dos Poderes do Município.</w:t>
      </w:r>
    </w:p>
    <w:p w14:paraId="0A1D1089">
      <w:pPr>
        <w:pStyle w:val="4"/>
        <w:keepNext w:val="0"/>
        <w:keepLines w:val="0"/>
        <w:pageBreakBefore w:val="0"/>
        <w:widowControl w:val="0"/>
        <w:kinsoku/>
        <w:wordWrap/>
        <w:overflowPunct/>
        <w:topLinePunct w:val="0"/>
        <w:autoSpaceDE w:val="0"/>
        <w:autoSpaceDN w:val="0"/>
        <w:bidi w:val="0"/>
        <w:adjustRightInd/>
        <w:snapToGrid/>
        <w:ind w:left="3353"/>
        <w:textAlignment w:val="auto"/>
      </w:pPr>
      <w:r>
        <w:t>Parágrafo</w:t>
      </w:r>
      <w:r>
        <w:rPr>
          <w:spacing w:val="26"/>
        </w:rPr>
        <w:t xml:space="preserve"> </w:t>
      </w:r>
      <w:r>
        <w:t>Único</w:t>
      </w:r>
      <w:r>
        <w:rPr>
          <w:spacing w:val="32"/>
        </w:rPr>
        <w:t xml:space="preserve"> </w:t>
      </w:r>
      <w:r>
        <w:t>–</w:t>
      </w:r>
      <w:r>
        <w:rPr>
          <w:spacing w:val="30"/>
        </w:rPr>
        <w:t xml:space="preserve"> </w:t>
      </w:r>
      <w:r>
        <w:t>A</w:t>
      </w:r>
      <w:r>
        <w:rPr>
          <w:spacing w:val="30"/>
        </w:rPr>
        <w:t xml:space="preserve"> </w:t>
      </w:r>
      <w:r>
        <w:t>Administração</w:t>
      </w:r>
      <w:r>
        <w:rPr>
          <w:spacing w:val="28"/>
        </w:rPr>
        <w:t xml:space="preserve"> </w:t>
      </w:r>
      <w:r>
        <w:t>Pública</w:t>
      </w:r>
      <w:r>
        <w:rPr>
          <w:spacing w:val="31"/>
        </w:rPr>
        <w:t xml:space="preserve"> </w:t>
      </w:r>
      <w:r>
        <w:t>Indireta</w:t>
      </w:r>
      <w:r>
        <w:rPr>
          <w:spacing w:val="28"/>
        </w:rPr>
        <w:t xml:space="preserve"> </w:t>
      </w:r>
      <w:r>
        <w:t>é</w:t>
      </w:r>
      <w:r>
        <w:rPr>
          <w:spacing w:val="31"/>
        </w:rPr>
        <w:t xml:space="preserve"> </w:t>
      </w:r>
      <w:r>
        <w:rPr>
          <w:spacing w:val="-2"/>
        </w:rPr>
        <w:t>realizada</w:t>
      </w:r>
    </w:p>
    <w:p w14:paraId="1810163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3C2FEEAD">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mediatamente</w:t>
      </w:r>
      <w:r>
        <w:rPr>
          <w:spacing w:val="-4"/>
        </w:rPr>
        <w:t xml:space="preserve"> por:</w:t>
      </w:r>
    </w:p>
    <w:p w14:paraId="15E44861">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71B9696F">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710EAA01">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A9CCABE">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C1AC7E5">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A73731C">
      <w:pPr>
        <w:pStyle w:val="4"/>
        <w:keepNext w:val="0"/>
        <w:keepLines w:val="0"/>
        <w:pageBreakBefore w:val="0"/>
        <w:widowControl w:val="0"/>
        <w:kinsoku/>
        <w:wordWrap/>
        <w:overflowPunct/>
        <w:topLinePunct w:val="0"/>
        <w:autoSpaceDE w:val="0"/>
        <w:autoSpaceDN w:val="0"/>
        <w:bidi w:val="0"/>
        <w:adjustRightInd/>
        <w:snapToGrid/>
        <w:spacing w:before="222"/>
        <w:ind w:left="0"/>
        <w:textAlignment w:val="auto"/>
      </w:pPr>
    </w:p>
    <w:p w14:paraId="7A13C79E">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Município.</w:t>
      </w:r>
    </w:p>
    <w:p w14:paraId="63DDFF6B">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569C91FF">
      <w:pPr>
        <w:pStyle w:val="7"/>
        <w:keepNext w:val="0"/>
        <w:keepLines w:val="0"/>
        <w:pageBreakBefore w:val="0"/>
        <w:widowControl w:val="0"/>
        <w:numPr>
          <w:ilvl w:val="0"/>
          <w:numId w:val="45"/>
        </w:numPr>
        <w:tabs>
          <w:tab w:val="left" w:pos="471"/>
        </w:tabs>
        <w:kinsoku/>
        <w:wordWrap/>
        <w:overflowPunct/>
        <w:topLinePunct w:val="0"/>
        <w:autoSpaceDE w:val="0"/>
        <w:autoSpaceDN w:val="0"/>
        <w:bidi w:val="0"/>
        <w:adjustRightInd/>
        <w:snapToGrid/>
        <w:ind w:left="471" w:hanging="359"/>
        <w:textAlignment w:val="auto"/>
        <w:rPr>
          <w:sz w:val="24"/>
        </w:rPr>
      </w:pPr>
      <w:r>
        <w:rPr>
          <w:sz w:val="24"/>
        </w:rPr>
        <w:t xml:space="preserve">– </w:t>
      </w:r>
      <w:r>
        <w:rPr>
          <w:spacing w:val="-2"/>
          <w:sz w:val="24"/>
        </w:rPr>
        <w:t>autarquia;</w:t>
      </w:r>
    </w:p>
    <w:p w14:paraId="4F99D394">
      <w:pPr>
        <w:pStyle w:val="7"/>
        <w:keepNext w:val="0"/>
        <w:keepLines w:val="0"/>
        <w:pageBreakBefore w:val="0"/>
        <w:widowControl w:val="0"/>
        <w:numPr>
          <w:ilvl w:val="0"/>
          <w:numId w:val="45"/>
        </w:numPr>
        <w:tabs>
          <w:tab w:val="left" w:pos="471"/>
        </w:tabs>
        <w:kinsoku/>
        <w:wordWrap/>
        <w:overflowPunct/>
        <w:topLinePunct w:val="0"/>
        <w:autoSpaceDE w:val="0"/>
        <w:autoSpaceDN w:val="0"/>
        <w:bidi w:val="0"/>
        <w:adjustRightInd/>
        <w:snapToGrid/>
        <w:spacing w:before="85"/>
        <w:ind w:left="471" w:hanging="359"/>
        <w:textAlignment w:val="auto"/>
        <w:rPr>
          <w:sz w:val="24"/>
        </w:rPr>
      </w:pPr>
      <w:r>
        <w:rPr>
          <w:sz w:val="24"/>
        </w:rPr>
        <w:t>–sociedade</w:t>
      </w:r>
      <w:r>
        <w:rPr>
          <w:spacing w:val="-2"/>
          <w:sz w:val="24"/>
        </w:rPr>
        <w:t xml:space="preserve"> </w:t>
      </w:r>
      <w:r>
        <w:rPr>
          <w:sz w:val="24"/>
        </w:rPr>
        <w:t>de</w:t>
      </w:r>
      <w:r>
        <w:rPr>
          <w:spacing w:val="-2"/>
          <w:sz w:val="24"/>
        </w:rPr>
        <w:t xml:space="preserve"> </w:t>
      </w:r>
      <w:r>
        <w:rPr>
          <w:sz w:val="24"/>
        </w:rPr>
        <w:t xml:space="preserve">economia </w:t>
      </w:r>
      <w:r>
        <w:rPr>
          <w:spacing w:val="-2"/>
          <w:sz w:val="24"/>
        </w:rPr>
        <w:t>mista;</w:t>
      </w:r>
    </w:p>
    <w:p w14:paraId="5B56BCD7">
      <w:pPr>
        <w:pStyle w:val="7"/>
        <w:keepNext w:val="0"/>
        <w:keepLines w:val="0"/>
        <w:pageBreakBefore w:val="0"/>
        <w:widowControl w:val="0"/>
        <w:numPr>
          <w:ilvl w:val="0"/>
          <w:numId w:val="45"/>
        </w:numPr>
        <w:tabs>
          <w:tab w:val="left" w:pos="471"/>
        </w:tabs>
        <w:kinsoku/>
        <w:wordWrap/>
        <w:overflowPunct/>
        <w:topLinePunct w:val="0"/>
        <w:autoSpaceDE w:val="0"/>
        <w:autoSpaceDN w:val="0"/>
        <w:bidi w:val="0"/>
        <w:adjustRightInd/>
        <w:snapToGrid/>
        <w:spacing w:before="81"/>
        <w:ind w:left="471" w:hanging="359"/>
        <w:textAlignment w:val="auto"/>
        <w:rPr>
          <w:sz w:val="24"/>
        </w:rPr>
      </w:pPr>
      <w:r>
        <w:rPr>
          <w:sz w:val="24"/>
        </w:rPr>
        <w:t>–</w:t>
      </w:r>
      <w:r>
        <w:rPr>
          <w:spacing w:val="-2"/>
          <w:sz w:val="24"/>
        </w:rPr>
        <w:t xml:space="preserve"> </w:t>
      </w:r>
      <w:r>
        <w:rPr>
          <w:sz w:val="24"/>
        </w:rPr>
        <w:t>empresas</w:t>
      </w:r>
      <w:r>
        <w:rPr>
          <w:spacing w:val="-2"/>
          <w:sz w:val="24"/>
        </w:rPr>
        <w:t xml:space="preserve"> públicas;</w:t>
      </w:r>
    </w:p>
    <w:p w14:paraId="29976969">
      <w:pPr>
        <w:pStyle w:val="7"/>
        <w:keepNext w:val="0"/>
        <w:keepLines w:val="0"/>
        <w:pageBreakBefore w:val="0"/>
        <w:widowControl w:val="0"/>
        <w:numPr>
          <w:ilvl w:val="0"/>
          <w:numId w:val="45"/>
        </w:numPr>
        <w:tabs>
          <w:tab w:val="left" w:pos="471"/>
        </w:tabs>
        <w:kinsoku/>
        <w:wordWrap/>
        <w:overflowPunct/>
        <w:topLinePunct w:val="0"/>
        <w:autoSpaceDE w:val="0"/>
        <w:autoSpaceDN w:val="0"/>
        <w:bidi w:val="0"/>
        <w:adjustRightInd/>
        <w:snapToGrid/>
        <w:spacing w:before="84"/>
        <w:ind w:left="471" w:hanging="359"/>
        <w:textAlignment w:val="auto"/>
        <w:rPr>
          <w:sz w:val="24"/>
        </w:rPr>
      </w:pPr>
      <w:r>
        <w:rPr>
          <w:sz w:val="24"/>
        </w:rPr>
        <w:t>–</w:t>
      </w:r>
      <w:r>
        <w:rPr>
          <w:spacing w:val="-1"/>
          <w:sz w:val="24"/>
        </w:rPr>
        <w:t xml:space="preserve"> </w:t>
      </w:r>
      <w:r>
        <w:rPr>
          <w:sz w:val="24"/>
        </w:rPr>
        <w:t>fundações</w:t>
      </w:r>
      <w:r>
        <w:rPr>
          <w:spacing w:val="-1"/>
          <w:sz w:val="24"/>
        </w:rPr>
        <w:t xml:space="preserve"> </w:t>
      </w:r>
      <w:r>
        <w:rPr>
          <w:sz w:val="24"/>
        </w:rPr>
        <w:t>instituídas</w:t>
      </w:r>
      <w:r>
        <w:rPr>
          <w:spacing w:val="-1"/>
          <w:sz w:val="24"/>
        </w:rPr>
        <w:t xml:space="preserve"> </w:t>
      </w:r>
      <w:r>
        <w:rPr>
          <w:sz w:val="24"/>
        </w:rPr>
        <w:t>ou mantidas</w:t>
      </w:r>
      <w:r>
        <w:rPr>
          <w:spacing w:val="-1"/>
          <w:sz w:val="24"/>
        </w:rPr>
        <w:t xml:space="preserve"> </w:t>
      </w:r>
      <w:r>
        <w:rPr>
          <w:sz w:val="24"/>
        </w:rPr>
        <w:t>pelo</w:t>
      </w:r>
      <w:r>
        <w:rPr>
          <w:spacing w:val="-1"/>
          <w:sz w:val="24"/>
        </w:rPr>
        <w:t xml:space="preserve"> </w:t>
      </w:r>
      <w:r>
        <w:rPr>
          <w:sz w:val="24"/>
        </w:rPr>
        <w:t xml:space="preserve">Poder </w:t>
      </w:r>
      <w:r>
        <w:rPr>
          <w:spacing w:val="-2"/>
          <w:sz w:val="24"/>
        </w:rPr>
        <w:t>Público;</w:t>
      </w:r>
    </w:p>
    <w:p w14:paraId="30B3AACD">
      <w:pPr>
        <w:pStyle w:val="7"/>
        <w:keepNext w:val="0"/>
        <w:keepLines w:val="0"/>
        <w:pageBreakBefore w:val="0"/>
        <w:widowControl w:val="0"/>
        <w:numPr>
          <w:ilvl w:val="0"/>
          <w:numId w:val="45"/>
        </w:numPr>
        <w:tabs>
          <w:tab w:val="left" w:pos="411"/>
        </w:tabs>
        <w:kinsoku/>
        <w:wordWrap/>
        <w:overflowPunct/>
        <w:topLinePunct w:val="0"/>
        <w:autoSpaceDE w:val="0"/>
        <w:autoSpaceDN w:val="0"/>
        <w:bidi w:val="0"/>
        <w:adjustRightInd/>
        <w:snapToGrid/>
        <w:spacing w:before="82"/>
        <w:ind w:left="411" w:hanging="299"/>
        <w:textAlignment w:val="auto"/>
        <w:rPr>
          <w:sz w:val="24"/>
        </w:rPr>
      </w:pPr>
      <w:r>
        <w:rPr>
          <w:sz w:val="24"/>
        </w:rPr>
        <w:t>–</w:t>
      </w:r>
      <w:r>
        <w:rPr>
          <w:spacing w:val="6"/>
          <w:sz w:val="24"/>
        </w:rPr>
        <w:t xml:space="preserve"> </w:t>
      </w:r>
      <w:r>
        <w:rPr>
          <w:sz w:val="24"/>
        </w:rPr>
        <w:t>demais</w:t>
      </w:r>
      <w:r>
        <w:rPr>
          <w:spacing w:val="11"/>
          <w:sz w:val="24"/>
        </w:rPr>
        <w:t xml:space="preserve"> </w:t>
      </w:r>
      <w:r>
        <w:rPr>
          <w:sz w:val="24"/>
        </w:rPr>
        <w:t>entidades</w:t>
      </w:r>
      <w:r>
        <w:rPr>
          <w:spacing w:val="9"/>
          <w:sz w:val="24"/>
        </w:rPr>
        <w:t xml:space="preserve"> </w:t>
      </w:r>
      <w:r>
        <w:rPr>
          <w:sz w:val="24"/>
        </w:rPr>
        <w:t>de</w:t>
      </w:r>
      <w:r>
        <w:rPr>
          <w:spacing w:val="8"/>
          <w:sz w:val="24"/>
        </w:rPr>
        <w:t xml:space="preserve"> </w:t>
      </w:r>
      <w:r>
        <w:rPr>
          <w:sz w:val="24"/>
        </w:rPr>
        <w:t>direito</w:t>
      </w:r>
      <w:r>
        <w:rPr>
          <w:spacing w:val="8"/>
          <w:sz w:val="24"/>
        </w:rPr>
        <w:t xml:space="preserve"> </w:t>
      </w:r>
      <w:r>
        <w:rPr>
          <w:sz w:val="24"/>
        </w:rPr>
        <w:t>privado,</w:t>
      </w:r>
      <w:r>
        <w:rPr>
          <w:spacing w:val="11"/>
          <w:sz w:val="24"/>
        </w:rPr>
        <w:t xml:space="preserve"> </w:t>
      </w:r>
      <w:r>
        <w:rPr>
          <w:sz w:val="24"/>
        </w:rPr>
        <w:t>sob</w:t>
      </w:r>
      <w:r>
        <w:rPr>
          <w:spacing w:val="8"/>
          <w:sz w:val="24"/>
        </w:rPr>
        <w:t xml:space="preserve"> </w:t>
      </w:r>
      <w:r>
        <w:rPr>
          <w:sz w:val="24"/>
        </w:rPr>
        <w:t>o</w:t>
      </w:r>
      <w:r>
        <w:rPr>
          <w:spacing w:val="11"/>
          <w:sz w:val="24"/>
        </w:rPr>
        <w:t xml:space="preserve"> </w:t>
      </w:r>
      <w:r>
        <w:rPr>
          <w:sz w:val="24"/>
        </w:rPr>
        <w:t>controle</w:t>
      </w:r>
      <w:r>
        <w:rPr>
          <w:spacing w:val="7"/>
          <w:sz w:val="24"/>
        </w:rPr>
        <w:t xml:space="preserve"> </w:t>
      </w:r>
      <w:r>
        <w:rPr>
          <w:sz w:val="24"/>
        </w:rPr>
        <w:t>direto</w:t>
      </w:r>
      <w:r>
        <w:rPr>
          <w:spacing w:val="12"/>
          <w:sz w:val="24"/>
        </w:rPr>
        <w:t xml:space="preserve"> </w:t>
      </w:r>
      <w:r>
        <w:rPr>
          <w:spacing w:val="-5"/>
          <w:sz w:val="24"/>
        </w:rPr>
        <w:t>do</w:t>
      </w:r>
    </w:p>
    <w:p w14:paraId="77AC432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943" w:space="1298"/>
            <w:col w:w="6629"/>
          </w:cols>
          <w:rtlGutter w:val="0"/>
          <w:docGrid w:linePitch="0" w:charSpace="0"/>
        </w:sectPr>
      </w:pPr>
    </w:p>
    <w:p w14:paraId="2699105A">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91516CC">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159 - A Administração Pública direta e indireta, de qualquer dos Poderes do Município, obedecerá aos princípios de legalidade, impessoalidade, publicidade e, também, ao seguinte:</w:t>
      </w:r>
    </w:p>
    <w:p w14:paraId="1918829A">
      <w:pPr>
        <w:pStyle w:val="7"/>
        <w:keepNext w:val="0"/>
        <w:keepLines w:val="0"/>
        <w:pageBreakBefore w:val="0"/>
        <w:widowControl w:val="0"/>
        <w:numPr>
          <w:ilvl w:val="1"/>
          <w:numId w:val="45"/>
        </w:numPr>
        <w:tabs>
          <w:tab w:val="left" w:pos="3541"/>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os cargos, empregos e funções públicas são acessíveis aos brasileiros que preencham os requisitos estabelecidos em lei;</w:t>
      </w:r>
    </w:p>
    <w:p w14:paraId="5C571666">
      <w:pPr>
        <w:pStyle w:val="7"/>
        <w:keepNext w:val="0"/>
        <w:keepLines w:val="0"/>
        <w:pageBreakBefore w:val="0"/>
        <w:widowControl w:val="0"/>
        <w:numPr>
          <w:ilvl w:val="1"/>
          <w:numId w:val="45"/>
        </w:numPr>
        <w:tabs>
          <w:tab w:val="left" w:pos="3640"/>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a investidura em cargo ou emprego público depende de aprovação prévia em concurso público de provas ou de provas e títulos, ressalvados as nomeações para cargo em comissão declarado em lei de livre nomeação e exoneração;</w:t>
      </w:r>
    </w:p>
    <w:p w14:paraId="140339B3">
      <w:pPr>
        <w:pStyle w:val="7"/>
        <w:keepNext w:val="0"/>
        <w:keepLines w:val="0"/>
        <w:pageBreakBefore w:val="0"/>
        <w:widowControl w:val="0"/>
        <w:numPr>
          <w:ilvl w:val="1"/>
          <w:numId w:val="45"/>
        </w:numPr>
        <w:tabs>
          <w:tab w:val="left" w:pos="3649"/>
        </w:tabs>
        <w:kinsoku/>
        <w:wordWrap/>
        <w:overflowPunct/>
        <w:topLinePunct w:val="0"/>
        <w:autoSpaceDE w:val="0"/>
        <w:autoSpaceDN w:val="0"/>
        <w:bidi w:val="0"/>
        <w:adjustRightInd/>
        <w:snapToGrid/>
        <w:spacing w:before="1"/>
        <w:ind w:left="3649" w:hanging="296"/>
        <w:jc w:val="both"/>
        <w:textAlignment w:val="auto"/>
        <w:rPr>
          <w:sz w:val="24"/>
        </w:rPr>
      </w:pPr>
      <w:r>
        <w:rPr>
          <w:sz w:val="24"/>
        </w:rPr>
        <w:t>–</w:t>
      </w:r>
      <w:r>
        <w:rPr>
          <w:spacing w:val="-3"/>
          <w:sz w:val="24"/>
        </w:rPr>
        <w:t xml:space="preserve"> </w:t>
      </w:r>
      <w:r>
        <w:rPr>
          <w:sz w:val="24"/>
        </w:rPr>
        <w:t>o edital</w:t>
      </w:r>
      <w:r>
        <w:rPr>
          <w:spacing w:val="-1"/>
          <w:sz w:val="24"/>
        </w:rPr>
        <w:t xml:space="preserve"> </w:t>
      </w:r>
      <w:r>
        <w:rPr>
          <w:sz w:val="24"/>
        </w:rPr>
        <w:t>de</w:t>
      </w:r>
      <w:r>
        <w:rPr>
          <w:spacing w:val="1"/>
          <w:sz w:val="24"/>
        </w:rPr>
        <w:t xml:space="preserve"> </w:t>
      </w:r>
      <w:r>
        <w:rPr>
          <w:sz w:val="24"/>
        </w:rPr>
        <w:t>convocação</w:t>
      </w:r>
      <w:r>
        <w:rPr>
          <w:spacing w:val="-1"/>
          <w:sz w:val="24"/>
        </w:rPr>
        <w:t xml:space="preserve"> </w:t>
      </w:r>
      <w:r>
        <w:rPr>
          <w:sz w:val="24"/>
        </w:rPr>
        <w:t>para concurso</w:t>
      </w:r>
      <w:r>
        <w:rPr>
          <w:spacing w:val="-1"/>
          <w:sz w:val="24"/>
        </w:rPr>
        <w:t xml:space="preserve"> </w:t>
      </w:r>
      <w:r>
        <w:rPr>
          <w:sz w:val="24"/>
        </w:rPr>
        <w:t xml:space="preserve">público </w:t>
      </w:r>
      <w:r>
        <w:rPr>
          <w:spacing w:val="-2"/>
          <w:sz w:val="24"/>
        </w:rPr>
        <w:t>estabelecerá:</w:t>
      </w:r>
    </w:p>
    <w:p w14:paraId="5AC9380E">
      <w:pPr>
        <w:pStyle w:val="7"/>
        <w:keepNext w:val="0"/>
        <w:keepLines w:val="0"/>
        <w:pageBreakBefore w:val="0"/>
        <w:widowControl w:val="0"/>
        <w:numPr>
          <w:ilvl w:val="2"/>
          <w:numId w:val="45"/>
        </w:numPr>
        <w:tabs>
          <w:tab w:val="left" w:pos="3652"/>
        </w:tabs>
        <w:kinsoku/>
        <w:wordWrap/>
        <w:overflowPunct/>
        <w:topLinePunct w:val="0"/>
        <w:autoSpaceDE w:val="0"/>
        <w:autoSpaceDN w:val="0"/>
        <w:bidi w:val="0"/>
        <w:adjustRightInd/>
        <w:snapToGrid/>
        <w:spacing w:before="82"/>
        <w:ind w:left="3652" w:hanging="299"/>
        <w:jc w:val="both"/>
        <w:textAlignment w:val="auto"/>
        <w:rPr>
          <w:sz w:val="24"/>
        </w:rPr>
      </w:pPr>
      <w:r>
        <w:rPr>
          <w:sz w:val="24"/>
        </w:rPr>
        <w:t>–</w:t>
      </w:r>
      <w:r>
        <w:rPr>
          <w:spacing w:val="13"/>
          <w:sz w:val="24"/>
        </w:rPr>
        <w:t xml:space="preserve"> </w:t>
      </w:r>
      <w:r>
        <w:rPr>
          <w:sz w:val="24"/>
        </w:rPr>
        <w:t>prazo</w:t>
      </w:r>
      <w:r>
        <w:rPr>
          <w:spacing w:val="16"/>
          <w:sz w:val="24"/>
        </w:rPr>
        <w:t xml:space="preserve"> </w:t>
      </w:r>
      <w:r>
        <w:rPr>
          <w:sz w:val="24"/>
        </w:rPr>
        <w:t>de</w:t>
      </w:r>
      <w:r>
        <w:rPr>
          <w:spacing w:val="15"/>
          <w:sz w:val="24"/>
        </w:rPr>
        <w:t xml:space="preserve"> </w:t>
      </w:r>
      <w:r>
        <w:rPr>
          <w:sz w:val="24"/>
        </w:rPr>
        <w:t>validade</w:t>
      </w:r>
      <w:r>
        <w:rPr>
          <w:spacing w:val="15"/>
          <w:sz w:val="24"/>
        </w:rPr>
        <w:t xml:space="preserve"> </w:t>
      </w:r>
      <w:r>
        <w:rPr>
          <w:sz w:val="24"/>
        </w:rPr>
        <w:t>do</w:t>
      </w:r>
      <w:r>
        <w:rPr>
          <w:spacing w:val="18"/>
          <w:sz w:val="24"/>
        </w:rPr>
        <w:t xml:space="preserve"> </w:t>
      </w:r>
      <w:r>
        <w:rPr>
          <w:sz w:val="24"/>
        </w:rPr>
        <w:t>concurso</w:t>
      </w:r>
      <w:r>
        <w:rPr>
          <w:spacing w:val="16"/>
          <w:sz w:val="24"/>
        </w:rPr>
        <w:t xml:space="preserve"> </w:t>
      </w:r>
      <w:r>
        <w:rPr>
          <w:sz w:val="24"/>
        </w:rPr>
        <w:t>de</w:t>
      </w:r>
      <w:r>
        <w:rPr>
          <w:spacing w:val="17"/>
          <w:sz w:val="24"/>
        </w:rPr>
        <w:t xml:space="preserve"> </w:t>
      </w:r>
      <w:r>
        <w:rPr>
          <w:sz w:val="24"/>
        </w:rPr>
        <w:t>até</w:t>
      </w:r>
      <w:r>
        <w:rPr>
          <w:spacing w:val="16"/>
          <w:sz w:val="24"/>
        </w:rPr>
        <w:t xml:space="preserve"> </w:t>
      </w:r>
      <w:r>
        <w:rPr>
          <w:sz w:val="24"/>
        </w:rPr>
        <w:t>dois</w:t>
      </w:r>
      <w:r>
        <w:rPr>
          <w:spacing w:val="19"/>
          <w:sz w:val="24"/>
        </w:rPr>
        <w:t xml:space="preserve"> </w:t>
      </w:r>
      <w:r>
        <w:rPr>
          <w:sz w:val="24"/>
        </w:rPr>
        <w:t>anos,</w:t>
      </w:r>
      <w:r>
        <w:rPr>
          <w:spacing w:val="21"/>
          <w:sz w:val="24"/>
        </w:rPr>
        <w:t xml:space="preserve"> </w:t>
      </w:r>
      <w:r>
        <w:rPr>
          <w:spacing w:val="-2"/>
          <w:sz w:val="24"/>
        </w:rPr>
        <w:t>prorrogável</w:t>
      </w:r>
    </w:p>
    <w:p w14:paraId="74785B7B">
      <w:pPr>
        <w:keepNext w:val="0"/>
        <w:keepLines w:val="0"/>
        <w:pageBreakBefore w:val="0"/>
        <w:widowControl w:val="0"/>
        <w:kinsoku/>
        <w:wordWrap/>
        <w:overflowPunct/>
        <w:topLinePunct w:val="0"/>
        <w:autoSpaceDE w:val="0"/>
        <w:autoSpaceDN w:val="0"/>
        <w:bidi w:val="0"/>
        <w:adjustRightInd/>
        <w:snapToGrid/>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485A7B30">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uma</w:t>
      </w:r>
      <w:r>
        <w:rPr>
          <w:spacing w:val="-4"/>
        </w:rPr>
        <w:t xml:space="preserve"> </w:t>
      </w:r>
      <w:r>
        <w:t>vez</w:t>
      </w:r>
      <w:r>
        <w:rPr>
          <w:spacing w:val="-1"/>
        </w:rPr>
        <w:t xml:space="preserve"> </w:t>
      </w:r>
      <w:r>
        <w:t>por</w:t>
      </w:r>
      <w:r>
        <w:rPr>
          <w:spacing w:val="-1"/>
        </w:rPr>
        <w:t xml:space="preserve"> </w:t>
      </w:r>
      <w:r>
        <w:t>igual</w:t>
      </w:r>
      <w:r>
        <w:rPr>
          <w:spacing w:val="-1"/>
        </w:rPr>
        <w:t xml:space="preserve"> </w:t>
      </w:r>
      <w:r>
        <w:rPr>
          <w:spacing w:val="-2"/>
        </w:rPr>
        <w:t>período;</w:t>
      </w:r>
    </w:p>
    <w:p w14:paraId="5234C3DE">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4D4AF6E9">
      <w:pPr>
        <w:pStyle w:val="7"/>
        <w:keepNext w:val="0"/>
        <w:keepLines w:val="0"/>
        <w:pageBreakBefore w:val="0"/>
        <w:widowControl w:val="0"/>
        <w:numPr>
          <w:ilvl w:val="2"/>
          <w:numId w:val="45"/>
        </w:numPr>
        <w:tabs>
          <w:tab w:val="left" w:pos="411"/>
        </w:tabs>
        <w:kinsoku/>
        <w:wordWrap/>
        <w:overflowPunct/>
        <w:topLinePunct w:val="0"/>
        <w:autoSpaceDE w:val="0"/>
        <w:autoSpaceDN w:val="0"/>
        <w:bidi w:val="0"/>
        <w:adjustRightInd/>
        <w:snapToGrid/>
        <w:ind w:left="411" w:hanging="299"/>
        <w:jc w:val="left"/>
        <w:textAlignment w:val="auto"/>
        <w:rPr>
          <w:sz w:val="24"/>
        </w:rPr>
      </w:pPr>
      <w:r>
        <w:rPr>
          <w:sz w:val="24"/>
        </w:rPr>
        <w:t>–</w:t>
      </w:r>
      <w:r>
        <w:rPr>
          <w:spacing w:val="-1"/>
          <w:sz w:val="24"/>
        </w:rPr>
        <w:t xml:space="preserve"> </w:t>
      </w:r>
      <w:r>
        <w:rPr>
          <w:sz w:val="24"/>
        </w:rPr>
        <w:t>o número</w:t>
      </w:r>
      <w:r>
        <w:rPr>
          <w:spacing w:val="-1"/>
          <w:sz w:val="24"/>
        </w:rPr>
        <w:t xml:space="preserve"> </w:t>
      </w:r>
      <w:r>
        <w:rPr>
          <w:sz w:val="24"/>
        </w:rPr>
        <w:t>de</w:t>
      </w:r>
      <w:r>
        <w:rPr>
          <w:spacing w:val="-1"/>
          <w:sz w:val="24"/>
        </w:rPr>
        <w:t xml:space="preserve"> </w:t>
      </w:r>
      <w:r>
        <w:rPr>
          <w:sz w:val="24"/>
        </w:rPr>
        <w:t xml:space="preserve">vagas </w:t>
      </w:r>
      <w:r>
        <w:rPr>
          <w:spacing w:val="-2"/>
          <w:sz w:val="24"/>
        </w:rPr>
        <w:t>oferecidas;</w:t>
      </w:r>
    </w:p>
    <w:p w14:paraId="4FEF2BA0">
      <w:pPr>
        <w:pStyle w:val="7"/>
        <w:keepNext w:val="0"/>
        <w:keepLines w:val="0"/>
        <w:pageBreakBefore w:val="0"/>
        <w:widowControl w:val="0"/>
        <w:numPr>
          <w:ilvl w:val="0"/>
          <w:numId w:val="44"/>
        </w:numPr>
        <w:tabs>
          <w:tab w:val="left" w:pos="478"/>
        </w:tabs>
        <w:kinsoku/>
        <w:wordWrap/>
        <w:overflowPunct/>
        <w:topLinePunct w:val="0"/>
        <w:autoSpaceDE w:val="0"/>
        <w:autoSpaceDN w:val="0"/>
        <w:bidi w:val="0"/>
        <w:adjustRightInd/>
        <w:snapToGrid/>
        <w:spacing w:before="84"/>
        <w:ind w:left="478" w:hanging="366"/>
        <w:jc w:val="left"/>
        <w:textAlignment w:val="auto"/>
        <w:rPr>
          <w:sz w:val="24"/>
        </w:rPr>
      </w:pPr>
      <w:r>
        <w:rPr>
          <w:sz w:val="24"/>
        </w:rPr>
        <w:t>–</w:t>
      </w:r>
      <w:r>
        <w:rPr>
          <w:spacing w:val="53"/>
          <w:sz w:val="24"/>
        </w:rPr>
        <w:t xml:space="preserve"> </w:t>
      </w:r>
      <w:r>
        <w:rPr>
          <w:sz w:val="24"/>
        </w:rPr>
        <w:t>os</w:t>
      </w:r>
      <w:r>
        <w:rPr>
          <w:spacing w:val="56"/>
          <w:sz w:val="24"/>
        </w:rPr>
        <w:t xml:space="preserve"> </w:t>
      </w:r>
      <w:r>
        <w:rPr>
          <w:sz w:val="24"/>
        </w:rPr>
        <w:t>cargos</w:t>
      </w:r>
      <w:r>
        <w:rPr>
          <w:spacing w:val="56"/>
          <w:sz w:val="24"/>
        </w:rPr>
        <w:t xml:space="preserve"> </w:t>
      </w:r>
      <w:r>
        <w:rPr>
          <w:sz w:val="24"/>
        </w:rPr>
        <w:t>em</w:t>
      </w:r>
      <w:r>
        <w:rPr>
          <w:spacing w:val="56"/>
          <w:sz w:val="24"/>
        </w:rPr>
        <w:t xml:space="preserve"> </w:t>
      </w:r>
      <w:r>
        <w:rPr>
          <w:sz w:val="24"/>
        </w:rPr>
        <w:t>comissão</w:t>
      </w:r>
      <w:r>
        <w:rPr>
          <w:spacing w:val="54"/>
          <w:sz w:val="24"/>
        </w:rPr>
        <w:t xml:space="preserve"> </w:t>
      </w:r>
      <w:r>
        <w:rPr>
          <w:sz w:val="24"/>
        </w:rPr>
        <w:t>e</w:t>
      </w:r>
      <w:r>
        <w:rPr>
          <w:spacing w:val="55"/>
          <w:sz w:val="24"/>
        </w:rPr>
        <w:t xml:space="preserve"> </w:t>
      </w:r>
      <w:r>
        <w:rPr>
          <w:sz w:val="24"/>
        </w:rPr>
        <w:t>as</w:t>
      </w:r>
      <w:r>
        <w:rPr>
          <w:spacing w:val="56"/>
          <w:sz w:val="24"/>
        </w:rPr>
        <w:t xml:space="preserve"> </w:t>
      </w:r>
      <w:r>
        <w:rPr>
          <w:sz w:val="24"/>
        </w:rPr>
        <w:t>funções</w:t>
      </w:r>
      <w:r>
        <w:rPr>
          <w:spacing w:val="56"/>
          <w:sz w:val="24"/>
        </w:rPr>
        <w:t xml:space="preserve"> </w:t>
      </w:r>
      <w:r>
        <w:rPr>
          <w:sz w:val="24"/>
        </w:rPr>
        <w:t>de</w:t>
      </w:r>
      <w:r>
        <w:rPr>
          <w:spacing w:val="55"/>
          <w:sz w:val="24"/>
        </w:rPr>
        <w:t xml:space="preserve"> </w:t>
      </w:r>
      <w:r>
        <w:rPr>
          <w:sz w:val="24"/>
        </w:rPr>
        <w:t>confiança</w:t>
      </w:r>
      <w:r>
        <w:rPr>
          <w:spacing w:val="55"/>
          <w:sz w:val="24"/>
        </w:rPr>
        <w:t xml:space="preserve"> </w:t>
      </w:r>
      <w:r>
        <w:rPr>
          <w:spacing w:val="-2"/>
          <w:sz w:val="24"/>
        </w:rPr>
        <w:t>serão</w:t>
      </w:r>
    </w:p>
    <w:p w14:paraId="256970F1">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739" w:space="502"/>
            <w:col w:w="6629"/>
          </w:cols>
          <w:rtlGutter w:val="0"/>
          <w:docGrid w:linePitch="0" w:charSpace="0"/>
        </w:sectPr>
      </w:pPr>
    </w:p>
    <w:p w14:paraId="591EA2E5">
      <w:pPr>
        <w:pStyle w:val="4"/>
        <w:keepNext w:val="0"/>
        <w:keepLines w:val="0"/>
        <w:pageBreakBefore w:val="0"/>
        <w:widowControl w:val="0"/>
        <w:kinsoku/>
        <w:wordWrap/>
        <w:overflowPunct/>
        <w:topLinePunct w:val="0"/>
        <w:autoSpaceDE w:val="0"/>
        <w:autoSpaceDN w:val="0"/>
        <w:bidi w:val="0"/>
        <w:adjustRightInd/>
        <w:snapToGrid/>
        <w:spacing w:before="82" w:line="312" w:lineRule="auto"/>
        <w:textAlignment w:val="auto"/>
      </w:pPr>
      <w:r>
        <w:t>exercidas,</w:t>
      </w:r>
      <w:r>
        <w:rPr>
          <w:spacing w:val="30"/>
        </w:rPr>
        <w:t xml:space="preserve"> </w:t>
      </w:r>
      <w:r>
        <w:t>preferencialmente,</w:t>
      </w:r>
      <w:r>
        <w:rPr>
          <w:spacing w:val="29"/>
        </w:rPr>
        <w:t xml:space="preserve"> </w:t>
      </w:r>
      <w:r>
        <w:t>por</w:t>
      </w:r>
      <w:r>
        <w:rPr>
          <w:spacing w:val="29"/>
        </w:rPr>
        <w:t xml:space="preserve"> </w:t>
      </w:r>
      <w:r>
        <w:t>servidores</w:t>
      </w:r>
      <w:r>
        <w:rPr>
          <w:spacing w:val="32"/>
        </w:rPr>
        <w:t xml:space="preserve"> </w:t>
      </w:r>
      <w:r>
        <w:t>ocupantes</w:t>
      </w:r>
      <w:r>
        <w:rPr>
          <w:spacing w:val="30"/>
        </w:rPr>
        <w:t xml:space="preserve"> </w:t>
      </w:r>
      <w:r>
        <w:t>de</w:t>
      </w:r>
      <w:r>
        <w:rPr>
          <w:spacing w:val="31"/>
        </w:rPr>
        <w:t xml:space="preserve"> </w:t>
      </w:r>
      <w:r>
        <w:t>cargos</w:t>
      </w:r>
      <w:r>
        <w:rPr>
          <w:spacing w:val="32"/>
        </w:rPr>
        <w:t xml:space="preserve"> </w:t>
      </w:r>
      <w:r>
        <w:t>de</w:t>
      </w:r>
      <w:r>
        <w:rPr>
          <w:spacing w:val="31"/>
        </w:rPr>
        <w:t xml:space="preserve"> </w:t>
      </w:r>
      <w:r>
        <w:t>carreira</w:t>
      </w:r>
      <w:r>
        <w:rPr>
          <w:spacing w:val="29"/>
        </w:rPr>
        <w:t xml:space="preserve"> </w:t>
      </w:r>
      <w:r>
        <w:t>ou</w:t>
      </w:r>
      <w:r>
        <w:rPr>
          <w:spacing w:val="30"/>
        </w:rPr>
        <w:t xml:space="preserve"> </w:t>
      </w:r>
      <w:r>
        <w:t>profissional,</w:t>
      </w:r>
      <w:r>
        <w:rPr>
          <w:spacing w:val="30"/>
        </w:rPr>
        <w:t xml:space="preserve"> </w:t>
      </w:r>
      <w:r>
        <w:t>nos casos e condições previstas em lei;</w:t>
      </w:r>
    </w:p>
    <w:p w14:paraId="6F95FCF2">
      <w:pPr>
        <w:pStyle w:val="7"/>
        <w:keepNext w:val="0"/>
        <w:keepLines w:val="0"/>
        <w:pageBreakBefore w:val="0"/>
        <w:widowControl w:val="0"/>
        <w:numPr>
          <w:ilvl w:val="0"/>
          <w:numId w:val="44"/>
        </w:numPr>
        <w:tabs>
          <w:tab w:val="left" w:pos="3602"/>
        </w:tabs>
        <w:kinsoku/>
        <w:wordWrap/>
        <w:overflowPunct/>
        <w:topLinePunct w:val="0"/>
        <w:autoSpaceDE w:val="0"/>
        <w:autoSpaceDN w:val="0"/>
        <w:bidi w:val="0"/>
        <w:adjustRightInd/>
        <w:snapToGrid/>
        <w:spacing w:before="209" w:line="312" w:lineRule="auto"/>
        <w:ind w:left="112" w:right="112" w:firstLine="3241"/>
        <w:jc w:val="both"/>
        <w:textAlignment w:val="auto"/>
        <w:rPr>
          <w:sz w:val="24"/>
        </w:rPr>
      </w:pPr>
      <w:r>
        <w:rPr>
          <w:sz w:val="24"/>
        </w:rPr>
        <w:t>– a lei ordinária reservará um percentual não inferior a um por cento dos cargos e empregos para as pessoas portadoras de deficiência de qualquer natureza e definirá os critérios de sua admissão, observado o disposto nesta Lei Orgânica.</w:t>
      </w:r>
    </w:p>
    <w:p w14:paraId="6815D463">
      <w:pPr>
        <w:pStyle w:val="7"/>
        <w:keepNext w:val="0"/>
        <w:keepLines w:val="0"/>
        <w:pageBreakBefore w:val="0"/>
        <w:widowControl w:val="0"/>
        <w:numPr>
          <w:ilvl w:val="0"/>
          <w:numId w:val="44"/>
        </w:numPr>
        <w:tabs>
          <w:tab w:val="left" w:pos="3755"/>
        </w:tabs>
        <w:kinsoku/>
        <w:wordWrap/>
        <w:overflowPunct/>
        <w:topLinePunct w:val="0"/>
        <w:autoSpaceDE w:val="0"/>
        <w:autoSpaceDN w:val="0"/>
        <w:bidi w:val="0"/>
        <w:adjustRightInd/>
        <w:snapToGrid/>
        <w:spacing w:line="312" w:lineRule="auto"/>
        <w:ind w:left="112" w:right="116" w:firstLine="3241"/>
        <w:jc w:val="both"/>
        <w:textAlignment w:val="auto"/>
        <w:rPr>
          <w:sz w:val="24"/>
        </w:rPr>
      </w:pPr>
      <w:r>
        <w:rPr>
          <w:sz w:val="24"/>
        </w:rPr>
        <w:t>– a lei estabelecerá os casos de contratação por tempo determinado para atender à necessidade de excepcional interesse público;</w:t>
      </w:r>
    </w:p>
    <w:p w14:paraId="2881B933">
      <w:pPr>
        <w:pStyle w:val="7"/>
        <w:keepNext w:val="0"/>
        <w:keepLines w:val="0"/>
        <w:pageBreakBefore w:val="0"/>
        <w:widowControl w:val="0"/>
        <w:numPr>
          <w:ilvl w:val="0"/>
          <w:numId w:val="44"/>
        </w:numPr>
        <w:tabs>
          <w:tab w:val="left" w:pos="3760"/>
        </w:tabs>
        <w:kinsoku/>
        <w:wordWrap/>
        <w:overflowPunct/>
        <w:topLinePunct w:val="0"/>
        <w:autoSpaceDE w:val="0"/>
        <w:autoSpaceDN w:val="0"/>
        <w:bidi w:val="0"/>
        <w:adjustRightInd/>
        <w:snapToGrid/>
        <w:spacing w:line="312" w:lineRule="auto"/>
        <w:ind w:left="112" w:right="114" w:firstLine="3241"/>
        <w:jc w:val="both"/>
        <w:textAlignment w:val="auto"/>
        <w:rPr>
          <w:sz w:val="24"/>
        </w:rPr>
      </w:pPr>
      <w:r>
        <w:rPr>
          <w:sz w:val="24"/>
        </w:rPr>
        <w:t>– somente por lei específica poderão ser criadas e extintas as entidades da Administração Pública direta, e indireta;</w:t>
      </w:r>
    </w:p>
    <w:p w14:paraId="13AAAE33">
      <w:pPr>
        <w:pStyle w:val="7"/>
        <w:keepNext w:val="0"/>
        <w:keepLines w:val="0"/>
        <w:pageBreakBefore w:val="0"/>
        <w:widowControl w:val="0"/>
        <w:numPr>
          <w:ilvl w:val="0"/>
          <w:numId w:val="44"/>
        </w:numPr>
        <w:tabs>
          <w:tab w:val="left" w:pos="3829"/>
        </w:tabs>
        <w:kinsoku/>
        <w:wordWrap/>
        <w:overflowPunct/>
        <w:topLinePunct w:val="0"/>
        <w:autoSpaceDE w:val="0"/>
        <w:autoSpaceDN w:val="0"/>
        <w:bidi w:val="0"/>
        <w:adjustRightInd/>
        <w:snapToGrid/>
        <w:spacing w:line="312" w:lineRule="auto"/>
        <w:ind w:left="112" w:right="116" w:firstLine="3241"/>
        <w:jc w:val="both"/>
        <w:textAlignment w:val="auto"/>
        <w:rPr>
          <w:sz w:val="24"/>
        </w:rPr>
      </w:pPr>
      <w:r>
        <w:rPr>
          <w:sz w:val="24"/>
        </w:rPr>
        <w:t>– depende de autorização legislativa, em cada caso, a criação de subsidiárias das entidades da Administração Pública Indireta, assim como a participação de qualquer delas em empresa privada;</w:t>
      </w:r>
    </w:p>
    <w:p w14:paraId="15E997BF">
      <w:pPr>
        <w:pStyle w:val="7"/>
        <w:keepNext w:val="0"/>
        <w:keepLines w:val="0"/>
        <w:pageBreakBefore w:val="0"/>
        <w:widowControl w:val="0"/>
        <w:numPr>
          <w:ilvl w:val="0"/>
          <w:numId w:val="44"/>
        </w:numPr>
        <w:tabs>
          <w:tab w:val="left" w:pos="3781"/>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as normas administrativas que criam, modificam ou extinguem direitos dos servidores da Administração Pública direta e indireta serão estabelecidas somente através de lei;</w:t>
      </w:r>
    </w:p>
    <w:p w14:paraId="3D6F3D39">
      <w:pPr>
        <w:pStyle w:val="7"/>
        <w:keepNext w:val="0"/>
        <w:keepLines w:val="0"/>
        <w:pageBreakBefore w:val="0"/>
        <w:widowControl w:val="0"/>
        <w:numPr>
          <w:ilvl w:val="0"/>
          <w:numId w:val="44"/>
        </w:numPr>
        <w:tabs>
          <w:tab w:val="left" w:pos="3631"/>
        </w:tabs>
        <w:kinsoku/>
        <w:wordWrap/>
        <w:overflowPunct/>
        <w:topLinePunct w:val="0"/>
        <w:autoSpaceDE w:val="0"/>
        <w:autoSpaceDN w:val="0"/>
        <w:bidi w:val="0"/>
        <w:adjustRightInd/>
        <w:snapToGrid/>
        <w:spacing w:line="312" w:lineRule="auto"/>
        <w:ind w:left="112" w:right="110" w:firstLine="3241"/>
        <w:jc w:val="both"/>
        <w:textAlignment w:val="auto"/>
        <w:rPr>
          <w:sz w:val="24"/>
        </w:rPr>
      </w:pPr>
      <w:r>
        <w:rPr>
          <w:sz w:val="24"/>
        </w:rPr>
        <w:t>– ressalvados os casos especificados na legislação, as obras, serviços, compras e alienações serão contratados mediante processo de licitação pública, que assegure igualdade de condições a todos os concorrentes, com cláusulas que estabeleçam</w:t>
      </w:r>
      <w:r>
        <w:rPr>
          <w:spacing w:val="80"/>
          <w:sz w:val="24"/>
        </w:rPr>
        <w:t xml:space="preserve"> </w:t>
      </w:r>
      <w:r>
        <w:rPr>
          <w:sz w:val="24"/>
        </w:rPr>
        <w:t>obrigações de pagamento, mantidas as condições efetivas da proposta, nos termos da lei o qual somente</w:t>
      </w:r>
      <w:r>
        <w:rPr>
          <w:spacing w:val="-4"/>
          <w:sz w:val="24"/>
        </w:rPr>
        <w:t xml:space="preserve"> </w:t>
      </w:r>
      <w:r>
        <w:rPr>
          <w:sz w:val="24"/>
        </w:rPr>
        <w:t>permitirá</w:t>
      </w:r>
      <w:r>
        <w:rPr>
          <w:spacing w:val="-5"/>
          <w:sz w:val="24"/>
        </w:rPr>
        <w:t xml:space="preserve"> </w:t>
      </w:r>
      <w:r>
        <w:rPr>
          <w:sz w:val="24"/>
        </w:rPr>
        <w:t>as</w:t>
      </w:r>
      <w:r>
        <w:rPr>
          <w:spacing w:val="-1"/>
          <w:sz w:val="24"/>
        </w:rPr>
        <w:t xml:space="preserve"> </w:t>
      </w:r>
      <w:r>
        <w:rPr>
          <w:sz w:val="24"/>
        </w:rPr>
        <w:t>exigências</w:t>
      </w:r>
      <w:r>
        <w:rPr>
          <w:spacing w:val="-3"/>
          <w:sz w:val="24"/>
        </w:rPr>
        <w:t xml:space="preserve"> </w:t>
      </w:r>
      <w:r>
        <w:rPr>
          <w:sz w:val="24"/>
        </w:rPr>
        <w:t>de</w:t>
      </w:r>
      <w:r>
        <w:rPr>
          <w:spacing w:val="-5"/>
          <w:sz w:val="24"/>
        </w:rPr>
        <w:t xml:space="preserve"> </w:t>
      </w:r>
      <w:r>
        <w:rPr>
          <w:sz w:val="24"/>
        </w:rPr>
        <w:t>qualificações</w:t>
      </w:r>
      <w:r>
        <w:rPr>
          <w:spacing w:val="-1"/>
          <w:sz w:val="24"/>
        </w:rPr>
        <w:t xml:space="preserve"> </w:t>
      </w:r>
      <w:r>
        <w:rPr>
          <w:sz w:val="24"/>
        </w:rPr>
        <w:t>técnicas</w:t>
      </w:r>
      <w:r>
        <w:rPr>
          <w:spacing w:val="-1"/>
          <w:sz w:val="24"/>
        </w:rPr>
        <w:t xml:space="preserve"> </w:t>
      </w:r>
      <w:r>
        <w:rPr>
          <w:sz w:val="24"/>
        </w:rPr>
        <w:t>e</w:t>
      </w:r>
      <w:r>
        <w:rPr>
          <w:spacing w:val="-4"/>
          <w:sz w:val="24"/>
        </w:rPr>
        <w:t xml:space="preserve"> </w:t>
      </w:r>
      <w:r>
        <w:rPr>
          <w:sz w:val="24"/>
        </w:rPr>
        <w:t>econômicas</w:t>
      </w:r>
      <w:r>
        <w:rPr>
          <w:spacing w:val="-3"/>
          <w:sz w:val="24"/>
        </w:rPr>
        <w:t xml:space="preserve"> </w:t>
      </w:r>
      <w:r>
        <w:rPr>
          <w:sz w:val="24"/>
        </w:rPr>
        <w:t>indispensáveis</w:t>
      </w:r>
      <w:r>
        <w:rPr>
          <w:spacing w:val="-3"/>
          <w:sz w:val="24"/>
        </w:rPr>
        <w:t xml:space="preserve"> </w:t>
      </w:r>
      <w:r>
        <w:rPr>
          <w:sz w:val="24"/>
        </w:rPr>
        <w:t>à</w:t>
      </w:r>
      <w:r>
        <w:rPr>
          <w:spacing w:val="-2"/>
          <w:sz w:val="24"/>
        </w:rPr>
        <w:t xml:space="preserve"> </w:t>
      </w:r>
      <w:r>
        <w:rPr>
          <w:sz w:val="24"/>
        </w:rPr>
        <w:t>garantia</w:t>
      </w:r>
      <w:r>
        <w:rPr>
          <w:spacing w:val="-4"/>
          <w:sz w:val="24"/>
        </w:rPr>
        <w:t xml:space="preserve"> </w:t>
      </w:r>
      <w:r>
        <w:rPr>
          <w:sz w:val="24"/>
        </w:rPr>
        <w:t>do cumprimento das obrigações;</w:t>
      </w:r>
    </w:p>
    <w:p w14:paraId="6F8C8E71">
      <w:pPr>
        <w:pStyle w:val="7"/>
        <w:keepNext w:val="0"/>
        <w:keepLines w:val="0"/>
        <w:pageBreakBefore w:val="0"/>
        <w:widowControl w:val="0"/>
        <w:numPr>
          <w:ilvl w:val="0"/>
          <w:numId w:val="44"/>
        </w:numPr>
        <w:tabs>
          <w:tab w:val="left" w:pos="3714"/>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z w:val="24"/>
        </w:rPr>
        <w:t xml:space="preserve">– para se habilitarem às licitações municipais, as empresas deverão comprovar, na forma da lei, o cumprimento de suas obrigações previdenciárias e </w:t>
      </w:r>
      <w:r>
        <w:rPr>
          <w:spacing w:val="-2"/>
          <w:sz w:val="24"/>
        </w:rPr>
        <w:t>trabalhistas.</w:t>
      </w:r>
    </w:p>
    <w:p w14:paraId="7E4183F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 1º - A publicidade dos atos, programas, obras, serviços e campanha dos órgãos públicos deverão ter caráter educativo, informativo ou de orientação social, dela não podendo constar nomes, símbolos ou imagens que caracterizem promoção pessoal de autoridade ou servidores públicos.</w:t>
      </w:r>
    </w:p>
    <w:p w14:paraId="327102A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 2º - As despesas com publicidade</w:t>
      </w:r>
      <w:r>
        <w:rPr>
          <w:spacing w:val="-1"/>
        </w:rPr>
        <w:t xml:space="preserve"> </w:t>
      </w:r>
      <w:r>
        <w:t>de</w:t>
      </w:r>
      <w:r>
        <w:rPr>
          <w:spacing w:val="-1"/>
        </w:rPr>
        <w:t xml:space="preserve"> </w:t>
      </w:r>
      <w:r>
        <w:t>qualquer</w:t>
      </w:r>
      <w:r>
        <w:rPr>
          <w:spacing w:val="-1"/>
        </w:rPr>
        <w:t xml:space="preserve"> </w:t>
      </w:r>
      <w:r>
        <w:t>órgão ou entidade da Administração Pública direta ou indireta, deverão ser objeto de dotação orçamentária específica com denominação “publicidade” de cada órgão, fundo, empresa ou subdivisão administrativa do Poderes constituídos, não podendo ser suplementadas senão através de lei específica.</w:t>
      </w:r>
    </w:p>
    <w:p w14:paraId="02A0FE14">
      <w:pPr>
        <w:pStyle w:val="4"/>
        <w:keepNext w:val="0"/>
        <w:keepLines w:val="0"/>
        <w:pageBreakBefore w:val="0"/>
        <w:widowControl w:val="0"/>
        <w:kinsoku/>
        <w:wordWrap/>
        <w:overflowPunct/>
        <w:topLinePunct w:val="0"/>
        <w:autoSpaceDE w:val="0"/>
        <w:autoSpaceDN w:val="0"/>
        <w:bidi w:val="0"/>
        <w:adjustRightInd/>
        <w:snapToGrid/>
        <w:spacing w:before="209" w:line="312" w:lineRule="auto"/>
        <w:ind w:firstLine="3241"/>
        <w:textAlignment w:val="auto"/>
      </w:pPr>
      <w:r>
        <w:t>§ 3º A não observância do disposto nos incisos II e III</w:t>
      </w:r>
      <w:r>
        <w:rPr>
          <w:spacing w:val="-2"/>
        </w:rPr>
        <w:t xml:space="preserve"> </w:t>
      </w:r>
      <w:r>
        <w:t>implicará a nulidade do ato e a punição da autoridade responsável, nos termos da lei.</w:t>
      </w:r>
    </w:p>
    <w:p w14:paraId="753FFCC9">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7"/>
        </w:rPr>
        <w:t xml:space="preserve"> </w:t>
      </w:r>
      <w:r>
        <w:t>4º</w:t>
      </w:r>
      <w:r>
        <w:rPr>
          <w:spacing w:val="11"/>
        </w:rPr>
        <w:t xml:space="preserve"> </w:t>
      </w:r>
      <w:r>
        <w:t>-</w:t>
      </w:r>
      <w:r>
        <w:rPr>
          <w:spacing w:val="10"/>
        </w:rPr>
        <w:t xml:space="preserve"> </w:t>
      </w:r>
      <w:r>
        <w:t>As</w:t>
      </w:r>
      <w:r>
        <w:rPr>
          <w:spacing w:val="10"/>
        </w:rPr>
        <w:t xml:space="preserve"> </w:t>
      </w:r>
      <w:r>
        <w:t>reclamações</w:t>
      </w:r>
      <w:r>
        <w:rPr>
          <w:spacing w:val="11"/>
        </w:rPr>
        <w:t xml:space="preserve"> </w:t>
      </w:r>
      <w:r>
        <w:t>relativas</w:t>
      </w:r>
      <w:r>
        <w:rPr>
          <w:spacing w:val="10"/>
        </w:rPr>
        <w:t xml:space="preserve"> </w:t>
      </w:r>
      <w:r>
        <w:t>às</w:t>
      </w:r>
      <w:r>
        <w:rPr>
          <w:spacing w:val="13"/>
        </w:rPr>
        <w:t xml:space="preserve"> </w:t>
      </w:r>
      <w:r>
        <w:t>prestações</w:t>
      </w:r>
      <w:r>
        <w:rPr>
          <w:spacing w:val="11"/>
        </w:rPr>
        <w:t xml:space="preserve"> </w:t>
      </w:r>
      <w:r>
        <w:t>de</w:t>
      </w:r>
      <w:r>
        <w:rPr>
          <w:spacing w:val="9"/>
        </w:rPr>
        <w:t xml:space="preserve"> </w:t>
      </w:r>
      <w:r>
        <w:t>serviços</w:t>
      </w:r>
      <w:r>
        <w:rPr>
          <w:spacing w:val="11"/>
        </w:rPr>
        <w:t xml:space="preserve"> </w:t>
      </w:r>
      <w:r>
        <w:rPr>
          <w:spacing w:val="-2"/>
        </w:rPr>
        <w:t>públicos</w:t>
      </w:r>
    </w:p>
    <w:p w14:paraId="32D19BB7">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serão</w:t>
      </w:r>
      <w:r>
        <w:rPr>
          <w:spacing w:val="-4"/>
        </w:rPr>
        <w:t xml:space="preserve"> </w:t>
      </w:r>
      <w:r>
        <w:t>disciplinados</w:t>
      </w:r>
      <w:r>
        <w:rPr>
          <w:spacing w:val="-2"/>
        </w:rPr>
        <w:t xml:space="preserve"> </w:t>
      </w:r>
      <w:r>
        <w:t>em</w:t>
      </w:r>
      <w:r>
        <w:rPr>
          <w:spacing w:val="-1"/>
        </w:rPr>
        <w:t xml:space="preserve"> </w:t>
      </w:r>
      <w:r>
        <w:rPr>
          <w:spacing w:val="-4"/>
        </w:rPr>
        <w:t>lei.</w:t>
      </w:r>
    </w:p>
    <w:p w14:paraId="2E4F8D3B">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w:t>
      </w:r>
      <w:r>
        <w:rPr>
          <w:spacing w:val="65"/>
        </w:rPr>
        <w:t xml:space="preserve"> </w:t>
      </w:r>
      <w:r>
        <w:t>5º</w:t>
      </w:r>
      <w:r>
        <w:rPr>
          <w:spacing w:val="68"/>
        </w:rPr>
        <w:t xml:space="preserve"> </w:t>
      </w:r>
      <w:r>
        <w:t>-</w:t>
      </w:r>
      <w:r>
        <w:rPr>
          <w:spacing w:val="67"/>
        </w:rPr>
        <w:t xml:space="preserve"> </w:t>
      </w:r>
      <w:r>
        <w:t>Os</w:t>
      </w:r>
      <w:r>
        <w:rPr>
          <w:spacing w:val="68"/>
        </w:rPr>
        <w:t xml:space="preserve"> </w:t>
      </w:r>
      <w:r>
        <w:t>atos</w:t>
      </w:r>
      <w:r>
        <w:rPr>
          <w:spacing w:val="68"/>
        </w:rPr>
        <w:t xml:space="preserve"> </w:t>
      </w:r>
      <w:r>
        <w:t>de</w:t>
      </w:r>
      <w:r>
        <w:rPr>
          <w:spacing w:val="67"/>
        </w:rPr>
        <w:t xml:space="preserve"> </w:t>
      </w:r>
      <w:r>
        <w:t>improbidade</w:t>
      </w:r>
      <w:r>
        <w:rPr>
          <w:spacing w:val="67"/>
        </w:rPr>
        <w:t xml:space="preserve"> </w:t>
      </w:r>
      <w:r>
        <w:t>administrativas</w:t>
      </w:r>
      <w:r>
        <w:rPr>
          <w:spacing w:val="70"/>
        </w:rPr>
        <w:t xml:space="preserve"> </w:t>
      </w:r>
      <w:r>
        <w:t>importarão</w:t>
      </w:r>
      <w:r>
        <w:rPr>
          <w:spacing w:val="68"/>
        </w:rPr>
        <w:t xml:space="preserve"> </w:t>
      </w:r>
      <w:r>
        <w:rPr>
          <w:spacing w:val="-5"/>
        </w:rPr>
        <w:t>na</w:t>
      </w:r>
    </w:p>
    <w:p w14:paraId="3CE9CA6E">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9"/>
        <w:jc w:val="both"/>
        <w:textAlignment w:val="auto"/>
      </w:pPr>
      <w:r>
        <w:t>suspensão dos direitos políticos, na perda da função pública na indisponibilidade dos bens e no ressarcimento do erário, na forma e gradação previstas em lei, sem prejuízo da ação penal cabível.</w:t>
      </w:r>
    </w:p>
    <w:p w14:paraId="7007A810">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6º - Todos os atos efetuados pelos Poderes do Município da Administração Pública direta e indireta, deverão ser obrigatoriamente, publicados no órgão oficial do Estado, quando for o caso, para que produzam os efeitos regulares, podendo ser resumida a publicação dos atos não normativos.</w:t>
      </w:r>
    </w:p>
    <w:p w14:paraId="70C7604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 xml:space="preserve">§ 7º - A não publicação importa na nulidade do ato e na punição, pelo Tribunal de Contas, da autoridade responsável pelo fato, que será referendada pela Câmara </w:t>
      </w:r>
      <w:r>
        <w:rPr>
          <w:spacing w:val="-2"/>
        </w:rPr>
        <w:t>Municipal.</w:t>
      </w:r>
    </w:p>
    <w:p w14:paraId="2BC658CB">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8" w:firstLine="3241"/>
        <w:jc w:val="both"/>
        <w:textAlignment w:val="auto"/>
      </w:pPr>
      <w:r>
        <w:t>§ 8º - A lei estabelecerá a obrigatoriedade da notificação ou intimação do interessado para determinados atos administrativos caso em que só produzirão efeitos a partir de tais diligências.</w:t>
      </w:r>
    </w:p>
    <w:p w14:paraId="73493018">
      <w:pPr>
        <w:pStyle w:val="4"/>
        <w:keepNext w:val="0"/>
        <w:keepLines w:val="0"/>
        <w:pageBreakBefore w:val="0"/>
        <w:widowControl w:val="0"/>
        <w:kinsoku/>
        <w:wordWrap/>
        <w:overflowPunct/>
        <w:topLinePunct w:val="0"/>
        <w:autoSpaceDE w:val="0"/>
        <w:autoSpaceDN w:val="0"/>
        <w:bidi w:val="0"/>
        <w:adjustRightInd/>
        <w:snapToGrid/>
        <w:spacing w:line="312" w:lineRule="auto"/>
        <w:ind w:right="108" w:firstLine="3241"/>
        <w:jc w:val="both"/>
        <w:textAlignment w:val="auto"/>
      </w:pPr>
      <w:r>
        <w:t xml:space="preserve">§ 9º - A lei fixará prazos para a prática dos atos administrativos e estabelecerá procedimentos adequados à sua revisão, indicando seus efeitos e forma de </w:t>
      </w:r>
      <w:r>
        <w:rPr>
          <w:spacing w:val="-2"/>
        </w:rPr>
        <w:t>processamento.</w:t>
      </w:r>
    </w:p>
    <w:p w14:paraId="59C70C71">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0" w:firstLine="3241"/>
        <w:jc w:val="both"/>
        <w:textAlignment w:val="auto"/>
      </w:pPr>
      <w:r>
        <w:t>Art. 160 - As empresas concessionárias de serviços públicos sujeitam-se ao permanente controle e fiscalização do Poder Público e da coletividade, cumprindo- lhes manter adequada execução do serviço e a plena satisfação dos direitos dos usuários.</w:t>
      </w:r>
    </w:p>
    <w:p w14:paraId="4435317A">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7B7FAC6">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Art.</w:t>
      </w:r>
      <w:r>
        <w:rPr>
          <w:spacing w:val="-2"/>
        </w:rPr>
        <w:t xml:space="preserve"> </w:t>
      </w:r>
      <w:r>
        <w:t>161</w:t>
      </w:r>
      <w:r>
        <w:rPr>
          <w:spacing w:val="-2"/>
        </w:rPr>
        <w:t xml:space="preserve"> </w:t>
      </w:r>
      <w:r>
        <w:t>-</w:t>
      </w:r>
      <w:r>
        <w:rPr>
          <w:spacing w:val="-3"/>
        </w:rPr>
        <w:t xml:space="preserve"> </w:t>
      </w:r>
      <w:r>
        <w:t>A</w:t>
      </w:r>
      <w:r>
        <w:rPr>
          <w:spacing w:val="-1"/>
        </w:rPr>
        <w:t xml:space="preserve"> </w:t>
      </w:r>
      <w:r>
        <w:t>autorização, permissão</w:t>
      </w:r>
      <w:r>
        <w:rPr>
          <w:spacing w:val="-2"/>
        </w:rPr>
        <w:t xml:space="preserve"> </w:t>
      </w:r>
      <w:r>
        <w:t>ou</w:t>
      </w:r>
      <w:r>
        <w:rPr>
          <w:spacing w:val="-2"/>
        </w:rPr>
        <w:t xml:space="preserve"> </w:t>
      </w:r>
      <w:r>
        <w:t>concessão para</w:t>
      </w:r>
      <w:r>
        <w:rPr>
          <w:spacing w:val="-2"/>
        </w:rPr>
        <w:t xml:space="preserve"> </w:t>
      </w:r>
      <w:r>
        <w:t>a</w:t>
      </w:r>
      <w:r>
        <w:rPr>
          <w:spacing w:val="-3"/>
        </w:rPr>
        <w:t xml:space="preserve"> </w:t>
      </w:r>
      <w:r>
        <w:t>prestação de serviços, sempre mediante licitação, será regulada por lei, que disporá sobre:</w:t>
      </w:r>
    </w:p>
    <w:p w14:paraId="781C5585">
      <w:pPr>
        <w:pStyle w:val="7"/>
        <w:keepNext w:val="0"/>
        <w:keepLines w:val="0"/>
        <w:pageBreakBefore w:val="0"/>
        <w:widowControl w:val="0"/>
        <w:numPr>
          <w:ilvl w:val="0"/>
          <w:numId w:val="46"/>
        </w:numPr>
        <w:tabs>
          <w:tab w:val="left" w:pos="3493"/>
        </w:tabs>
        <w:kinsoku/>
        <w:wordWrap/>
        <w:overflowPunct/>
        <w:topLinePunct w:val="0"/>
        <w:autoSpaceDE w:val="0"/>
        <w:autoSpaceDN w:val="0"/>
        <w:bidi w:val="0"/>
        <w:adjustRightInd/>
        <w:snapToGrid/>
        <w:spacing w:line="312" w:lineRule="auto"/>
        <w:ind w:right="114" w:firstLine="3241"/>
        <w:jc w:val="left"/>
        <w:textAlignment w:val="auto"/>
        <w:rPr>
          <w:sz w:val="24"/>
        </w:rPr>
      </w:pPr>
      <w:r>
        <w:rPr>
          <w:sz w:val="24"/>
        </w:rPr>
        <w:t>– o regime</w:t>
      </w:r>
      <w:r>
        <w:rPr>
          <w:spacing w:val="-1"/>
          <w:sz w:val="24"/>
        </w:rPr>
        <w:t xml:space="preserve"> </w:t>
      </w:r>
      <w:r>
        <w:rPr>
          <w:sz w:val="24"/>
        </w:rPr>
        <w:t>das empresas concessionárias de</w:t>
      </w:r>
      <w:r>
        <w:rPr>
          <w:spacing w:val="-1"/>
          <w:sz w:val="24"/>
        </w:rPr>
        <w:t xml:space="preserve"> </w:t>
      </w:r>
      <w:r>
        <w:rPr>
          <w:sz w:val="24"/>
        </w:rPr>
        <w:t>serviços públicos de caducidade, fiscalização, rescisão e reversão de concessão ou permissão;</w:t>
      </w:r>
    </w:p>
    <w:p w14:paraId="7209B61E">
      <w:pPr>
        <w:pStyle w:val="7"/>
        <w:keepNext w:val="0"/>
        <w:keepLines w:val="0"/>
        <w:pageBreakBefore w:val="0"/>
        <w:widowControl w:val="0"/>
        <w:numPr>
          <w:ilvl w:val="0"/>
          <w:numId w:val="46"/>
        </w:numPr>
        <w:tabs>
          <w:tab w:val="left" w:pos="3570"/>
        </w:tabs>
        <w:kinsoku/>
        <w:wordWrap/>
        <w:overflowPunct/>
        <w:topLinePunct w:val="0"/>
        <w:autoSpaceDE w:val="0"/>
        <w:autoSpaceDN w:val="0"/>
        <w:bidi w:val="0"/>
        <w:adjustRightInd/>
        <w:snapToGrid/>
        <w:ind w:left="3570" w:hanging="217"/>
        <w:jc w:val="left"/>
        <w:textAlignment w:val="auto"/>
        <w:rPr>
          <w:sz w:val="24"/>
        </w:rPr>
      </w:pPr>
      <w:r>
        <w:rPr>
          <w:sz w:val="24"/>
        </w:rPr>
        <w:t>–</w:t>
      </w:r>
      <w:r>
        <w:rPr>
          <w:spacing w:val="-1"/>
          <w:sz w:val="24"/>
        </w:rPr>
        <w:t xml:space="preserve"> </w:t>
      </w:r>
      <w:r>
        <w:rPr>
          <w:sz w:val="24"/>
        </w:rPr>
        <w:t>os direitos</w:t>
      </w:r>
      <w:r>
        <w:rPr>
          <w:spacing w:val="-1"/>
          <w:sz w:val="24"/>
        </w:rPr>
        <w:t xml:space="preserve"> </w:t>
      </w:r>
      <w:r>
        <w:rPr>
          <w:sz w:val="24"/>
        </w:rPr>
        <w:t xml:space="preserve">dos </w:t>
      </w:r>
      <w:r>
        <w:rPr>
          <w:spacing w:val="-2"/>
          <w:sz w:val="24"/>
        </w:rPr>
        <w:t>usuários;</w:t>
      </w:r>
    </w:p>
    <w:p w14:paraId="799C7ED4">
      <w:pPr>
        <w:pStyle w:val="7"/>
        <w:keepNext w:val="0"/>
        <w:keepLines w:val="0"/>
        <w:pageBreakBefore w:val="0"/>
        <w:widowControl w:val="0"/>
        <w:numPr>
          <w:ilvl w:val="0"/>
          <w:numId w:val="46"/>
        </w:numPr>
        <w:tabs>
          <w:tab w:val="left" w:pos="3721"/>
        </w:tabs>
        <w:kinsoku/>
        <w:wordWrap/>
        <w:overflowPunct/>
        <w:topLinePunct w:val="0"/>
        <w:autoSpaceDE w:val="0"/>
        <w:autoSpaceDN w:val="0"/>
        <w:bidi w:val="0"/>
        <w:adjustRightInd/>
        <w:snapToGrid/>
        <w:spacing w:before="82" w:line="312" w:lineRule="auto"/>
        <w:ind w:right="116" w:firstLine="3241"/>
        <w:jc w:val="left"/>
        <w:textAlignment w:val="auto"/>
        <w:rPr>
          <w:sz w:val="24"/>
        </w:rPr>
      </w:pPr>
      <w:r>
        <w:rPr>
          <w:sz w:val="24"/>
        </w:rPr>
        <w:t>–</w:t>
      </w:r>
      <w:r>
        <w:rPr>
          <w:spacing w:val="40"/>
          <w:sz w:val="24"/>
        </w:rPr>
        <w:t xml:space="preserve"> </w:t>
      </w:r>
      <w:r>
        <w:rPr>
          <w:sz w:val="24"/>
        </w:rPr>
        <w:t>tarifas</w:t>
      </w:r>
      <w:r>
        <w:rPr>
          <w:spacing w:val="40"/>
          <w:sz w:val="24"/>
        </w:rPr>
        <w:t xml:space="preserve"> </w:t>
      </w:r>
      <w:r>
        <w:rPr>
          <w:sz w:val="24"/>
        </w:rPr>
        <w:t>que</w:t>
      </w:r>
      <w:r>
        <w:rPr>
          <w:spacing w:val="40"/>
          <w:sz w:val="24"/>
        </w:rPr>
        <w:t xml:space="preserve"> </w:t>
      </w:r>
      <w:r>
        <w:rPr>
          <w:sz w:val="24"/>
        </w:rPr>
        <w:t>permitam</w:t>
      </w:r>
      <w:r>
        <w:rPr>
          <w:spacing w:val="40"/>
          <w:sz w:val="24"/>
        </w:rPr>
        <w:t xml:space="preserve"> </w:t>
      </w:r>
      <w:r>
        <w:rPr>
          <w:sz w:val="24"/>
        </w:rPr>
        <w:t>cobrir</w:t>
      </w:r>
      <w:r>
        <w:rPr>
          <w:spacing w:val="40"/>
          <w:sz w:val="24"/>
        </w:rPr>
        <w:t xml:space="preserve"> </w:t>
      </w:r>
      <w:r>
        <w:rPr>
          <w:sz w:val="24"/>
        </w:rPr>
        <w:t>o</w:t>
      </w:r>
      <w:r>
        <w:rPr>
          <w:spacing w:val="40"/>
          <w:sz w:val="24"/>
        </w:rPr>
        <w:t xml:space="preserve"> </w:t>
      </w:r>
      <w:r>
        <w:rPr>
          <w:sz w:val="24"/>
        </w:rPr>
        <w:t>custo,</w:t>
      </w:r>
      <w:r>
        <w:rPr>
          <w:spacing w:val="40"/>
          <w:sz w:val="24"/>
        </w:rPr>
        <w:t xml:space="preserve"> </w:t>
      </w:r>
      <w:r>
        <w:rPr>
          <w:sz w:val="24"/>
        </w:rPr>
        <w:t>a</w:t>
      </w:r>
      <w:r>
        <w:rPr>
          <w:spacing w:val="40"/>
          <w:sz w:val="24"/>
        </w:rPr>
        <w:t xml:space="preserve"> </w:t>
      </w:r>
      <w:r>
        <w:rPr>
          <w:sz w:val="24"/>
        </w:rPr>
        <w:t>depreciação</w:t>
      </w:r>
      <w:r>
        <w:rPr>
          <w:spacing w:val="40"/>
          <w:sz w:val="24"/>
        </w:rPr>
        <w:t xml:space="preserve"> </w:t>
      </w:r>
      <w:r>
        <w:rPr>
          <w:sz w:val="24"/>
        </w:rPr>
        <w:t>dos</w:t>
      </w:r>
      <w:r>
        <w:rPr>
          <w:spacing w:val="80"/>
          <w:sz w:val="24"/>
        </w:rPr>
        <w:t xml:space="preserve"> </w:t>
      </w:r>
      <w:r>
        <w:rPr>
          <w:sz w:val="24"/>
        </w:rPr>
        <w:t>equipamentos na melhoria e a expansão dos serviços;</w:t>
      </w:r>
    </w:p>
    <w:p w14:paraId="2311DC68">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7F4154F3">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0864DFF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0F00F86">
      <w:pPr>
        <w:pStyle w:val="4"/>
        <w:keepNext w:val="0"/>
        <w:keepLines w:val="0"/>
        <w:pageBreakBefore w:val="0"/>
        <w:widowControl w:val="0"/>
        <w:kinsoku/>
        <w:wordWrap/>
        <w:overflowPunct/>
        <w:topLinePunct w:val="0"/>
        <w:autoSpaceDE w:val="0"/>
        <w:autoSpaceDN w:val="0"/>
        <w:bidi w:val="0"/>
        <w:adjustRightInd/>
        <w:snapToGrid/>
        <w:spacing w:before="255"/>
        <w:ind w:left="0"/>
        <w:textAlignment w:val="auto"/>
      </w:pPr>
    </w:p>
    <w:p w14:paraId="34903B88">
      <w:pPr>
        <w:pStyle w:val="4"/>
        <w:keepNext w:val="0"/>
        <w:keepLines w:val="0"/>
        <w:pageBreakBefore w:val="0"/>
        <w:widowControl w:val="0"/>
        <w:kinsoku/>
        <w:wordWrap/>
        <w:overflowPunct/>
        <w:topLinePunct w:val="0"/>
        <w:autoSpaceDE w:val="0"/>
        <w:autoSpaceDN w:val="0"/>
        <w:bidi w:val="0"/>
        <w:adjustRightInd/>
        <w:snapToGrid/>
        <w:textAlignment w:val="auto"/>
      </w:pPr>
      <w:r>
        <w:t>concessão</w:t>
      </w:r>
      <w:r>
        <w:rPr>
          <w:spacing w:val="-2"/>
        </w:rPr>
        <w:t xml:space="preserve"> </w:t>
      </w:r>
      <w:r>
        <w:t>ou</w:t>
      </w:r>
      <w:r>
        <w:rPr>
          <w:spacing w:val="-1"/>
        </w:rPr>
        <w:t xml:space="preserve"> </w:t>
      </w:r>
      <w:r>
        <w:rPr>
          <w:spacing w:val="-2"/>
        </w:rPr>
        <w:t>permissão;</w:t>
      </w:r>
    </w:p>
    <w:p w14:paraId="1C489E8F">
      <w:pPr>
        <w:pStyle w:val="7"/>
        <w:keepNext w:val="0"/>
        <w:keepLines w:val="0"/>
        <w:pageBreakBefore w:val="0"/>
        <w:widowControl w:val="0"/>
        <w:numPr>
          <w:ilvl w:val="0"/>
          <w:numId w:val="46"/>
        </w:numPr>
        <w:tabs>
          <w:tab w:val="left" w:pos="422"/>
        </w:tabs>
        <w:kinsoku/>
        <w:wordWrap/>
        <w:overflowPunct/>
        <w:topLinePunct w:val="0"/>
        <w:autoSpaceDE w:val="0"/>
        <w:autoSpaceDN w:val="0"/>
        <w:bidi w:val="0"/>
        <w:adjustRightInd/>
        <w:snapToGrid/>
        <w:spacing w:before="90"/>
        <w:ind w:left="422" w:hanging="310"/>
        <w:jc w:val="left"/>
        <w:textAlignment w:val="auto"/>
        <w:rPr>
          <w:sz w:val="24"/>
        </w:rPr>
      </w:pPr>
      <w:r>
        <w:br w:type="column"/>
      </w:r>
      <w:r>
        <w:rPr>
          <w:sz w:val="24"/>
        </w:rPr>
        <w:t>–</w:t>
      </w:r>
      <w:r>
        <w:rPr>
          <w:spacing w:val="-1"/>
          <w:sz w:val="24"/>
        </w:rPr>
        <w:t xml:space="preserve"> </w:t>
      </w:r>
      <w:r>
        <w:rPr>
          <w:sz w:val="24"/>
        </w:rPr>
        <w:t>a</w:t>
      </w:r>
      <w:r>
        <w:rPr>
          <w:spacing w:val="-2"/>
          <w:sz w:val="24"/>
        </w:rPr>
        <w:t xml:space="preserve"> </w:t>
      </w:r>
      <w:r>
        <w:rPr>
          <w:sz w:val="24"/>
        </w:rPr>
        <w:t>obrigatoriedade</w:t>
      </w:r>
      <w:r>
        <w:rPr>
          <w:spacing w:val="-2"/>
          <w:sz w:val="24"/>
        </w:rPr>
        <w:t xml:space="preserve"> </w:t>
      </w:r>
      <w:r>
        <w:rPr>
          <w:sz w:val="24"/>
        </w:rPr>
        <w:t>de manter</w:t>
      </w:r>
      <w:r>
        <w:rPr>
          <w:spacing w:val="-1"/>
          <w:sz w:val="24"/>
        </w:rPr>
        <w:t xml:space="preserve"> </w:t>
      </w:r>
      <w:r>
        <w:rPr>
          <w:sz w:val="24"/>
        </w:rPr>
        <w:t>o</w:t>
      </w:r>
      <w:r>
        <w:rPr>
          <w:spacing w:val="-1"/>
          <w:sz w:val="24"/>
        </w:rPr>
        <w:t xml:space="preserve"> </w:t>
      </w:r>
      <w:r>
        <w:rPr>
          <w:sz w:val="24"/>
        </w:rPr>
        <w:t>serviço</w:t>
      </w:r>
      <w:r>
        <w:rPr>
          <w:spacing w:val="1"/>
          <w:sz w:val="24"/>
        </w:rPr>
        <w:t xml:space="preserve"> </w:t>
      </w:r>
      <w:r>
        <w:rPr>
          <w:spacing w:val="-2"/>
          <w:sz w:val="24"/>
        </w:rPr>
        <w:t>adequado;</w:t>
      </w:r>
    </w:p>
    <w:p w14:paraId="28F798BC">
      <w:pPr>
        <w:pStyle w:val="7"/>
        <w:keepNext w:val="0"/>
        <w:keepLines w:val="0"/>
        <w:pageBreakBefore w:val="0"/>
        <w:widowControl w:val="0"/>
        <w:numPr>
          <w:ilvl w:val="0"/>
          <w:numId w:val="46"/>
        </w:numPr>
        <w:tabs>
          <w:tab w:val="left" w:pos="366"/>
        </w:tabs>
        <w:kinsoku/>
        <w:wordWrap/>
        <w:overflowPunct/>
        <w:topLinePunct w:val="0"/>
        <w:autoSpaceDE w:val="0"/>
        <w:autoSpaceDN w:val="0"/>
        <w:bidi w:val="0"/>
        <w:adjustRightInd/>
        <w:snapToGrid/>
        <w:spacing w:before="81"/>
        <w:ind w:left="366" w:hanging="254"/>
        <w:jc w:val="left"/>
        <w:textAlignment w:val="auto"/>
        <w:rPr>
          <w:sz w:val="24"/>
        </w:rPr>
      </w:pPr>
      <w:r>
        <w:rPr>
          <w:sz w:val="24"/>
        </w:rPr>
        <w:t>–</w:t>
      </w:r>
      <w:r>
        <w:rPr>
          <w:spacing w:val="18"/>
          <w:sz w:val="24"/>
        </w:rPr>
        <w:t xml:space="preserve"> </w:t>
      </w:r>
      <w:r>
        <w:rPr>
          <w:sz w:val="24"/>
        </w:rPr>
        <w:t>a</w:t>
      </w:r>
      <w:r>
        <w:rPr>
          <w:spacing w:val="22"/>
          <w:sz w:val="24"/>
        </w:rPr>
        <w:t xml:space="preserve"> </w:t>
      </w:r>
      <w:r>
        <w:rPr>
          <w:sz w:val="24"/>
        </w:rPr>
        <w:t>reversão</w:t>
      </w:r>
      <w:r>
        <w:rPr>
          <w:spacing w:val="22"/>
          <w:sz w:val="24"/>
        </w:rPr>
        <w:t xml:space="preserve"> </w:t>
      </w:r>
      <w:r>
        <w:rPr>
          <w:sz w:val="24"/>
        </w:rPr>
        <w:t>dos</w:t>
      </w:r>
      <w:r>
        <w:rPr>
          <w:spacing w:val="21"/>
          <w:sz w:val="24"/>
        </w:rPr>
        <w:t xml:space="preserve"> </w:t>
      </w:r>
      <w:r>
        <w:rPr>
          <w:sz w:val="24"/>
        </w:rPr>
        <w:t>bens</w:t>
      </w:r>
      <w:r>
        <w:rPr>
          <w:spacing w:val="21"/>
          <w:sz w:val="24"/>
        </w:rPr>
        <w:t xml:space="preserve"> </w:t>
      </w:r>
      <w:r>
        <w:rPr>
          <w:sz w:val="24"/>
        </w:rPr>
        <w:t>vinculados</w:t>
      </w:r>
      <w:r>
        <w:rPr>
          <w:spacing w:val="20"/>
          <w:sz w:val="24"/>
        </w:rPr>
        <w:t xml:space="preserve"> </w:t>
      </w:r>
      <w:r>
        <w:rPr>
          <w:sz w:val="24"/>
        </w:rPr>
        <w:t>ao</w:t>
      </w:r>
      <w:r>
        <w:rPr>
          <w:spacing w:val="23"/>
          <w:sz w:val="24"/>
        </w:rPr>
        <w:t xml:space="preserve"> </w:t>
      </w:r>
      <w:r>
        <w:rPr>
          <w:sz w:val="24"/>
        </w:rPr>
        <w:t>serviço</w:t>
      </w:r>
      <w:r>
        <w:rPr>
          <w:spacing w:val="20"/>
          <w:sz w:val="24"/>
        </w:rPr>
        <w:t xml:space="preserve"> </w:t>
      </w:r>
      <w:r>
        <w:rPr>
          <w:sz w:val="24"/>
        </w:rPr>
        <w:t>público</w:t>
      </w:r>
      <w:r>
        <w:rPr>
          <w:spacing w:val="21"/>
          <w:sz w:val="24"/>
        </w:rPr>
        <w:t xml:space="preserve"> </w:t>
      </w:r>
      <w:r>
        <w:rPr>
          <w:sz w:val="24"/>
        </w:rPr>
        <w:t>objeto</w:t>
      </w:r>
      <w:r>
        <w:rPr>
          <w:spacing w:val="21"/>
          <w:sz w:val="24"/>
        </w:rPr>
        <w:t xml:space="preserve"> </w:t>
      </w:r>
      <w:r>
        <w:rPr>
          <w:spacing w:val="-5"/>
          <w:sz w:val="24"/>
        </w:rPr>
        <w:t>de</w:t>
      </w:r>
    </w:p>
    <w:p w14:paraId="3DAB3465">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C05E732">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7"/>
        </w:rPr>
        <w:t xml:space="preserve"> </w:t>
      </w:r>
      <w:r>
        <w:t>1º</w:t>
      </w:r>
      <w:r>
        <w:rPr>
          <w:spacing w:val="8"/>
        </w:rPr>
        <w:t xml:space="preserve"> </w:t>
      </w:r>
      <w:r>
        <w:t>-</w:t>
      </w:r>
      <w:r>
        <w:rPr>
          <w:spacing w:val="7"/>
        </w:rPr>
        <w:t xml:space="preserve"> </w:t>
      </w:r>
      <w:r>
        <w:t>Os</w:t>
      </w:r>
      <w:r>
        <w:rPr>
          <w:spacing w:val="7"/>
        </w:rPr>
        <w:t xml:space="preserve"> </w:t>
      </w:r>
      <w:r>
        <w:t>contratos</w:t>
      </w:r>
      <w:r>
        <w:rPr>
          <w:spacing w:val="9"/>
        </w:rPr>
        <w:t xml:space="preserve"> </w:t>
      </w:r>
      <w:r>
        <w:t>de</w:t>
      </w:r>
      <w:r>
        <w:rPr>
          <w:spacing w:val="7"/>
        </w:rPr>
        <w:t xml:space="preserve"> </w:t>
      </w:r>
      <w:r>
        <w:t>concessão</w:t>
      </w:r>
      <w:r>
        <w:rPr>
          <w:spacing w:val="7"/>
        </w:rPr>
        <w:t xml:space="preserve"> </w:t>
      </w:r>
      <w:r>
        <w:t>e</w:t>
      </w:r>
      <w:r>
        <w:rPr>
          <w:spacing w:val="6"/>
        </w:rPr>
        <w:t xml:space="preserve"> </w:t>
      </w:r>
      <w:r>
        <w:t>permissão</w:t>
      </w:r>
      <w:r>
        <w:rPr>
          <w:spacing w:val="8"/>
        </w:rPr>
        <w:t xml:space="preserve"> </w:t>
      </w:r>
      <w:r>
        <w:t>de</w:t>
      </w:r>
      <w:r>
        <w:rPr>
          <w:spacing w:val="7"/>
        </w:rPr>
        <w:t xml:space="preserve"> </w:t>
      </w:r>
      <w:r>
        <w:t>serviços</w:t>
      </w:r>
      <w:r>
        <w:rPr>
          <w:spacing w:val="8"/>
        </w:rPr>
        <w:t xml:space="preserve"> </w:t>
      </w:r>
      <w:r>
        <w:rPr>
          <w:spacing w:val="-2"/>
        </w:rPr>
        <w:t>públicos</w:t>
      </w:r>
    </w:p>
    <w:p w14:paraId="39836792">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523" w:space="718"/>
            <w:col w:w="6629"/>
          </w:cols>
          <w:rtlGutter w:val="0"/>
          <w:docGrid w:linePitch="0" w:charSpace="0"/>
        </w:sectPr>
      </w:pPr>
    </w:p>
    <w:p w14:paraId="01291001">
      <w:pPr>
        <w:pStyle w:val="4"/>
        <w:keepNext w:val="0"/>
        <w:keepLines w:val="0"/>
        <w:pageBreakBefore w:val="0"/>
        <w:widowControl w:val="0"/>
        <w:kinsoku/>
        <w:wordWrap/>
        <w:overflowPunct/>
        <w:topLinePunct w:val="0"/>
        <w:autoSpaceDE w:val="0"/>
        <w:autoSpaceDN w:val="0"/>
        <w:bidi w:val="0"/>
        <w:adjustRightInd/>
        <w:snapToGrid/>
        <w:spacing w:before="84"/>
        <w:jc w:val="both"/>
        <w:textAlignment w:val="auto"/>
      </w:pPr>
      <w:r>
        <w:t>serão</w:t>
      </w:r>
      <w:r>
        <w:rPr>
          <w:spacing w:val="-1"/>
        </w:rPr>
        <w:t xml:space="preserve"> </w:t>
      </w:r>
      <w:r>
        <w:t>firmados</w:t>
      </w:r>
      <w:r>
        <w:rPr>
          <w:spacing w:val="-1"/>
        </w:rPr>
        <w:t xml:space="preserve"> </w:t>
      </w:r>
      <w:r>
        <w:t>por</w:t>
      </w:r>
      <w:r>
        <w:rPr>
          <w:spacing w:val="-1"/>
        </w:rPr>
        <w:t xml:space="preserve"> </w:t>
      </w:r>
      <w:r>
        <w:t xml:space="preserve">prazo </w:t>
      </w:r>
      <w:r>
        <w:rPr>
          <w:spacing w:val="-2"/>
        </w:rPr>
        <w:t>determinado.</w:t>
      </w:r>
    </w:p>
    <w:p w14:paraId="1F57A02D">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5" w:firstLine="3241"/>
        <w:jc w:val="both"/>
        <w:textAlignment w:val="auto"/>
      </w:pPr>
      <w:r>
        <w:t>§ 2º - A cassação de concessão e permissão de serviço público inabilitará, em qualquer hipótese, a participação do concessionário ou permissionário, em nova concorrência pública para serviços da mesma natureza.</w:t>
      </w:r>
    </w:p>
    <w:p w14:paraId="7FA89F7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2FA514B">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580D56D4">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DOS</w:t>
      </w:r>
      <w:r>
        <w:rPr>
          <w:spacing w:val="-3"/>
        </w:rPr>
        <w:t xml:space="preserve"> </w:t>
      </w:r>
      <w:r>
        <w:t>SERVIDORES</w:t>
      </w:r>
      <w:r>
        <w:rPr>
          <w:spacing w:val="-3"/>
        </w:rPr>
        <w:t xml:space="preserve"> </w:t>
      </w:r>
      <w:r>
        <w:t>PÚBLICOS</w:t>
      </w:r>
      <w:r>
        <w:rPr>
          <w:spacing w:val="-2"/>
        </w:rPr>
        <w:t xml:space="preserve"> MUNICIPAIS</w:t>
      </w:r>
    </w:p>
    <w:p w14:paraId="12C8DFC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F3DC131">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162 - Servidores Públicos Municipais são todos quantos percebam pelos cofres do Município, da Administração Pública direta das autarquias e das fundações públicas.</w:t>
      </w:r>
    </w:p>
    <w:p w14:paraId="3F293DDB">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163 - O Município estabelecerá em lei estatutária o regime único de seus servidores, respeitados os princípios fixados na Constituição Federal, na Constituição Estadual e nesta Lei Orgânica.</w:t>
      </w:r>
    </w:p>
    <w:p w14:paraId="2C36D838">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 1º - A lei assegurará, aos servidores da Administração Pública direta, isonomia de vencimentos para cargos de atribuições iguais ou assemelhados no mesmo</w:t>
      </w:r>
      <w:r>
        <w:rPr>
          <w:spacing w:val="40"/>
        </w:rPr>
        <w:t xml:space="preserve"> </w:t>
      </w:r>
      <w:r>
        <w:t>Poder ou entre servidores dos Poderes Executivo e Legislativo, ressalvadas as vantagens de caráter individual e as relativas à natureza ou ao local de trabalho.</w:t>
      </w:r>
    </w:p>
    <w:p w14:paraId="4F11B821">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2º - As entidades da Administração Pública indireta não contempladas neste artigo, são constituídas de empregos públicos sob regime jurídico de natureza trabalhista, observado o disposto no Artigo 1290 da Constituição Estadual e o Artigo 173, § 2º da Constituição Federal.</w:t>
      </w:r>
    </w:p>
    <w:p w14:paraId="75D1B761">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 3º - Aplicam-se aos servidores públicos Municipais nomeação por concurso público, as seguintes disposições, além das previstas no § 2º do Artigo 39 da Constituição Federal.</w:t>
      </w:r>
    </w:p>
    <w:p w14:paraId="157AF7DC">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jc w:val="both"/>
        <w:textAlignment w:val="auto"/>
        <w:rPr>
          <w:rFonts w:cstheme="minorHAnsi"/>
          <w:bCs/>
          <w:shd w:val="clear" w:color="auto" w:fill="FFFFFF"/>
        </w:rPr>
      </w:pPr>
      <w:r>
        <w:t xml:space="preserve">II – </w:t>
      </w:r>
      <w:r>
        <w:rPr>
          <w:rFonts w:cstheme="minorHAnsi"/>
          <w:bCs/>
          <w:shd w:val="clear" w:color="auto" w:fill="FFFFFF"/>
        </w:rPr>
        <w:t xml:space="preserve">licença-prêmio de três meses, adquirida em cada período de cinco anos de efetivo exercício no serviço público do município, permitida sua conversão em espécie por opção do servidor, parcial ou totalmente, segundo disponibilidade financeira do órgão, com remuneração do cargo efetivo, acrescido do valor do cargo em comissão ou função de confiança/gratificada, se for o caso, sendo contado em dobro, para fins de aposentadoria e disponibilidade o período não gozado. </w:t>
      </w:r>
      <w:r>
        <w:rPr>
          <w:rFonts w:cstheme="minorHAnsi"/>
          <w:bCs/>
          <w:color w:val="0070C0"/>
          <w:shd w:val="clear" w:color="auto" w:fill="FFFFFF"/>
        </w:rPr>
        <w:t>(Alterado pela Emenda à Lei Orgânica Nº 02/2023).</w:t>
      </w:r>
    </w:p>
    <w:p w14:paraId="1E2757F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4º - Sob pena de responsabilidade, a autoridade que determinar</w:t>
      </w:r>
      <w:r>
        <w:rPr>
          <w:spacing w:val="40"/>
        </w:rPr>
        <w:t xml:space="preserve"> </w:t>
      </w:r>
      <w:r>
        <w:t>o desconto em folha de pagamento do servidor para instituições de previdência ou associações, deverá efetuar o repasse do desconto no prazo máximo de cinco dias úteis, juntamente com a</w:t>
      </w:r>
      <w:r>
        <w:rPr>
          <w:spacing w:val="40"/>
        </w:rPr>
        <w:t xml:space="preserve"> </w:t>
      </w:r>
      <w:r>
        <w:t>parcela de responsabilidade do órgão.</w:t>
      </w:r>
    </w:p>
    <w:p w14:paraId="6666D70D">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125507A2">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164 - Os cargos públicos terão, pela lei que os criarem, fixados sua denominação, padrão de vencimentos, condições de provimento e atribuições.</w:t>
      </w:r>
    </w:p>
    <w:p w14:paraId="631299A2">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5B9CB624">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165 -</w:t>
      </w:r>
      <w:r>
        <w:rPr>
          <w:spacing w:val="40"/>
        </w:rPr>
        <w:t xml:space="preserve"> </w:t>
      </w:r>
      <w:r>
        <w:t>criação, transformação ou extinção dos cargos, empregos e funções dos serviços e a fixação da respectiva remuneração de seus servidores é de competência privativa do Legislativo Municipal, observados os parâmetros estabelecidos na lei de diretrizes orçamentárias.</w:t>
      </w:r>
    </w:p>
    <w:p w14:paraId="26045833">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 xml:space="preserve">Parágrafo Único – Aplica-se no que couber, aos servidores da Câmara Municipal, o sistema de classificação e níveis de vencimentos dos cargos do Poder </w:t>
      </w:r>
      <w:r>
        <w:rPr>
          <w:spacing w:val="-2"/>
        </w:rPr>
        <w:t>Executivo.</w:t>
      </w:r>
    </w:p>
    <w:p w14:paraId="0FB85D32">
      <w:pPr>
        <w:pStyle w:val="4"/>
        <w:keepNext w:val="0"/>
        <w:keepLines w:val="0"/>
        <w:pageBreakBefore w:val="0"/>
        <w:widowControl w:val="0"/>
        <w:kinsoku/>
        <w:wordWrap/>
        <w:overflowPunct/>
        <w:topLinePunct w:val="0"/>
        <w:autoSpaceDE w:val="0"/>
        <w:autoSpaceDN w:val="0"/>
        <w:bidi w:val="0"/>
        <w:adjustRightInd/>
        <w:snapToGrid/>
        <w:spacing w:line="314" w:lineRule="auto"/>
        <w:ind w:firstLine="3241"/>
        <w:textAlignment w:val="auto"/>
      </w:pPr>
      <w:r>
        <w:t>Art.</w:t>
      </w:r>
      <w:r>
        <w:rPr>
          <w:spacing w:val="40"/>
        </w:rPr>
        <w:t xml:space="preserve"> </w:t>
      </w:r>
      <w:r>
        <w:t>166</w:t>
      </w:r>
      <w:r>
        <w:rPr>
          <w:spacing w:val="40"/>
        </w:rPr>
        <w:t xml:space="preserve"> </w:t>
      </w:r>
      <w:r>
        <w:t>-</w:t>
      </w:r>
      <w:r>
        <w:rPr>
          <w:spacing w:val="40"/>
        </w:rPr>
        <w:t xml:space="preserve"> </w:t>
      </w:r>
      <w:r>
        <w:t>Somente</w:t>
      </w:r>
      <w:r>
        <w:rPr>
          <w:spacing w:val="40"/>
        </w:rPr>
        <w:t xml:space="preserve"> </w:t>
      </w:r>
      <w:r>
        <w:t>poderão</w:t>
      </w:r>
      <w:r>
        <w:rPr>
          <w:spacing w:val="40"/>
        </w:rPr>
        <w:t xml:space="preserve"> </w:t>
      </w:r>
      <w:r>
        <w:t>ser</w:t>
      </w:r>
      <w:r>
        <w:rPr>
          <w:spacing w:val="40"/>
        </w:rPr>
        <w:t xml:space="preserve"> </w:t>
      </w:r>
      <w:r>
        <w:t>criados</w:t>
      </w:r>
      <w:r>
        <w:rPr>
          <w:spacing w:val="40"/>
        </w:rPr>
        <w:t xml:space="preserve"> </w:t>
      </w:r>
      <w:r>
        <w:t>cargos</w:t>
      </w:r>
      <w:r>
        <w:rPr>
          <w:spacing w:val="40"/>
        </w:rPr>
        <w:t xml:space="preserve"> </w:t>
      </w:r>
      <w:r>
        <w:t>em</w:t>
      </w:r>
      <w:r>
        <w:rPr>
          <w:spacing w:val="40"/>
        </w:rPr>
        <w:t xml:space="preserve"> </w:t>
      </w:r>
      <w:r>
        <w:t>comissão</w:t>
      </w:r>
      <w:r>
        <w:rPr>
          <w:spacing w:val="80"/>
        </w:rPr>
        <w:t xml:space="preserve"> </w:t>
      </w:r>
      <w:r>
        <w:t>quando houver justificada necessidade baseada em relação pessoal de confiança.</w:t>
      </w:r>
    </w:p>
    <w:p w14:paraId="2EDBF146">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46C3E76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rPr>
        <w:t xml:space="preserve"> </w:t>
      </w:r>
      <w:r>
        <w:t>167</w:t>
      </w:r>
      <w:r>
        <w:rPr>
          <w:spacing w:val="80"/>
        </w:rPr>
        <w:t xml:space="preserve"> </w:t>
      </w:r>
      <w:r>
        <w:t>-</w:t>
      </w:r>
      <w:r>
        <w:rPr>
          <w:spacing w:val="80"/>
        </w:rPr>
        <w:t xml:space="preserve"> </w:t>
      </w:r>
      <w:r>
        <w:t>O</w:t>
      </w:r>
      <w:r>
        <w:rPr>
          <w:spacing w:val="80"/>
        </w:rPr>
        <w:t xml:space="preserve"> </w:t>
      </w:r>
      <w:r>
        <w:t>município</w:t>
      </w:r>
      <w:r>
        <w:rPr>
          <w:spacing w:val="80"/>
        </w:rPr>
        <w:t xml:space="preserve"> </w:t>
      </w:r>
      <w:r>
        <w:t>responderá</w:t>
      </w:r>
      <w:r>
        <w:rPr>
          <w:spacing w:val="80"/>
        </w:rPr>
        <w:t xml:space="preserve"> </w:t>
      </w:r>
      <w:r>
        <w:t>pelos</w:t>
      </w:r>
      <w:r>
        <w:rPr>
          <w:spacing w:val="80"/>
        </w:rPr>
        <w:t xml:space="preserve"> </w:t>
      </w:r>
      <w:r>
        <w:t>danos</w:t>
      </w:r>
      <w:r>
        <w:rPr>
          <w:spacing w:val="80"/>
        </w:rPr>
        <w:t xml:space="preserve"> </w:t>
      </w:r>
      <w:r>
        <w:t>que</w:t>
      </w:r>
      <w:r>
        <w:rPr>
          <w:spacing w:val="80"/>
        </w:rPr>
        <w:t xml:space="preserve"> </w:t>
      </w:r>
      <w:r>
        <w:t>seus</w:t>
      </w:r>
      <w:r>
        <w:rPr>
          <w:spacing w:val="80"/>
        </w:rPr>
        <w:t xml:space="preserve"> </w:t>
      </w:r>
      <w:r>
        <w:t>servidores, no exercício de suas funções, venham causar a terceiros.</w:t>
      </w:r>
    </w:p>
    <w:p w14:paraId="6491B74E">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 Único – Caberá ao Município ação regressiva contra o servidor responsável, em caso de culpa ou dolo.</w:t>
      </w:r>
    </w:p>
    <w:p w14:paraId="4532177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DBAC177">
      <w:pPr>
        <w:pStyle w:val="4"/>
        <w:keepNext w:val="0"/>
        <w:keepLines w:val="0"/>
        <w:pageBreakBefore w:val="0"/>
        <w:widowControl w:val="0"/>
        <w:kinsoku/>
        <w:wordWrap/>
        <w:overflowPunct/>
        <w:topLinePunct w:val="0"/>
        <w:autoSpaceDE w:val="0"/>
        <w:autoSpaceDN w:val="0"/>
        <w:bidi w:val="0"/>
        <w:adjustRightInd/>
        <w:snapToGrid/>
        <w:spacing w:line="314" w:lineRule="auto"/>
        <w:ind w:right="114" w:firstLine="3241"/>
        <w:textAlignment w:val="auto"/>
      </w:pPr>
      <w:r>
        <w:t>Art.</w:t>
      </w:r>
      <w:r>
        <w:rPr>
          <w:spacing w:val="80"/>
        </w:rPr>
        <w:t xml:space="preserve"> </w:t>
      </w:r>
      <w:r>
        <w:t>168</w:t>
      </w:r>
      <w:r>
        <w:rPr>
          <w:spacing w:val="80"/>
        </w:rPr>
        <w:t xml:space="preserve"> </w:t>
      </w:r>
      <w:r>
        <w:t>-</w:t>
      </w:r>
      <w:r>
        <w:rPr>
          <w:spacing w:val="80"/>
        </w:rPr>
        <w:t xml:space="preserve"> </w:t>
      </w:r>
      <w:r>
        <w:t>Ao</w:t>
      </w:r>
      <w:r>
        <w:rPr>
          <w:spacing w:val="80"/>
        </w:rPr>
        <w:t xml:space="preserve"> </w:t>
      </w:r>
      <w:r>
        <w:t>servidor</w:t>
      </w:r>
      <w:r>
        <w:rPr>
          <w:spacing w:val="80"/>
        </w:rPr>
        <w:t xml:space="preserve"> </w:t>
      </w:r>
      <w:r>
        <w:t>público</w:t>
      </w:r>
      <w:r>
        <w:rPr>
          <w:spacing w:val="80"/>
        </w:rPr>
        <w:t xml:space="preserve"> </w:t>
      </w:r>
      <w:r>
        <w:t>municipal</w:t>
      </w:r>
      <w:r>
        <w:rPr>
          <w:spacing w:val="80"/>
        </w:rPr>
        <w:t xml:space="preserve"> </w:t>
      </w:r>
      <w:r>
        <w:t>em</w:t>
      </w:r>
      <w:r>
        <w:rPr>
          <w:spacing w:val="80"/>
        </w:rPr>
        <w:t xml:space="preserve"> </w:t>
      </w:r>
      <w:r>
        <w:t>exercício</w:t>
      </w:r>
      <w:r>
        <w:rPr>
          <w:spacing w:val="80"/>
        </w:rPr>
        <w:t xml:space="preserve"> </w:t>
      </w:r>
      <w:r>
        <w:t>de mandato eletivo aplicam-se as seguintes disposições:</w:t>
      </w:r>
    </w:p>
    <w:p w14:paraId="709CC386">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I – tratando-se de mandato eletivo federal, estadual ou municipal ficará afastado de seu cargo, emprego ou função;</w:t>
      </w:r>
    </w:p>
    <w:p w14:paraId="4905EEF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textAlignment w:val="auto"/>
      </w:pPr>
      <w:r>
        <w:t>II</w:t>
      </w:r>
      <w:r>
        <w:rPr>
          <w:spacing w:val="40"/>
        </w:rPr>
        <w:t xml:space="preserve"> </w:t>
      </w:r>
      <w:r>
        <w:t>–</w:t>
      </w:r>
      <w:r>
        <w:rPr>
          <w:spacing w:val="40"/>
        </w:rPr>
        <w:t xml:space="preserve"> </w:t>
      </w:r>
      <w:r>
        <w:t>investido</w:t>
      </w:r>
      <w:r>
        <w:rPr>
          <w:spacing w:val="40"/>
        </w:rPr>
        <w:t xml:space="preserve"> </w:t>
      </w:r>
      <w:r>
        <w:t>no</w:t>
      </w:r>
      <w:r>
        <w:rPr>
          <w:spacing w:val="40"/>
        </w:rPr>
        <w:t xml:space="preserve"> </w:t>
      </w:r>
      <w:r>
        <w:t>mandato</w:t>
      </w:r>
      <w:r>
        <w:rPr>
          <w:spacing w:val="40"/>
        </w:rPr>
        <w:t xml:space="preserve"> </w:t>
      </w:r>
      <w:r>
        <w:t>de</w:t>
      </w:r>
      <w:r>
        <w:rPr>
          <w:spacing w:val="40"/>
        </w:rPr>
        <w:t xml:space="preserve"> </w:t>
      </w:r>
      <w:r>
        <w:t>Prefeito,</w:t>
      </w:r>
      <w:r>
        <w:rPr>
          <w:spacing w:val="40"/>
        </w:rPr>
        <w:t xml:space="preserve"> </w:t>
      </w:r>
      <w:r>
        <w:t>será</w:t>
      </w:r>
      <w:r>
        <w:rPr>
          <w:spacing w:val="40"/>
        </w:rPr>
        <w:t xml:space="preserve"> </w:t>
      </w:r>
      <w:r>
        <w:t>afastado</w:t>
      </w:r>
      <w:r>
        <w:rPr>
          <w:spacing w:val="40"/>
        </w:rPr>
        <w:t xml:space="preserve"> </w:t>
      </w:r>
      <w:r>
        <w:t>do</w:t>
      </w:r>
      <w:r>
        <w:rPr>
          <w:spacing w:val="40"/>
        </w:rPr>
        <w:t xml:space="preserve"> </w:t>
      </w:r>
      <w:r>
        <w:t>cargo, emprego ou função, sendo-lhe facultado optar pela sua remuneração;</w:t>
      </w:r>
    </w:p>
    <w:p w14:paraId="1B8590D7">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firstLine="3241"/>
        <w:jc w:val="both"/>
        <w:textAlignment w:val="auto"/>
      </w:pPr>
      <w:r>
        <w:t>III – investido no mandato de Vereador, havendo compatibilidade de horários, perceberá as vantagens de seu cargo, emprego ou função, sem prejuízo de remuneração do cargo eletivo, e, não havendo compatibilidade, será aplicada a norma do inciso anterior;</w:t>
      </w:r>
    </w:p>
    <w:p w14:paraId="6E123F53">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V – o servidor municipal eleito Vice-Prefeito, somente será obrigado a</w:t>
      </w:r>
      <w:r>
        <w:rPr>
          <w:spacing w:val="-2"/>
        </w:rPr>
        <w:t xml:space="preserve"> </w:t>
      </w:r>
      <w:r>
        <w:t>afastar-se</w:t>
      </w:r>
      <w:r>
        <w:rPr>
          <w:spacing w:val="-2"/>
        </w:rPr>
        <w:t xml:space="preserve"> </w:t>
      </w:r>
      <w:r>
        <w:t>de</w:t>
      </w:r>
      <w:r>
        <w:rPr>
          <w:spacing w:val="-2"/>
        </w:rPr>
        <w:t xml:space="preserve"> </w:t>
      </w:r>
      <w:r>
        <w:t>seu</w:t>
      </w:r>
      <w:r>
        <w:rPr>
          <w:spacing w:val="-1"/>
        </w:rPr>
        <w:t xml:space="preserve"> </w:t>
      </w:r>
      <w:r>
        <w:t>cargo,</w:t>
      </w:r>
      <w:r>
        <w:rPr>
          <w:spacing w:val="-1"/>
        </w:rPr>
        <w:t xml:space="preserve"> </w:t>
      </w:r>
      <w:r>
        <w:t>emprego</w:t>
      </w:r>
      <w:r>
        <w:rPr>
          <w:spacing w:val="-1"/>
        </w:rPr>
        <w:t xml:space="preserve"> </w:t>
      </w:r>
      <w:r>
        <w:t>ou</w:t>
      </w:r>
      <w:r>
        <w:rPr>
          <w:spacing w:val="-1"/>
        </w:rPr>
        <w:t xml:space="preserve"> </w:t>
      </w:r>
      <w:r>
        <w:t>função,</w:t>
      </w:r>
      <w:r>
        <w:rPr>
          <w:spacing w:val="-1"/>
        </w:rPr>
        <w:t xml:space="preserve"> </w:t>
      </w:r>
      <w:r>
        <w:t>quando</w:t>
      </w:r>
      <w:r>
        <w:rPr>
          <w:spacing w:val="-1"/>
        </w:rPr>
        <w:t xml:space="preserve"> </w:t>
      </w:r>
      <w:r>
        <w:t>substituir</w:t>
      </w:r>
      <w:r>
        <w:rPr>
          <w:spacing w:val="-2"/>
        </w:rPr>
        <w:t xml:space="preserve"> </w:t>
      </w:r>
      <w:r>
        <w:t>o</w:t>
      </w:r>
      <w:r>
        <w:rPr>
          <w:spacing w:val="-4"/>
        </w:rPr>
        <w:t xml:space="preserve"> </w:t>
      </w:r>
      <w:r>
        <w:t>Prefeito,</w:t>
      </w:r>
      <w:r>
        <w:rPr>
          <w:spacing w:val="-1"/>
        </w:rPr>
        <w:t xml:space="preserve"> </w:t>
      </w:r>
      <w:r>
        <w:t>aplicando-lhe</w:t>
      </w:r>
      <w:r>
        <w:rPr>
          <w:spacing w:val="-2"/>
        </w:rPr>
        <w:t xml:space="preserve"> </w:t>
      </w:r>
      <w:r>
        <w:t>o disposto no inciso II;</w:t>
      </w:r>
    </w:p>
    <w:p w14:paraId="4D144E55">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VI – para efeito de benefício previdenciário, no caso de afastamento, os valores serão determinados como se no exercício estivesse;</w:t>
      </w:r>
    </w:p>
    <w:p w14:paraId="1F0E0466">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VII – será facultado ao servidor público municipal optar pelo regime jurídico em que se encontre à época da adoção do regime jurídico único pelo Município, sendo o cargo considerado em extinção.</w:t>
      </w:r>
    </w:p>
    <w:p w14:paraId="77CB77A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3B9F6CB">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w:t>
      </w:r>
      <w:r>
        <w:rPr>
          <w:spacing w:val="-4"/>
        </w:rPr>
        <w:t xml:space="preserve"> </w:t>
      </w:r>
      <w:r>
        <w:t>169</w:t>
      </w:r>
      <w:r>
        <w:rPr>
          <w:spacing w:val="-4"/>
        </w:rPr>
        <w:t xml:space="preserve"> </w:t>
      </w:r>
      <w:r>
        <w:t>-</w:t>
      </w:r>
      <w:r>
        <w:rPr>
          <w:spacing w:val="-5"/>
        </w:rPr>
        <w:t xml:space="preserve"> </w:t>
      </w:r>
      <w:r>
        <w:t>Quando</w:t>
      </w:r>
      <w:r>
        <w:rPr>
          <w:spacing w:val="-4"/>
        </w:rPr>
        <w:t xml:space="preserve"> </w:t>
      </w:r>
      <w:r>
        <w:t>no</w:t>
      </w:r>
      <w:r>
        <w:rPr>
          <w:spacing w:val="-2"/>
        </w:rPr>
        <w:t xml:space="preserve"> </w:t>
      </w:r>
      <w:r>
        <w:t>exercício</w:t>
      </w:r>
      <w:r>
        <w:rPr>
          <w:spacing w:val="-4"/>
        </w:rPr>
        <w:t xml:space="preserve"> </w:t>
      </w:r>
      <w:r>
        <w:t>de</w:t>
      </w:r>
      <w:r>
        <w:rPr>
          <w:spacing w:val="-5"/>
        </w:rPr>
        <w:t xml:space="preserve"> </w:t>
      </w:r>
      <w:r>
        <w:t>mandato</w:t>
      </w:r>
      <w:r>
        <w:rPr>
          <w:spacing w:val="-4"/>
        </w:rPr>
        <w:t xml:space="preserve"> </w:t>
      </w:r>
      <w:r>
        <w:t>eletivo</w:t>
      </w:r>
      <w:r>
        <w:rPr>
          <w:spacing w:val="-2"/>
        </w:rPr>
        <w:t xml:space="preserve"> </w:t>
      </w:r>
      <w:r>
        <w:t>em</w:t>
      </w:r>
      <w:r>
        <w:rPr>
          <w:spacing w:val="-4"/>
        </w:rPr>
        <w:t xml:space="preserve"> </w:t>
      </w:r>
      <w:r>
        <w:t>diretoria</w:t>
      </w:r>
      <w:r>
        <w:rPr>
          <w:spacing w:val="-5"/>
        </w:rPr>
        <w:t xml:space="preserve"> </w:t>
      </w:r>
      <w:r>
        <w:t>de entidade sindical ou associativa, representativa de categoria profissional de membros da Administração Pública, será colocado à disposição da entidade desde que:</w:t>
      </w:r>
    </w:p>
    <w:p w14:paraId="203D9B58">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I – seja solicitado e não ultrapasse o limite de três servidores, em entidades que congregue um mínimo de mil representados;</w:t>
      </w:r>
    </w:p>
    <w:p w14:paraId="767D5163">
      <w:pPr>
        <w:pStyle w:val="4"/>
        <w:keepNext w:val="0"/>
        <w:keepLines w:val="0"/>
        <w:pageBreakBefore w:val="0"/>
        <w:widowControl w:val="0"/>
        <w:kinsoku/>
        <w:wordWrap/>
        <w:overflowPunct/>
        <w:topLinePunct w:val="0"/>
        <w:autoSpaceDE w:val="0"/>
        <w:autoSpaceDN w:val="0"/>
        <w:bidi w:val="0"/>
        <w:adjustRightInd/>
        <w:snapToGrid/>
        <w:spacing w:line="314" w:lineRule="auto"/>
        <w:ind w:right="118" w:firstLine="3241"/>
        <w:jc w:val="both"/>
        <w:textAlignment w:val="auto"/>
      </w:pPr>
      <w:r>
        <w:t>II – seja solicitado e não ultrapasse o limite de um servidor, em entidades que congregue menos de mil e mais de trezentos representados.</w:t>
      </w:r>
    </w:p>
    <w:p w14:paraId="40A83BAD">
      <w:pPr>
        <w:pStyle w:val="4"/>
        <w:keepNext w:val="0"/>
        <w:keepLines w:val="0"/>
        <w:pageBreakBefore w:val="0"/>
        <w:widowControl w:val="0"/>
        <w:kinsoku/>
        <w:wordWrap/>
        <w:overflowPunct/>
        <w:topLinePunct w:val="0"/>
        <w:autoSpaceDE w:val="0"/>
        <w:autoSpaceDN w:val="0"/>
        <w:bidi w:val="0"/>
        <w:adjustRightInd/>
        <w:snapToGrid/>
        <w:spacing w:before="78"/>
        <w:ind w:left="0"/>
        <w:textAlignment w:val="auto"/>
      </w:pPr>
    </w:p>
    <w:p w14:paraId="1106274E">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170 - Da direção das entidades da Administração Pública indireta e seus respectivos conselhos ou órgãos normativos participarão, obrigatoriamente, pelo menos um diretor e um conselheiro, representantes dos servidores, eleitos por estes mediante voto direto e secreto, dentre filiados de associações e sindicatos de categoria.</w:t>
      </w:r>
    </w:p>
    <w:p w14:paraId="341E8B71">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2D8390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171 - O Poder Público Municipal garantirá assistência médica-odontológica, creches e pré-escolas aos filhos e dependentes dos servidores públicos, do nascimento até aos seis anos e onze meses.</w:t>
      </w:r>
    </w:p>
    <w:p w14:paraId="0C11A11C">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4" w:firstLine="3241"/>
        <w:jc w:val="both"/>
        <w:textAlignment w:val="auto"/>
      </w:pPr>
      <w:r>
        <w:t>Art. 172 - O Município poderá estabelecer, por lei ou convênio, o regime previdenciário de seus servidores não sujeito à legislação trabalhista.</w:t>
      </w:r>
    </w:p>
    <w:p w14:paraId="1076BAE9">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Parágrafo Único – No caso de o regime previdenciário por convênio, a respectiva atribuição, por decreto, o compulsório nos salários dos servidores sujeitos ao mesmo será autorizado por lei.</w:t>
      </w:r>
    </w:p>
    <w:p w14:paraId="35ED28C7">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173 - O disposto neste capítulo aplica-se aos servidores do Executivo e do Legislativo Municipal.</w:t>
      </w:r>
    </w:p>
    <w:p w14:paraId="6642339B">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4C2AEE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7" w:firstLine="3241"/>
        <w:jc w:val="both"/>
        <w:textAlignment w:val="auto"/>
      </w:pPr>
      <w:r>
        <w:t>Art. 174 - O Município poderá constituir guarda municipal destinada à proteção das instalações, bens e serviços municipais, conforme dispuser a lei.</w:t>
      </w:r>
    </w:p>
    <w:p w14:paraId="0BBDB057">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7229ED9">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175 - O Município assegurará o pleno exercício dos direitos sociais contemplados na Constituição Federal, inclusive aos trabalhadores urbanos e rurais.</w:t>
      </w:r>
    </w:p>
    <w:p w14:paraId="5634A8DF">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3D3F5C23">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xml:space="preserve">Art. 176 - A liberdade de associação profissional ou sindical será assegurada pelos agentes do Município, respeitados os princípios estabelecidos na Constituição </w:t>
      </w:r>
      <w:r>
        <w:rPr>
          <w:spacing w:val="-2"/>
        </w:rPr>
        <w:t>Federal.</w:t>
      </w:r>
    </w:p>
    <w:p w14:paraId="42BE7E7C">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Art. 177 - É assegurado o direito de greve, consagrado pela Constituição</w:t>
      </w:r>
      <w:r>
        <w:rPr>
          <w:spacing w:val="-3"/>
        </w:rPr>
        <w:t xml:space="preserve"> </w:t>
      </w:r>
      <w:r>
        <w:t>Federal,</w:t>
      </w:r>
      <w:r>
        <w:rPr>
          <w:spacing w:val="-3"/>
        </w:rPr>
        <w:t xml:space="preserve"> </w:t>
      </w:r>
      <w:r>
        <w:t>competindo</w:t>
      </w:r>
      <w:r>
        <w:rPr>
          <w:spacing w:val="-3"/>
        </w:rPr>
        <w:t xml:space="preserve"> </w:t>
      </w:r>
      <w:r>
        <w:t>aos</w:t>
      </w:r>
      <w:r>
        <w:rPr>
          <w:spacing w:val="-3"/>
        </w:rPr>
        <w:t xml:space="preserve"> </w:t>
      </w:r>
      <w:r>
        <w:t>servidores</w:t>
      </w:r>
      <w:r>
        <w:rPr>
          <w:spacing w:val="-1"/>
        </w:rPr>
        <w:t xml:space="preserve"> </w:t>
      </w:r>
      <w:r>
        <w:t>municipais</w:t>
      </w:r>
      <w:r>
        <w:rPr>
          <w:spacing w:val="-3"/>
        </w:rPr>
        <w:t xml:space="preserve"> </w:t>
      </w:r>
      <w:r>
        <w:t>decidir</w:t>
      </w:r>
      <w:r>
        <w:rPr>
          <w:spacing w:val="-3"/>
        </w:rPr>
        <w:t xml:space="preserve"> </w:t>
      </w:r>
      <w:r>
        <w:t>sobre</w:t>
      </w:r>
      <w:r>
        <w:rPr>
          <w:spacing w:val="-3"/>
        </w:rPr>
        <w:t xml:space="preserve"> </w:t>
      </w:r>
      <w:r>
        <w:t>a</w:t>
      </w:r>
      <w:r>
        <w:rPr>
          <w:spacing w:val="-4"/>
        </w:rPr>
        <w:t xml:space="preserve"> </w:t>
      </w:r>
      <w:r>
        <w:t>oportunidade</w:t>
      </w:r>
      <w:r>
        <w:rPr>
          <w:spacing w:val="-4"/>
        </w:rPr>
        <w:t xml:space="preserve"> </w:t>
      </w:r>
      <w:r>
        <w:t>de</w:t>
      </w:r>
      <w:r>
        <w:rPr>
          <w:spacing w:val="-4"/>
        </w:rPr>
        <w:t xml:space="preserve"> </w:t>
      </w:r>
      <w:r>
        <w:t>exerce- lo e sobre os interesses que devam por esse meio defender.</w:t>
      </w:r>
    </w:p>
    <w:p w14:paraId="210737BC">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 1º - Os serviços ou atividades essenciais e o atendimento das necessidades inadiáveis da comunidade serão definidos pela Lei Federal.</w:t>
      </w:r>
    </w:p>
    <w:p w14:paraId="2CF1F539">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w:t>
      </w:r>
      <w:r>
        <w:rPr>
          <w:spacing w:val="15"/>
        </w:rPr>
        <w:t xml:space="preserve"> </w:t>
      </w:r>
      <w:r>
        <w:t>2º</w:t>
      </w:r>
      <w:r>
        <w:rPr>
          <w:spacing w:val="19"/>
        </w:rPr>
        <w:t xml:space="preserve"> </w:t>
      </w:r>
      <w:r>
        <w:t>-</w:t>
      </w:r>
      <w:r>
        <w:rPr>
          <w:spacing w:val="17"/>
        </w:rPr>
        <w:t xml:space="preserve"> </w:t>
      </w:r>
      <w:r>
        <w:t>Os</w:t>
      </w:r>
      <w:r>
        <w:rPr>
          <w:spacing w:val="18"/>
        </w:rPr>
        <w:t xml:space="preserve"> </w:t>
      </w:r>
      <w:r>
        <w:t>abusos</w:t>
      </w:r>
      <w:r>
        <w:rPr>
          <w:spacing w:val="18"/>
        </w:rPr>
        <w:t xml:space="preserve"> </w:t>
      </w:r>
      <w:r>
        <w:t>cometidos</w:t>
      </w:r>
      <w:r>
        <w:rPr>
          <w:spacing w:val="19"/>
        </w:rPr>
        <w:t xml:space="preserve"> </w:t>
      </w:r>
      <w:r>
        <w:t>sujeitam</w:t>
      </w:r>
      <w:r>
        <w:rPr>
          <w:spacing w:val="18"/>
        </w:rPr>
        <w:t xml:space="preserve"> </w:t>
      </w:r>
      <w:r>
        <w:t>os</w:t>
      </w:r>
      <w:r>
        <w:rPr>
          <w:spacing w:val="19"/>
        </w:rPr>
        <w:t xml:space="preserve"> </w:t>
      </w:r>
      <w:r>
        <w:t>responsáveis</w:t>
      </w:r>
      <w:r>
        <w:rPr>
          <w:spacing w:val="18"/>
        </w:rPr>
        <w:t xml:space="preserve"> </w:t>
      </w:r>
      <w:r>
        <w:t>às</w:t>
      </w:r>
      <w:r>
        <w:rPr>
          <w:spacing w:val="19"/>
        </w:rPr>
        <w:t xml:space="preserve"> </w:t>
      </w:r>
      <w:r>
        <w:t>penas</w:t>
      </w:r>
      <w:r>
        <w:rPr>
          <w:spacing w:val="19"/>
        </w:rPr>
        <w:t xml:space="preserve"> </w:t>
      </w:r>
      <w:r>
        <w:rPr>
          <w:spacing w:val="-5"/>
        </w:rPr>
        <w:t>da</w:t>
      </w:r>
    </w:p>
    <w:p w14:paraId="595961F3">
      <w:pPr>
        <w:keepNext w:val="0"/>
        <w:keepLines w:val="0"/>
        <w:pageBreakBefore w:val="0"/>
        <w:widowControl w:val="0"/>
        <w:kinsoku/>
        <w:wordWrap/>
        <w:overflowPunct/>
        <w:topLinePunct w:val="0"/>
        <w:autoSpaceDE w:val="0"/>
        <w:autoSpaceDN w:val="0"/>
        <w:bidi w:val="0"/>
        <w:adjustRightInd/>
        <w:snapToGrid/>
        <w:jc w:val="both"/>
        <w:textAlignment w:val="auto"/>
        <w:sectPr>
          <w:type w:val="continuous"/>
          <w:pgSz w:w="11910" w:h="16850"/>
          <w:pgMar w:top="4258" w:right="1020" w:bottom="958" w:left="1020" w:header="247" w:footer="777" w:gutter="0"/>
          <w:cols w:space="720" w:num="1"/>
          <w:rtlGutter w:val="0"/>
          <w:docGrid w:linePitch="0" w:charSpace="0"/>
        </w:sectPr>
      </w:pPr>
    </w:p>
    <w:p w14:paraId="550F83BD">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4"/>
        </w:rPr>
        <w:t>lei.</w:t>
      </w:r>
    </w:p>
    <w:p w14:paraId="4F3DC90B">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10568D9B">
      <w:pPr>
        <w:pStyle w:val="4"/>
        <w:keepNext w:val="0"/>
        <w:keepLines w:val="0"/>
        <w:pageBreakBefore w:val="0"/>
        <w:widowControl w:val="0"/>
        <w:kinsoku/>
        <w:wordWrap/>
        <w:overflowPunct/>
        <w:topLinePunct w:val="0"/>
        <w:autoSpaceDE w:val="0"/>
        <w:autoSpaceDN w:val="0"/>
        <w:bidi w:val="0"/>
        <w:adjustRightInd/>
        <w:snapToGrid/>
        <w:textAlignment w:val="auto"/>
      </w:pPr>
      <w:r>
        <w:t>CAPÍTULO</w:t>
      </w:r>
      <w:r>
        <w:rPr>
          <w:spacing w:val="56"/>
        </w:rPr>
        <w:t xml:space="preserve"> </w:t>
      </w:r>
      <w:r>
        <w:rPr>
          <w:spacing w:val="-5"/>
        </w:rPr>
        <w:t>III</w:t>
      </w:r>
    </w:p>
    <w:p w14:paraId="63832848">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DA</w:t>
      </w:r>
      <w:r>
        <w:rPr>
          <w:spacing w:val="-3"/>
        </w:rPr>
        <w:t xml:space="preserve"> </w:t>
      </w:r>
      <w:r>
        <w:t>POLÍTICA</w:t>
      </w:r>
      <w:r>
        <w:rPr>
          <w:spacing w:val="-2"/>
        </w:rPr>
        <w:t xml:space="preserve"> </w:t>
      </w:r>
      <w:r>
        <w:t>SALARIAL</w:t>
      </w:r>
      <w:r>
        <w:rPr>
          <w:spacing w:val="-4"/>
        </w:rPr>
        <w:t xml:space="preserve"> ÚNICA</w:t>
      </w:r>
    </w:p>
    <w:p w14:paraId="39AD3C1B">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453" w:space="2788"/>
            <w:col w:w="6629"/>
          </w:cols>
          <w:rtlGutter w:val="0"/>
          <w:docGrid w:linePitch="0" w:charSpace="0"/>
        </w:sectPr>
      </w:pPr>
    </w:p>
    <w:p w14:paraId="45E7AB81">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3AB4994">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09" w:firstLine="3241"/>
        <w:jc w:val="both"/>
        <w:textAlignment w:val="auto"/>
      </w:pPr>
      <w:r>
        <w:t>Art. 178 - A remuneração total dos cargos, empregos e funções dos Poderes Legislativo e Executivo será composta exclusivamente do vencimento-base e de uma verba de representação.</w:t>
      </w:r>
    </w:p>
    <w:p w14:paraId="3D32AB2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7" w:firstLine="3241"/>
        <w:jc w:val="both"/>
        <w:textAlignment w:val="auto"/>
      </w:pPr>
      <w:r>
        <w:t>§ 1º - O adicional por tempo de serviço concedido aos ocupantes dos cargos de carreira de provimento efetivo e aos empregados públicos como única vantagem pessoal, não será considerado para efeitos deste artigo.</w:t>
      </w:r>
    </w:p>
    <w:p w14:paraId="633124F6">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2" w:firstLine="3241"/>
        <w:jc w:val="both"/>
        <w:textAlignment w:val="auto"/>
      </w:pPr>
      <w:r>
        <w:t>§ 2º - Os limites máximos no âmbito dos respectivos Poderes</w:t>
      </w:r>
      <w:r>
        <w:rPr>
          <w:spacing w:val="40"/>
        </w:rPr>
        <w:t xml:space="preserve"> </w:t>
      </w:r>
      <w:r>
        <w:t>serão os valores percebidos como remuneração, em espécie, a qualquer título pelo Prefeito.</w:t>
      </w:r>
    </w:p>
    <w:p w14:paraId="6F63E55B">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3º - Os vencimentos dos cargos do Poder Legislativo não poderão ser superior aos pagos pelo Poder Executivo.</w:t>
      </w:r>
    </w:p>
    <w:p w14:paraId="6662B4CA">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4º - É vedada a vinculação ou equiparação de vencimentos, para efeito de remuneração de pessoal do serviço público, ressalvados o disposto no inciso anterior e no artigo 39, § 1º da Constituição Federal.</w:t>
      </w:r>
    </w:p>
    <w:p w14:paraId="73BE9667">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5º - Os acréscimos pecuniários percebidos por servidor público não serão computados nem acumulados, para fins de concessão de acréscimos ulteriores , sob o mesmo título ou idêntico fundamentos.</w:t>
      </w:r>
    </w:p>
    <w:p w14:paraId="719CD24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301"/>
        <w:jc w:val="both"/>
        <w:textAlignment w:val="auto"/>
      </w:pPr>
      <w:r>
        <w:t>§ 6º - Os vencimentos dos servidores públicos, são irredutíveis e</w:t>
      </w:r>
      <w:r>
        <w:rPr>
          <w:spacing w:val="40"/>
        </w:rPr>
        <w:t xml:space="preserve"> </w:t>
      </w:r>
      <w:r>
        <w:t>a remuneração observará o que dispõe os § 2º e 3º deste artigo, q legislação do Imposto de Renda e as</w:t>
      </w:r>
      <w:r>
        <w:rPr>
          <w:spacing w:val="-1"/>
        </w:rPr>
        <w:t xml:space="preserve"> </w:t>
      </w:r>
      <w:r>
        <w:t>demais</w:t>
      </w:r>
      <w:r>
        <w:rPr>
          <w:spacing w:val="-1"/>
        </w:rPr>
        <w:t xml:space="preserve"> </w:t>
      </w:r>
      <w:r>
        <w:t>normas</w:t>
      </w:r>
      <w:r>
        <w:rPr>
          <w:spacing w:val="-1"/>
        </w:rPr>
        <w:t xml:space="preserve"> </w:t>
      </w:r>
      <w:r>
        <w:t>contidas</w:t>
      </w:r>
      <w:r>
        <w:rPr>
          <w:spacing w:val="-1"/>
        </w:rPr>
        <w:t xml:space="preserve"> </w:t>
      </w:r>
      <w:r>
        <w:t>na</w:t>
      </w:r>
      <w:r>
        <w:rPr>
          <w:spacing w:val="-2"/>
        </w:rPr>
        <w:t xml:space="preserve"> </w:t>
      </w:r>
      <w:r>
        <w:t>Constituição</w:t>
      </w:r>
      <w:r>
        <w:rPr>
          <w:spacing w:val="-1"/>
        </w:rPr>
        <w:t xml:space="preserve"> </w:t>
      </w:r>
      <w:r>
        <w:t>Federal</w:t>
      </w:r>
      <w:r>
        <w:rPr>
          <w:spacing w:val="-1"/>
        </w:rPr>
        <w:t xml:space="preserve"> </w:t>
      </w:r>
      <w:r>
        <w:t>e</w:t>
      </w:r>
      <w:r>
        <w:rPr>
          <w:spacing w:val="-1"/>
        </w:rPr>
        <w:t xml:space="preserve"> </w:t>
      </w:r>
      <w:r>
        <w:t>na</w:t>
      </w:r>
      <w:r>
        <w:rPr>
          <w:spacing w:val="-3"/>
        </w:rPr>
        <w:t xml:space="preserve"> </w:t>
      </w:r>
      <w:r>
        <w:t>Constituição</w:t>
      </w:r>
      <w:r>
        <w:rPr>
          <w:spacing w:val="-1"/>
        </w:rPr>
        <w:t xml:space="preserve"> </w:t>
      </w:r>
      <w:r>
        <w:t>Estadual</w:t>
      </w:r>
      <w:r>
        <w:rPr>
          <w:spacing w:val="-1"/>
        </w:rPr>
        <w:t xml:space="preserve"> </w:t>
      </w:r>
      <w:r>
        <w:t>e</w:t>
      </w:r>
      <w:r>
        <w:rPr>
          <w:spacing w:val="-1"/>
        </w:rPr>
        <w:t xml:space="preserve"> </w:t>
      </w:r>
      <w:r>
        <w:t>nesta Lei Orgânica.</w:t>
      </w:r>
    </w:p>
    <w:p w14:paraId="283B8DCA">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7º - É vedada a acumulação remuneração de cargos públicos, exceto, quando houver compatibilidade de horários:</w:t>
      </w:r>
    </w:p>
    <w:p w14:paraId="0FBB4771">
      <w:pPr>
        <w:pStyle w:val="7"/>
        <w:keepNext w:val="0"/>
        <w:keepLines w:val="0"/>
        <w:pageBreakBefore w:val="0"/>
        <w:widowControl w:val="0"/>
        <w:numPr>
          <w:ilvl w:val="0"/>
          <w:numId w:val="47"/>
        </w:numPr>
        <w:tabs>
          <w:tab w:val="left" w:pos="3712"/>
        </w:tabs>
        <w:kinsoku/>
        <w:wordWrap/>
        <w:overflowPunct/>
        <w:topLinePunct w:val="0"/>
        <w:autoSpaceDE w:val="0"/>
        <w:autoSpaceDN w:val="0"/>
        <w:bidi w:val="0"/>
        <w:adjustRightInd/>
        <w:snapToGrid/>
        <w:ind w:left="3712" w:hanging="359"/>
        <w:textAlignment w:val="auto"/>
        <w:rPr>
          <w:sz w:val="24"/>
        </w:rPr>
      </w:pPr>
      <w:r>
        <w:rPr>
          <w:sz w:val="24"/>
        </w:rPr>
        <w:t>–</w:t>
      </w:r>
      <w:r>
        <w:rPr>
          <w:spacing w:val="-1"/>
          <w:sz w:val="24"/>
        </w:rPr>
        <w:t xml:space="preserve"> </w:t>
      </w:r>
      <w:r>
        <w:rPr>
          <w:sz w:val="24"/>
        </w:rPr>
        <w:t>a</w:t>
      </w:r>
      <w:r>
        <w:rPr>
          <w:spacing w:val="-1"/>
          <w:sz w:val="24"/>
        </w:rPr>
        <w:t xml:space="preserve"> </w:t>
      </w:r>
      <w:r>
        <w:rPr>
          <w:sz w:val="24"/>
        </w:rPr>
        <w:t>de</w:t>
      </w:r>
      <w:r>
        <w:rPr>
          <w:spacing w:val="-1"/>
          <w:sz w:val="24"/>
        </w:rPr>
        <w:t xml:space="preserve"> </w:t>
      </w:r>
      <w:r>
        <w:rPr>
          <w:sz w:val="24"/>
        </w:rPr>
        <w:t>dois</w:t>
      </w:r>
      <w:r>
        <w:rPr>
          <w:spacing w:val="-1"/>
          <w:sz w:val="24"/>
        </w:rPr>
        <w:t xml:space="preserve"> </w:t>
      </w:r>
      <w:r>
        <w:rPr>
          <w:sz w:val="24"/>
        </w:rPr>
        <w:t>cargos de</w:t>
      </w:r>
      <w:r>
        <w:rPr>
          <w:spacing w:val="-1"/>
          <w:sz w:val="24"/>
        </w:rPr>
        <w:t xml:space="preserve"> </w:t>
      </w:r>
      <w:r>
        <w:rPr>
          <w:spacing w:val="-2"/>
          <w:sz w:val="24"/>
        </w:rPr>
        <w:t>professor;</w:t>
      </w:r>
    </w:p>
    <w:p w14:paraId="1EB0715A">
      <w:pPr>
        <w:pStyle w:val="7"/>
        <w:keepNext w:val="0"/>
        <w:keepLines w:val="0"/>
        <w:pageBreakBefore w:val="0"/>
        <w:widowControl w:val="0"/>
        <w:numPr>
          <w:ilvl w:val="0"/>
          <w:numId w:val="47"/>
        </w:numPr>
        <w:tabs>
          <w:tab w:val="left" w:pos="3712"/>
        </w:tabs>
        <w:kinsoku/>
        <w:wordWrap/>
        <w:overflowPunct/>
        <w:topLinePunct w:val="0"/>
        <w:autoSpaceDE w:val="0"/>
        <w:autoSpaceDN w:val="0"/>
        <w:bidi w:val="0"/>
        <w:adjustRightInd/>
        <w:snapToGrid/>
        <w:spacing w:before="83"/>
        <w:ind w:left="3712" w:hanging="359"/>
        <w:textAlignment w:val="auto"/>
        <w:rPr>
          <w:sz w:val="24"/>
        </w:rPr>
      </w:pPr>
      <w:r>
        <w:rPr>
          <w:sz w:val="24"/>
        </w:rPr>
        <w:t>–</w:t>
      </w:r>
      <w:r>
        <w:rPr>
          <w:spacing w:val="-1"/>
          <w:sz w:val="24"/>
        </w:rPr>
        <w:t xml:space="preserve"> </w:t>
      </w:r>
      <w:r>
        <w:rPr>
          <w:sz w:val="24"/>
        </w:rPr>
        <w:t>a</w:t>
      </w:r>
      <w:r>
        <w:rPr>
          <w:spacing w:val="-1"/>
          <w:sz w:val="24"/>
        </w:rPr>
        <w:t xml:space="preserve"> </w:t>
      </w:r>
      <w:r>
        <w:rPr>
          <w:sz w:val="24"/>
        </w:rPr>
        <w:t>de</w:t>
      </w:r>
      <w:r>
        <w:rPr>
          <w:spacing w:val="-2"/>
          <w:sz w:val="24"/>
        </w:rPr>
        <w:t xml:space="preserve"> </w:t>
      </w:r>
      <w:r>
        <w:rPr>
          <w:sz w:val="24"/>
        </w:rPr>
        <w:t>um cargo</w:t>
      </w:r>
      <w:r>
        <w:rPr>
          <w:spacing w:val="-1"/>
          <w:sz w:val="24"/>
        </w:rPr>
        <w:t xml:space="preserve"> </w:t>
      </w:r>
      <w:r>
        <w:rPr>
          <w:sz w:val="24"/>
        </w:rPr>
        <w:t>de</w:t>
      </w:r>
      <w:r>
        <w:rPr>
          <w:spacing w:val="-1"/>
          <w:sz w:val="24"/>
        </w:rPr>
        <w:t xml:space="preserve"> </w:t>
      </w:r>
      <w:r>
        <w:rPr>
          <w:sz w:val="24"/>
        </w:rPr>
        <w:t>professor</w:t>
      </w:r>
      <w:r>
        <w:rPr>
          <w:spacing w:val="-1"/>
          <w:sz w:val="24"/>
        </w:rPr>
        <w:t xml:space="preserve"> </w:t>
      </w:r>
      <w:r>
        <w:rPr>
          <w:sz w:val="24"/>
        </w:rPr>
        <w:t>com outro</w:t>
      </w:r>
      <w:r>
        <w:rPr>
          <w:spacing w:val="-1"/>
          <w:sz w:val="24"/>
        </w:rPr>
        <w:t xml:space="preserve"> </w:t>
      </w:r>
      <w:r>
        <w:rPr>
          <w:sz w:val="24"/>
        </w:rPr>
        <w:t xml:space="preserve">técnico ou </w:t>
      </w:r>
      <w:r>
        <w:rPr>
          <w:spacing w:val="-2"/>
          <w:sz w:val="24"/>
        </w:rPr>
        <w:t>científico;</w:t>
      </w:r>
    </w:p>
    <w:p w14:paraId="71F93F1E">
      <w:pPr>
        <w:pStyle w:val="7"/>
        <w:keepNext w:val="0"/>
        <w:keepLines w:val="0"/>
        <w:pageBreakBefore w:val="0"/>
        <w:widowControl w:val="0"/>
        <w:numPr>
          <w:ilvl w:val="0"/>
          <w:numId w:val="47"/>
        </w:numPr>
        <w:tabs>
          <w:tab w:val="left" w:pos="3712"/>
        </w:tabs>
        <w:kinsoku/>
        <w:wordWrap/>
        <w:overflowPunct/>
        <w:topLinePunct w:val="0"/>
        <w:autoSpaceDE w:val="0"/>
        <w:autoSpaceDN w:val="0"/>
        <w:bidi w:val="0"/>
        <w:adjustRightInd/>
        <w:snapToGrid/>
        <w:spacing w:before="82"/>
        <w:ind w:left="3712" w:hanging="359"/>
        <w:textAlignment w:val="auto"/>
        <w:rPr>
          <w:sz w:val="24"/>
        </w:rPr>
      </w:pPr>
      <w:r>
        <w:rPr>
          <w:sz w:val="24"/>
        </w:rPr>
        <w:t>–</w:t>
      </w:r>
      <w:r>
        <w:rPr>
          <w:spacing w:val="-1"/>
          <w:sz w:val="24"/>
        </w:rPr>
        <w:t xml:space="preserve"> </w:t>
      </w:r>
      <w:r>
        <w:rPr>
          <w:sz w:val="24"/>
        </w:rPr>
        <w:t>a</w:t>
      </w:r>
      <w:r>
        <w:rPr>
          <w:spacing w:val="-1"/>
          <w:sz w:val="24"/>
        </w:rPr>
        <w:t xml:space="preserve"> </w:t>
      </w:r>
      <w:r>
        <w:rPr>
          <w:sz w:val="24"/>
        </w:rPr>
        <w:t>de</w:t>
      </w:r>
      <w:r>
        <w:rPr>
          <w:spacing w:val="-1"/>
          <w:sz w:val="24"/>
        </w:rPr>
        <w:t xml:space="preserve"> </w:t>
      </w:r>
      <w:r>
        <w:rPr>
          <w:sz w:val="24"/>
        </w:rPr>
        <w:t>dois cargos</w:t>
      </w:r>
      <w:r>
        <w:rPr>
          <w:spacing w:val="-1"/>
          <w:sz w:val="24"/>
        </w:rPr>
        <w:t xml:space="preserve"> </w:t>
      </w:r>
      <w:r>
        <w:rPr>
          <w:sz w:val="24"/>
        </w:rPr>
        <w:t>privativos de</w:t>
      </w:r>
      <w:r>
        <w:rPr>
          <w:spacing w:val="-1"/>
          <w:sz w:val="24"/>
        </w:rPr>
        <w:t xml:space="preserve"> </w:t>
      </w:r>
      <w:r>
        <w:rPr>
          <w:sz w:val="24"/>
        </w:rPr>
        <w:t>profissionais de</w:t>
      </w:r>
      <w:r>
        <w:rPr>
          <w:spacing w:val="-1"/>
          <w:sz w:val="24"/>
        </w:rPr>
        <w:t xml:space="preserve"> </w:t>
      </w:r>
      <w:r>
        <w:rPr>
          <w:spacing w:val="-2"/>
          <w:sz w:val="24"/>
        </w:rPr>
        <w:t>saúde.</w:t>
      </w:r>
    </w:p>
    <w:p w14:paraId="01F74F4C">
      <w:pPr>
        <w:pStyle w:val="4"/>
        <w:keepNext w:val="0"/>
        <w:keepLines w:val="0"/>
        <w:pageBreakBefore w:val="0"/>
        <w:widowControl w:val="0"/>
        <w:kinsoku/>
        <w:wordWrap/>
        <w:overflowPunct/>
        <w:topLinePunct w:val="0"/>
        <w:autoSpaceDE w:val="0"/>
        <w:autoSpaceDN w:val="0"/>
        <w:bidi w:val="0"/>
        <w:adjustRightInd/>
        <w:snapToGrid/>
        <w:spacing w:before="85" w:line="312" w:lineRule="auto"/>
        <w:ind w:firstLine="3241"/>
        <w:textAlignment w:val="auto"/>
      </w:pPr>
      <w:r>
        <w:t>§</w:t>
      </w:r>
      <w:r>
        <w:rPr>
          <w:spacing w:val="-3"/>
        </w:rPr>
        <w:t xml:space="preserve"> </w:t>
      </w:r>
      <w:r>
        <w:t>8º</w:t>
      </w:r>
      <w:r>
        <w:rPr>
          <w:spacing w:val="-4"/>
        </w:rPr>
        <w:t xml:space="preserve"> </w:t>
      </w:r>
      <w:r>
        <w:t>-</w:t>
      </w:r>
      <w:r>
        <w:rPr>
          <w:spacing w:val="-4"/>
        </w:rPr>
        <w:t xml:space="preserve"> </w:t>
      </w:r>
      <w:r>
        <w:t>A</w:t>
      </w:r>
      <w:r>
        <w:rPr>
          <w:spacing w:val="-2"/>
        </w:rPr>
        <w:t xml:space="preserve"> </w:t>
      </w:r>
      <w:r>
        <w:t>proibição</w:t>
      </w:r>
      <w:r>
        <w:rPr>
          <w:spacing w:val="-3"/>
        </w:rPr>
        <w:t xml:space="preserve"> </w:t>
      </w:r>
      <w:r>
        <w:t>de</w:t>
      </w:r>
      <w:r>
        <w:rPr>
          <w:spacing w:val="-2"/>
        </w:rPr>
        <w:t xml:space="preserve"> </w:t>
      </w:r>
      <w:r>
        <w:t>acumular</w:t>
      </w:r>
      <w:r>
        <w:rPr>
          <w:spacing w:val="-3"/>
        </w:rPr>
        <w:t xml:space="preserve"> </w:t>
      </w:r>
      <w:r>
        <w:t>estender-se</w:t>
      </w:r>
      <w:r>
        <w:rPr>
          <w:spacing w:val="-2"/>
        </w:rPr>
        <w:t xml:space="preserve"> </w:t>
      </w:r>
      <w:r>
        <w:t>a</w:t>
      </w:r>
      <w:r>
        <w:rPr>
          <w:spacing w:val="-2"/>
        </w:rPr>
        <w:t xml:space="preserve"> </w:t>
      </w:r>
      <w:r>
        <w:t>empregos</w:t>
      </w:r>
      <w:r>
        <w:rPr>
          <w:spacing w:val="-1"/>
        </w:rPr>
        <w:t xml:space="preserve"> </w:t>
      </w:r>
      <w:r>
        <w:t>e</w:t>
      </w:r>
      <w:r>
        <w:rPr>
          <w:spacing w:val="-2"/>
        </w:rPr>
        <w:t xml:space="preserve"> </w:t>
      </w:r>
      <w:r>
        <w:t>funções</w:t>
      </w:r>
      <w:r>
        <w:rPr>
          <w:spacing w:val="-1"/>
        </w:rPr>
        <w:t xml:space="preserve"> </w:t>
      </w:r>
      <w:r>
        <w:t>e abrange também as entidades da Administração Pública Indireta.</w:t>
      </w:r>
    </w:p>
    <w:p w14:paraId="07A9D19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18D9F2BD">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179 - A lei, ao instituir o regime estatutário e os planos de carreira para os servidores e empregos públicos, fixará o limite máximo e a relação de valores entre a maior e a menor remuneração de carreira, estabelecendo também, a representação única.</w:t>
      </w:r>
    </w:p>
    <w:p w14:paraId="7C41EA34">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9" w:firstLine="3241"/>
        <w:jc w:val="both"/>
        <w:textAlignment w:val="auto"/>
      </w:pPr>
      <w:r>
        <w:t>§ 1º - A relação entre a maior e a menor remuneração, prevista neste artigo, será revista trienalmente, até chegar a oito vezes.</w:t>
      </w:r>
    </w:p>
    <w:p w14:paraId="07C2CEA2">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I</w:t>
      </w:r>
      <w:r>
        <w:rPr>
          <w:spacing w:val="15"/>
        </w:rPr>
        <w:t xml:space="preserve"> </w:t>
      </w:r>
      <w:r>
        <w:t>–</w:t>
      </w:r>
      <w:r>
        <w:rPr>
          <w:spacing w:val="20"/>
        </w:rPr>
        <w:t xml:space="preserve"> </w:t>
      </w:r>
      <w:r>
        <w:t>no</w:t>
      </w:r>
      <w:r>
        <w:rPr>
          <w:spacing w:val="18"/>
        </w:rPr>
        <w:t xml:space="preserve"> </w:t>
      </w:r>
      <w:r>
        <w:t>primeiro</w:t>
      </w:r>
      <w:r>
        <w:rPr>
          <w:spacing w:val="17"/>
        </w:rPr>
        <w:t xml:space="preserve"> </w:t>
      </w:r>
      <w:r>
        <w:t>triênio,</w:t>
      </w:r>
      <w:r>
        <w:rPr>
          <w:spacing w:val="20"/>
        </w:rPr>
        <w:t xml:space="preserve"> </w:t>
      </w:r>
      <w:r>
        <w:t>a</w:t>
      </w:r>
      <w:r>
        <w:rPr>
          <w:spacing w:val="18"/>
        </w:rPr>
        <w:t xml:space="preserve"> </w:t>
      </w:r>
      <w:r>
        <w:t>relação</w:t>
      </w:r>
      <w:r>
        <w:rPr>
          <w:spacing w:val="20"/>
        </w:rPr>
        <w:t xml:space="preserve"> </w:t>
      </w:r>
      <w:r>
        <w:t>entre</w:t>
      </w:r>
      <w:r>
        <w:rPr>
          <w:spacing w:val="19"/>
        </w:rPr>
        <w:t xml:space="preserve"> </w:t>
      </w:r>
      <w:r>
        <w:t>a</w:t>
      </w:r>
      <w:r>
        <w:rPr>
          <w:spacing w:val="18"/>
        </w:rPr>
        <w:t xml:space="preserve"> </w:t>
      </w:r>
      <w:r>
        <w:t>maior</w:t>
      </w:r>
      <w:r>
        <w:rPr>
          <w:spacing w:val="19"/>
        </w:rPr>
        <w:t xml:space="preserve"> </w:t>
      </w:r>
      <w:r>
        <w:t>remuneração</w:t>
      </w:r>
      <w:r>
        <w:rPr>
          <w:spacing w:val="18"/>
        </w:rPr>
        <w:t xml:space="preserve"> </w:t>
      </w:r>
      <w:r>
        <w:rPr>
          <w:spacing w:val="-4"/>
        </w:rPr>
        <w:t>será</w:t>
      </w:r>
    </w:p>
    <w:p w14:paraId="577DD0C7">
      <w:pPr>
        <w:keepNext w:val="0"/>
        <w:keepLines w:val="0"/>
        <w:pageBreakBefore w:val="0"/>
        <w:widowControl w:val="0"/>
        <w:kinsoku/>
        <w:wordWrap/>
        <w:overflowPunct/>
        <w:topLinePunct w:val="0"/>
        <w:autoSpaceDE w:val="0"/>
        <w:autoSpaceDN w:val="0"/>
        <w:bidi w:val="0"/>
        <w:adjustRightInd/>
        <w:snapToGrid/>
        <w:jc w:val="both"/>
        <w:textAlignment w:val="auto"/>
        <w:sectPr>
          <w:type w:val="continuous"/>
          <w:pgSz w:w="11910" w:h="16850"/>
          <w:pgMar w:top="4258" w:right="1020" w:bottom="958" w:left="1020" w:header="247" w:footer="777" w:gutter="0"/>
          <w:cols w:space="720" w:num="1"/>
          <w:rtlGutter w:val="0"/>
          <w:docGrid w:linePitch="0" w:charSpace="0"/>
        </w:sectPr>
      </w:pPr>
    </w:p>
    <w:p w14:paraId="10BF376A">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reduzida</w:t>
      </w:r>
      <w:r>
        <w:rPr>
          <w:spacing w:val="-1"/>
        </w:rPr>
        <w:t xml:space="preserve"> </w:t>
      </w:r>
      <w:r>
        <w:t>para</w:t>
      </w:r>
      <w:r>
        <w:rPr>
          <w:spacing w:val="-2"/>
        </w:rPr>
        <w:t xml:space="preserve"> </w:t>
      </w:r>
      <w:r>
        <w:t xml:space="preserve">dezoito </w:t>
      </w:r>
      <w:r>
        <w:rPr>
          <w:spacing w:val="-2"/>
        </w:rPr>
        <w:t>vezes;</w:t>
      </w:r>
    </w:p>
    <w:p w14:paraId="12BD9E2D">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0F69CE76">
      <w:pPr>
        <w:pStyle w:val="7"/>
        <w:keepNext w:val="0"/>
        <w:keepLines w:val="0"/>
        <w:pageBreakBefore w:val="0"/>
        <w:widowControl w:val="0"/>
        <w:numPr>
          <w:ilvl w:val="0"/>
          <w:numId w:val="48"/>
        </w:numPr>
        <w:tabs>
          <w:tab w:val="left" w:pos="329"/>
        </w:tabs>
        <w:kinsoku/>
        <w:wordWrap/>
        <w:overflowPunct/>
        <w:topLinePunct w:val="0"/>
        <w:autoSpaceDE w:val="0"/>
        <w:autoSpaceDN w:val="0"/>
        <w:bidi w:val="0"/>
        <w:adjustRightInd/>
        <w:snapToGrid/>
        <w:spacing w:before="1"/>
        <w:ind w:left="329" w:hanging="217"/>
        <w:textAlignment w:val="auto"/>
        <w:rPr>
          <w:sz w:val="24"/>
        </w:rPr>
      </w:pPr>
      <w:r>
        <w:rPr>
          <w:sz w:val="24"/>
        </w:rPr>
        <w:t>–</w:t>
      </w:r>
      <w:r>
        <w:rPr>
          <w:spacing w:val="-1"/>
          <w:sz w:val="24"/>
        </w:rPr>
        <w:t xml:space="preserve"> </w:t>
      </w:r>
      <w:r>
        <w:rPr>
          <w:sz w:val="24"/>
        </w:rPr>
        <w:t>no segundo triênio, será</w:t>
      </w:r>
      <w:r>
        <w:rPr>
          <w:spacing w:val="-2"/>
          <w:sz w:val="24"/>
        </w:rPr>
        <w:t xml:space="preserve"> </w:t>
      </w:r>
      <w:r>
        <w:rPr>
          <w:sz w:val="24"/>
        </w:rPr>
        <w:t>reduzida para</w:t>
      </w:r>
      <w:r>
        <w:rPr>
          <w:spacing w:val="-2"/>
          <w:sz w:val="24"/>
        </w:rPr>
        <w:t xml:space="preserve"> </w:t>
      </w:r>
      <w:r>
        <w:rPr>
          <w:sz w:val="24"/>
        </w:rPr>
        <w:t>quinze</w:t>
      </w:r>
      <w:r>
        <w:rPr>
          <w:spacing w:val="1"/>
          <w:sz w:val="24"/>
        </w:rPr>
        <w:t xml:space="preserve"> </w:t>
      </w:r>
      <w:r>
        <w:rPr>
          <w:spacing w:val="-2"/>
          <w:sz w:val="24"/>
        </w:rPr>
        <w:t>vezes;</w:t>
      </w:r>
    </w:p>
    <w:p w14:paraId="69223B7D">
      <w:pPr>
        <w:pStyle w:val="7"/>
        <w:keepNext w:val="0"/>
        <w:keepLines w:val="0"/>
        <w:pageBreakBefore w:val="0"/>
        <w:widowControl w:val="0"/>
        <w:numPr>
          <w:ilvl w:val="0"/>
          <w:numId w:val="48"/>
        </w:numPr>
        <w:tabs>
          <w:tab w:val="left" w:pos="408"/>
        </w:tabs>
        <w:kinsoku/>
        <w:wordWrap/>
        <w:overflowPunct/>
        <w:topLinePunct w:val="0"/>
        <w:autoSpaceDE w:val="0"/>
        <w:autoSpaceDN w:val="0"/>
        <w:bidi w:val="0"/>
        <w:adjustRightInd/>
        <w:snapToGrid/>
        <w:spacing w:before="81"/>
        <w:ind w:left="408" w:hanging="296"/>
        <w:textAlignment w:val="auto"/>
        <w:rPr>
          <w:sz w:val="24"/>
        </w:rPr>
      </w:pPr>
      <w:r>
        <w:rPr>
          <w:sz w:val="24"/>
        </w:rPr>
        <w:t>– no terceiro triênio, será</w:t>
      </w:r>
      <w:r>
        <w:rPr>
          <w:spacing w:val="-2"/>
          <w:sz w:val="24"/>
        </w:rPr>
        <w:t xml:space="preserve"> </w:t>
      </w:r>
      <w:r>
        <w:rPr>
          <w:sz w:val="24"/>
        </w:rPr>
        <w:t>reduzida para</w:t>
      </w:r>
      <w:r>
        <w:rPr>
          <w:spacing w:val="-2"/>
          <w:sz w:val="24"/>
        </w:rPr>
        <w:t xml:space="preserve"> </w:t>
      </w:r>
      <w:r>
        <w:rPr>
          <w:sz w:val="24"/>
        </w:rPr>
        <w:t xml:space="preserve">no máximo </w:t>
      </w:r>
      <w:r>
        <w:rPr>
          <w:spacing w:val="-4"/>
          <w:sz w:val="24"/>
        </w:rPr>
        <w:t>dez.</w:t>
      </w:r>
    </w:p>
    <w:p w14:paraId="61511435">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877" w:space="364"/>
            <w:col w:w="6629"/>
          </w:cols>
          <w:rtlGutter w:val="0"/>
          <w:docGrid w:linePitch="0" w:charSpace="0"/>
        </w:sectPr>
      </w:pPr>
    </w:p>
    <w:p w14:paraId="7E81215F">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7" w:firstLine="3241"/>
        <w:jc w:val="both"/>
        <w:textAlignment w:val="auto"/>
      </w:pPr>
      <w:r>
        <w:t>§ 2º - A lei prevista no artigo 146 da Constituição Estadual, será editada cento e oitenta dias após a promulgação deste Lei Orgânica.</w:t>
      </w:r>
    </w:p>
    <w:p w14:paraId="3AEA3DD6">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47530C30">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180 - A revisão geral da remuneração dos servidores</w:t>
      </w:r>
      <w:r>
        <w:rPr>
          <w:spacing w:val="40"/>
        </w:rPr>
        <w:t xml:space="preserve"> </w:t>
      </w:r>
      <w:r>
        <w:t>públicos, sem distinção de índices, far-se-á sempre na mesma data.</w:t>
      </w:r>
    </w:p>
    <w:p w14:paraId="58077849">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1º - Os reajustes e aumentos a qualquer título é feitos em qualquer época por qualquer dos Poderes serão automaticamente estendidos aos demais, sem distinção de índices.</w:t>
      </w:r>
    </w:p>
    <w:p w14:paraId="319E631C">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 xml:space="preserve">§ 2º - O pagamento de remuneração dos servidores públicos municipais dar-se-á até o dia dez do mês seguintes ao que se refere, da administração direta e </w:t>
      </w:r>
      <w:r>
        <w:rPr>
          <w:spacing w:val="-2"/>
        </w:rPr>
        <w:t>indireta.</w:t>
      </w:r>
    </w:p>
    <w:p w14:paraId="244CF3CD">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3º - O não pagamento até a data referida no parágrafo anterior importa na correção diária do valor da remuneração, aplicando-se os índices oficiais federais, a partir do dia primeiro seguinte, ao que se refere.</w:t>
      </w:r>
    </w:p>
    <w:p w14:paraId="3731D604">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4º - O montante do valor corrigido será pago junto com o vencimento do mês subsequente, corrigido o seu total até o último dia do</w:t>
      </w:r>
      <w:r>
        <w:rPr>
          <w:spacing w:val="-3"/>
        </w:rPr>
        <w:t xml:space="preserve"> </w:t>
      </w:r>
      <w:r>
        <w:t>mesmo mês, pelos índices do parágrafo anterior.</w:t>
      </w:r>
    </w:p>
    <w:p w14:paraId="0DEC296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181 - Os Poderes Legislativo e Executivo farão publicar, trimestralmente, seus respectivos lotacionogramas, com a especificação de remuneração atualizada de todos os servidores.</w:t>
      </w:r>
    </w:p>
    <w:p w14:paraId="37FE097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Parágrafo Único – As nomeações, demissões, exonerações e contratações para prestação de serviços e reajustes de remuneração que não forem publicadas, serão consideradas nulas de pleno direito.</w:t>
      </w:r>
    </w:p>
    <w:p w14:paraId="27BF313E">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CD0E4C6">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IV</w:t>
      </w:r>
    </w:p>
    <w:p w14:paraId="24E56430">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2"/>
        </w:rPr>
        <w:t xml:space="preserve"> </w:t>
      </w:r>
      <w:r>
        <w:t>SEGURANÇA</w:t>
      </w:r>
      <w:r>
        <w:rPr>
          <w:spacing w:val="-1"/>
        </w:rPr>
        <w:t xml:space="preserve"> </w:t>
      </w:r>
      <w:r>
        <w:rPr>
          <w:spacing w:val="-2"/>
        </w:rPr>
        <w:t>PÚBLICA</w:t>
      </w:r>
    </w:p>
    <w:p w14:paraId="0F413A6A">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46AB81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Art. 182 - O Município poderá constituir guarda municipal, força auxiliar à proteção de seus bens, serviços e instalações nos termos da lei complementar.</w:t>
      </w:r>
    </w:p>
    <w:p w14:paraId="1D25446B">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1º - A lei complementar de criação da guarda municipal disporá sobre acesso, direitos, deveres, vantagens e regime de trabalho, com base na hierarquia e disciplina.</w:t>
      </w:r>
    </w:p>
    <w:p w14:paraId="39BE6C3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594ABF1E">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0" w:firstLine="3241"/>
        <w:jc w:val="both"/>
        <w:textAlignment w:val="auto"/>
      </w:pPr>
      <w:r>
        <w:t>§ 2º - A investidura nos cargos da guarda municipal far-se-á mediante concurso público de provas ou de provas e títulos.</w:t>
      </w:r>
    </w:p>
    <w:p w14:paraId="2392B7C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4EA0BA30">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5"/>
        </w:rPr>
        <w:t xml:space="preserve"> </w:t>
      </w:r>
      <w:r>
        <w:rPr>
          <w:spacing w:val="-10"/>
        </w:rPr>
        <w:t>V</w:t>
      </w:r>
    </w:p>
    <w:p w14:paraId="07139111">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w:t>
      </w:r>
      <w:r>
        <w:rPr>
          <w:spacing w:val="-4"/>
        </w:rPr>
        <w:t xml:space="preserve"> </w:t>
      </w:r>
      <w:r>
        <w:t>PATRIMÔNIO</w:t>
      </w:r>
      <w:r>
        <w:rPr>
          <w:spacing w:val="-3"/>
        </w:rPr>
        <w:t xml:space="preserve"> </w:t>
      </w:r>
      <w:r>
        <w:t>PÚBLICO</w:t>
      </w:r>
      <w:r>
        <w:rPr>
          <w:spacing w:val="-2"/>
        </w:rPr>
        <w:t xml:space="preserve"> MUNICIPAL</w:t>
      </w:r>
    </w:p>
    <w:p w14:paraId="14B0F38C">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37C0871">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w:t>
      </w:r>
      <w:r>
        <w:rPr>
          <w:spacing w:val="-2"/>
        </w:rPr>
        <w:t xml:space="preserve"> </w:t>
      </w:r>
      <w:r>
        <w:t>183</w:t>
      </w:r>
      <w:r>
        <w:rPr>
          <w:spacing w:val="-2"/>
        </w:rPr>
        <w:t xml:space="preserve"> </w:t>
      </w:r>
      <w:r>
        <w:t>-</w:t>
      </w:r>
      <w:r>
        <w:rPr>
          <w:spacing w:val="-3"/>
        </w:rPr>
        <w:t xml:space="preserve"> </w:t>
      </w:r>
      <w:r>
        <w:t>Constituem</w:t>
      </w:r>
      <w:r>
        <w:rPr>
          <w:spacing w:val="-2"/>
        </w:rPr>
        <w:t xml:space="preserve"> </w:t>
      </w:r>
      <w:r>
        <w:t>Patrimônio</w:t>
      </w:r>
      <w:r>
        <w:rPr>
          <w:spacing w:val="-2"/>
        </w:rPr>
        <w:t xml:space="preserve"> </w:t>
      </w:r>
      <w:r>
        <w:t>do</w:t>
      </w:r>
      <w:r>
        <w:rPr>
          <w:spacing w:val="-2"/>
        </w:rPr>
        <w:t xml:space="preserve"> </w:t>
      </w:r>
      <w:r>
        <w:t>Município</w:t>
      </w:r>
      <w:r>
        <w:rPr>
          <w:spacing w:val="-2"/>
        </w:rPr>
        <w:t xml:space="preserve"> </w:t>
      </w:r>
      <w:r>
        <w:t>seus</w:t>
      </w:r>
      <w:r>
        <w:rPr>
          <w:spacing w:val="-2"/>
        </w:rPr>
        <w:t xml:space="preserve"> </w:t>
      </w:r>
      <w:r>
        <w:t>bens</w:t>
      </w:r>
      <w:r>
        <w:rPr>
          <w:spacing w:val="-2"/>
        </w:rPr>
        <w:t xml:space="preserve"> </w:t>
      </w:r>
      <w:r>
        <w:t>móveis, os imóveis de seu domínio pleno, direito ou útil, e a renda proveniente do exercício das atividades de sua competência e prestação de seus serviços.</w:t>
      </w:r>
    </w:p>
    <w:p w14:paraId="285CB4F0">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796258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184 - Os bens imóveis do Município</w:t>
      </w:r>
      <w:r>
        <w:rPr>
          <w:spacing w:val="-2"/>
        </w:rPr>
        <w:t xml:space="preserve"> </w:t>
      </w:r>
      <w:r>
        <w:t>não podem ser</w:t>
      </w:r>
      <w:r>
        <w:rPr>
          <w:spacing w:val="-1"/>
        </w:rPr>
        <w:t xml:space="preserve"> </w:t>
      </w:r>
      <w:r>
        <w:t>objeto de doação, nem de utilização gratuita por terceiros, salvo e mediante ato do Prefeito autorizado pela Câmara Municipal, se o beneficiário for pessoa jurídica de direito público interno, entidade competente de sua Administração Pública Indireta ou Sociedade Civil sem fins lucrativos.</w:t>
      </w:r>
    </w:p>
    <w:p w14:paraId="262A19FD">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3833BB01">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185 - O Município poderá realizar obras, serviços e</w:t>
      </w:r>
      <w:r>
        <w:rPr>
          <w:spacing w:val="40"/>
        </w:rPr>
        <w:t xml:space="preserve"> </w:t>
      </w:r>
      <w:r>
        <w:t>atividades de interesse comum, mediante convênio com entidades públicas ou particulares, bem como através de consórcios intermunicipais, com o Estado ou a União, utilizando-se dos meios e instrumentos adequados à sua execução.</w:t>
      </w:r>
    </w:p>
    <w:p w14:paraId="3399E2C4">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319D4508">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186 - Os bens imóveis de domínio municipal conforme sua destinação, são de uso comum do povo, de uso especial ou dominicais.</w:t>
      </w:r>
    </w:p>
    <w:p w14:paraId="796E16D9">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0F6F85F6">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187 - Cabe ao Prefeito a administração dos bens municipais, respeitada a competência da Câmara quanto àqueles utilizados em seus serviços.</w:t>
      </w:r>
    </w:p>
    <w:p w14:paraId="4472DD0C">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0596F56C">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188 - Todos os bens imóveis municipais deverão ser tombados, e os móveis cadastrados, sendo que os últimos serão também numerados, segundo o estabelecimento em regulamento.</w:t>
      </w:r>
    </w:p>
    <w:p w14:paraId="5ED057D7">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2" w:firstLine="3241"/>
        <w:jc w:val="both"/>
        <w:textAlignment w:val="auto"/>
      </w:pPr>
      <w:r>
        <w:t>Art. 189 - A aquisição de bens pelo Município realizada mediante prévia licitação, nos termos da legislação federal pertinente.</w:t>
      </w:r>
    </w:p>
    <w:p w14:paraId="79C6C06C">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58D0EFF6">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190 - A alienação de bens municipais, subordinada à existência de interesse público devidamente justificado, será sempre precedida de avaliação, autorização legislativa e licitação, sendo esta realizada nos termos estabelecidos na legislação federal e na Estadual.</w:t>
      </w:r>
    </w:p>
    <w:p w14:paraId="62928C9A">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2B28E0CA">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5A446DFD">
      <w:pPr>
        <w:pStyle w:val="4"/>
        <w:keepNext w:val="0"/>
        <w:keepLines w:val="0"/>
        <w:pageBreakBefore w:val="0"/>
        <w:widowControl w:val="0"/>
        <w:kinsoku/>
        <w:wordWrap/>
        <w:overflowPunct/>
        <w:topLinePunct w:val="0"/>
        <w:autoSpaceDE w:val="0"/>
        <w:autoSpaceDN w:val="0"/>
        <w:bidi w:val="0"/>
        <w:adjustRightInd/>
        <w:snapToGrid/>
        <w:textAlignment w:val="auto"/>
      </w:pPr>
      <w:r>
        <w:t>seguintes</w:t>
      </w:r>
      <w:r>
        <w:rPr>
          <w:spacing w:val="-3"/>
        </w:rPr>
        <w:t xml:space="preserve"> </w:t>
      </w:r>
      <w:r>
        <w:rPr>
          <w:spacing w:val="-2"/>
        </w:rPr>
        <w:t>casos:</w:t>
      </w:r>
    </w:p>
    <w:p w14:paraId="0E3C5D21">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w:t>
      </w:r>
      <w:r>
        <w:rPr>
          <w:spacing w:val="39"/>
        </w:rPr>
        <w:t xml:space="preserve"> </w:t>
      </w:r>
      <w:r>
        <w:t>1º</w:t>
      </w:r>
      <w:r>
        <w:rPr>
          <w:spacing w:val="41"/>
        </w:rPr>
        <w:t xml:space="preserve"> </w:t>
      </w:r>
      <w:r>
        <w:t>-</w:t>
      </w:r>
      <w:r>
        <w:rPr>
          <w:spacing w:val="40"/>
        </w:rPr>
        <w:t xml:space="preserve"> </w:t>
      </w:r>
      <w:r>
        <w:t>Será</w:t>
      </w:r>
      <w:r>
        <w:rPr>
          <w:spacing w:val="38"/>
        </w:rPr>
        <w:t xml:space="preserve"> </w:t>
      </w:r>
      <w:r>
        <w:t>dispensada</w:t>
      </w:r>
      <w:r>
        <w:rPr>
          <w:spacing w:val="42"/>
        </w:rPr>
        <w:t xml:space="preserve"> </w:t>
      </w:r>
      <w:r>
        <w:t>a</w:t>
      </w:r>
      <w:r>
        <w:rPr>
          <w:spacing w:val="39"/>
        </w:rPr>
        <w:t xml:space="preserve"> </w:t>
      </w:r>
      <w:r>
        <w:t>licitação</w:t>
      </w:r>
      <w:r>
        <w:rPr>
          <w:spacing w:val="41"/>
        </w:rPr>
        <w:t xml:space="preserve"> </w:t>
      </w:r>
      <w:r>
        <w:t>a</w:t>
      </w:r>
      <w:r>
        <w:rPr>
          <w:spacing w:val="39"/>
        </w:rPr>
        <w:t xml:space="preserve"> </w:t>
      </w:r>
      <w:r>
        <w:t>que</w:t>
      </w:r>
      <w:r>
        <w:rPr>
          <w:spacing w:val="39"/>
        </w:rPr>
        <w:t xml:space="preserve"> </w:t>
      </w:r>
      <w:r>
        <w:t>se</w:t>
      </w:r>
      <w:r>
        <w:rPr>
          <w:spacing w:val="42"/>
        </w:rPr>
        <w:t xml:space="preserve"> </w:t>
      </w:r>
      <w:r>
        <w:t>refere</w:t>
      </w:r>
      <w:r>
        <w:rPr>
          <w:spacing w:val="38"/>
        </w:rPr>
        <w:t xml:space="preserve"> </w:t>
      </w:r>
      <w:r>
        <w:t>o</w:t>
      </w:r>
      <w:r>
        <w:rPr>
          <w:spacing w:val="42"/>
        </w:rPr>
        <w:t xml:space="preserve"> </w:t>
      </w:r>
      <w:r>
        <w:t>artigo,</w:t>
      </w:r>
      <w:r>
        <w:rPr>
          <w:spacing w:val="40"/>
        </w:rPr>
        <w:t xml:space="preserve"> </w:t>
      </w:r>
      <w:r>
        <w:rPr>
          <w:spacing w:val="-5"/>
        </w:rPr>
        <w:t>nos</w:t>
      </w:r>
    </w:p>
    <w:p w14:paraId="3CCD62C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E533114">
      <w:pPr>
        <w:pStyle w:val="7"/>
        <w:keepNext w:val="0"/>
        <w:keepLines w:val="0"/>
        <w:pageBreakBefore w:val="0"/>
        <w:widowControl w:val="0"/>
        <w:numPr>
          <w:ilvl w:val="0"/>
          <w:numId w:val="49"/>
        </w:numPr>
        <w:tabs>
          <w:tab w:val="left" w:pos="247"/>
        </w:tabs>
        <w:kinsoku/>
        <w:wordWrap/>
        <w:overflowPunct/>
        <w:topLinePunct w:val="0"/>
        <w:autoSpaceDE w:val="0"/>
        <w:autoSpaceDN w:val="0"/>
        <w:bidi w:val="0"/>
        <w:adjustRightInd/>
        <w:snapToGrid/>
        <w:ind w:left="247" w:hanging="135"/>
        <w:textAlignment w:val="auto"/>
        <w:rPr>
          <w:sz w:val="24"/>
        </w:rPr>
      </w:pPr>
      <w:r>
        <w:rPr>
          <w:sz w:val="24"/>
        </w:rPr>
        <w:t>–</w:t>
      </w:r>
      <w:r>
        <w:rPr>
          <w:spacing w:val="-1"/>
          <w:sz w:val="24"/>
        </w:rPr>
        <w:t xml:space="preserve"> </w:t>
      </w:r>
      <w:r>
        <w:rPr>
          <w:sz w:val="24"/>
        </w:rPr>
        <w:t>quando de</w:t>
      </w:r>
      <w:r>
        <w:rPr>
          <w:spacing w:val="-2"/>
          <w:sz w:val="24"/>
        </w:rPr>
        <w:t xml:space="preserve"> </w:t>
      </w:r>
      <w:r>
        <w:rPr>
          <w:sz w:val="24"/>
        </w:rPr>
        <w:t>imóveis, deverá</w:t>
      </w:r>
      <w:r>
        <w:rPr>
          <w:spacing w:val="-1"/>
          <w:sz w:val="24"/>
        </w:rPr>
        <w:t xml:space="preserve"> </w:t>
      </w:r>
      <w:r>
        <w:rPr>
          <w:sz w:val="24"/>
        </w:rPr>
        <w:t>constar</w:t>
      </w:r>
      <w:r>
        <w:rPr>
          <w:spacing w:val="1"/>
          <w:sz w:val="24"/>
        </w:rPr>
        <w:t xml:space="preserve"> </w:t>
      </w:r>
      <w:r>
        <w:rPr>
          <w:sz w:val="24"/>
        </w:rPr>
        <w:t>as</w:t>
      </w:r>
      <w:r>
        <w:rPr>
          <w:spacing w:val="-1"/>
          <w:sz w:val="24"/>
        </w:rPr>
        <w:t xml:space="preserve"> </w:t>
      </w:r>
      <w:r>
        <w:rPr>
          <w:sz w:val="24"/>
        </w:rPr>
        <w:t xml:space="preserve">seguintes </w:t>
      </w:r>
      <w:r>
        <w:rPr>
          <w:spacing w:val="-2"/>
          <w:sz w:val="24"/>
        </w:rPr>
        <w:t>normas:</w:t>
      </w:r>
    </w:p>
    <w:p w14:paraId="488E9C5D">
      <w:pPr>
        <w:pStyle w:val="7"/>
        <w:keepNext w:val="0"/>
        <w:keepLines w:val="0"/>
        <w:pageBreakBefore w:val="0"/>
        <w:widowControl w:val="0"/>
        <w:numPr>
          <w:ilvl w:val="1"/>
          <w:numId w:val="49"/>
        </w:numPr>
        <w:tabs>
          <w:tab w:val="left" w:pos="411"/>
        </w:tabs>
        <w:kinsoku/>
        <w:wordWrap/>
        <w:overflowPunct/>
        <w:topLinePunct w:val="0"/>
        <w:autoSpaceDE w:val="0"/>
        <w:autoSpaceDN w:val="0"/>
        <w:bidi w:val="0"/>
        <w:adjustRightInd/>
        <w:snapToGrid/>
        <w:spacing w:before="85"/>
        <w:ind w:left="411" w:hanging="299"/>
        <w:jc w:val="left"/>
        <w:textAlignment w:val="auto"/>
        <w:rPr>
          <w:sz w:val="24"/>
        </w:rPr>
      </w:pPr>
      <w:r>
        <w:rPr>
          <w:sz w:val="24"/>
        </w:rPr>
        <w:t>–</w:t>
      </w:r>
      <w:r>
        <w:rPr>
          <w:spacing w:val="51"/>
          <w:w w:val="150"/>
          <w:sz w:val="24"/>
        </w:rPr>
        <w:t xml:space="preserve"> </w:t>
      </w:r>
      <w:r>
        <w:rPr>
          <w:sz w:val="24"/>
        </w:rPr>
        <w:t>quando</w:t>
      </w:r>
      <w:r>
        <w:rPr>
          <w:spacing w:val="53"/>
          <w:w w:val="150"/>
          <w:sz w:val="24"/>
        </w:rPr>
        <w:t xml:space="preserve"> </w:t>
      </w:r>
      <w:r>
        <w:rPr>
          <w:sz w:val="24"/>
        </w:rPr>
        <w:t>de</w:t>
      </w:r>
      <w:r>
        <w:rPr>
          <w:spacing w:val="51"/>
          <w:w w:val="150"/>
          <w:sz w:val="24"/>
        </w:rPr>
        <w:t xml:space="preserve"> </w:t>
      </w:r>
      <w:r>
        <w:rPr>
          <w:sz w:val="24"/>
        </w:rPr>
        <w:t>imóveis,</w:t>
      </w:r>
      <w:r>
        <w:rPr>
          <w:spacing w:val="56"/>
          <w:w w:val="150"/>
          <w:sz w:val="24"/>
        </w:rPr>
        <w:t xml:space="preserve"> </w:t>
      </w:r>
      <w:r>
        <w:rPr>
          <w:sz w:val="24"/>
        </w:rPr>
        <w:t>deverá</w:t>
      </w:r>
      <w:r>
        <w:rPr>
          <w:spacing w:val="53"/>
          <w:w w:val="150"/>
          <w:sz w:val="24"/>
        </w:rPr>
        <w:t xml:space="preserve"> </w:t>
      </w:r>
      <w:r>
        <w:rPr>
          <w:sz w:val="24"/>
        </w:rPr>
        <w:t>constar</w:t>
      </w:r>
      <w:r>
        <w:rPr>
          <w:spacing w:val="53"/>
          <w:w w:val="150"/>
          <w:sz w:val="24"/>
        </w:rPr>
        <w:t xml:space="preserve"> </w:t>
      </w:r>
      <w:r>
        <w:rPr>
          <w:sz w:val="24"/>
        </w:rPr>
        <w:t>obrigatoriamente</w:t>
      </w:r>
      <w:r>
        <w:rPr>
          <w:spacing w:val="52"/>
          <w:w w:val="150"/>
          <w:sz w:val="24"/>
        </w:rPr>
        <w:t xml:space="preserve"> </w:t>
      </w:r>
      <w:r>
        <w:rPr>
          <w:spacing w:val="-5"/>
          <w:sz w:val="24"/>
        </w:rPr>
        <w:t>do</w:t>
      </w:r>
    </w:p>
    <w:p w14:paraId="22117C4C">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690" w:space="1551"/>
            <w:col w:w="6629"/>
          </w:cols>
          <w:rtlGutter w:val="0"/>
          <w:docGrid w:linePitch="0" w:charSpace="0"/>
        </w:sectPr>
      </w:pPr>
    </w:p>
    <w:p w14:paraId="13DA214A">
      <w:pPr>
        <w:pStyle w:val="4"/>
        <w:keepNext w:val="0"/>
        <w:keepLines w:val="0"/>
        <w:pageBreakBefore w:val="0"/>
        <w:widowControl w:val="0"/>
        <w:kinsoku/>
        <w:wordWrap/>
        <w:overflowPunct/>
        <w:topLinePunct w:val="0"/>
        <w:autoSpaceDE w:val="0"/>
        <w:autoSpaceDN w:val="0"/>
        <w:bidi w:val="0"/>
        <w:adjustRightInd/>
        <w:snapToGrid/>
        <w:spacing w:before="81" w:line="312" w:lineRule="auto"/>
        <w:textAlignment w:val="auto"/>
      </w:pPr>
      <w:r>
        <w:t>contrato,</w:t>
      </w:r>
      <w:r>
        <w:rPr>
          <w:spacing w:val="39"/>
        </w:rPr>
        <w:t xml:space="preserve"> </w:t>
      </w:r>
      <w:r>
        <w:t>se</w:t>
      </w:r>
      <w:r>
        <w:rPr>
          <w:spacing w:val="40"/>
        </w:rPr>
        <w:t xml:space="preserve"> </w:t>
      </w:r>
      <w:r>
        <w:t>for</w:t>
      </w:r>
      <w:r>
        <w:rPr>
          <w:spacing w:val="39"/>
        </w:rPr>
        <w:t xml:space="preserve"> </w:t>
      </w:r>
      <w:r>
        <w:t>o</w:t>
      </w:r>
      <w:r>
        <w:rPr>
          <w:spacing w:val="38"/>
        </w:rPr>
        <w:t xml:space="preserve"> </w:t>
      </w:r>
      <w:r>
        <w:t>caso,</w:t>
      </w:r>
      <w:r>
        <w:rPr>
          <w:spacing w:val="40"/>
        </w:rPr>
        <w:t xml:space="preserve"> </w:t>
      </w:r>
      <w:r>
        <w:t>os</w:t>
      </w:r>
      <w:r>
        <w:rPr>
          <w:spacing w:val="38"/>
        </w:rPr>
        <w:t xml:space="preserve"> </w:t>
      </w:r>
      <w:r>
        <w:t>encargos</w:t>
      </w:r>
      <w:r>
        <w:rPr>
          <w:spacing w:val="38"/>
        </w:rPr>
        <w:t xml:space="preserve"> </w:t>
      </w:r>
      <w:r>
        <w:t>do</w:t>
      </w:r>
      <w:r>
        <w:rPr>
          <w:spacing w:val="38"/>
        </w:rPr>
        <w:t xml:space="preserve"> </w:t>
      </w:r>
      <w:r>
        <w:t>donatário,</w:t>
      </w:r>
      <w:r>
        <w:rPr>
          <w:spacing w:val="38"/>
        </w:rPr>
        <w:t xml:space="preserve"> </w:t>
      </w:r>
      <w:r>
        <w:t>o</w:t>
      </w:r>
      <w:r>
        <w:rPr>
          <w:spacing w:val="38"/>
        </w:rPr>
        <w:t xml:space="preserve"> </w:t>
      </w:r>
      <w:r>
        <w:t>prazo</w:t>
      </w:r>
      <w:r>
        <w:rPr>
          <w:spacing w:val="38"/>
        </w:rPr>
        <w:t xml:space="preserve"> </w:t>
      </w:r>
      <w:r>
        <w:t>de</w:t>
      </w:r>
      <w:r>
        <w:rPr>
          <w:spacing w:val="37"/>
        </w:rPr>
        <w:t xml:space="preserve"> </w:t>
      </w:r>
      <w:r>
        <w:t>seu</w:t>
      </w:r>
      <w:r>
        <w:rPr>
          <w:spacing w:val="40"/>
        </w:rPr>
        <w:t xml:space="preserve"> </w:t>
      </w:r>
      <w:r>
        <w:t>cumprimento</w:t>
      </w:r>
      <w:r>
        <w:rPr>
          <w:spacing w:val="39"/>
        </w:rPr>
        <w:t xml:space="preserve"> </w:t>
      </w:r>
      <w:r>
        <w:t>e</w:t>
      </w:r>
      <w:r>
        <w:rPr>
          <w:spacing w:val="40"/>
        </w:rPr>
        <w:t xml:space="preserve"> </w:t>
      </w:r>
      <w:r>
        <w:t>a</w:t>
      </w:r>
      <w:r>
        <w:rPr>
          <w:spacing w:val="37"/>
        </w:rPr>
        <w:t xml:space="preserve"> </w:t>
      </w:r>
      <w:r>
        <w:t>cláusula</w:t>
      </w:r>
      <w:r>
        <w:rPr>
          <w:spacing w:val="37"/>
        </w:rPr>
        <w:t xml:space="preserve"> </w:t>
      </w:r>
      <w:r>
        <w:t>de retrocessão, sob pena de nulidade do ato;</w:t>
      </w:r>
    </w:p>
    <w:p w14:paraId="323BD7C5">
      <w:pPr>
        <w:pStyle w:val="7"/>
        <w:keepNext w:val="0"/>
        <w:keepLines w:val="0"/>
        <w:pageBreakBefore w:val="0"/>
        <w:widowControl w:val="0"/>
        <w:numPr>
          <w:ilvl w:val="1"/>
          <w:numId w:val="49"/>
        </w:numPr>
        <w:tabs>
          <w:tab w:val="left" w:pos="3652"/>
        </w:tabs>
        <w:kinsoku/>
        <w:wordWrap/>
        <w:overflowPunct/>
        <w:topLinePunct w:val="0"/>
        <w:autoSpaceDE w:val="0"/>
        <w:autoSpaceDN w:val="0"/>
        <w:bidi w:val="0"/>
        <w:adjustRightInd/>
        <w:snapToGrid/>
        <w:ind w:left="3652" w:hanging="299"/>
        <w:jc w:val="left"/>
        <w:textAlignment w:val="auto"/>
        <w:rPr>
          <w:sz w:val="24"/>
        </w:rPr>
      </w:pPr>
      <w:r>
        <w:rPr>
          <w:sz w:val="24"/>
        </w:rPr>
        <w:t>–</w:t>
      </w:r>
      <w:r>
        <w:rPr>
          <w:spacing w:val="1"/>
          <w:sz w:val="24"/>
        </w:rPr>
        <w:t xml:space="preserve"> </w:t>
      </w:r>
      <w:r>
        <w:rPr>
          <w:sz w:val="24"/>
        </w:rPr>
        <w:t>quando</w:t>
      </w:r>
      <w:r>
        <w:rPr>
          <w:spacing w:val="2"/>
          <w:sz w:val="24"/>
        </w:rPr>
        <w:t xml:space="preserve"> </w:t>
      </w:r>
      <w:r>
        <w:rPr>
          <w:sz w:val="24"/>
        </w:rPr>
        <w:t>de</w:t>
      </w:r>
      <w:r>
        <w:rPr>
          <w:spacing w:val="1"/>
          <w:sz w:val="24"/>
        </w:rPr>
        <w:t xml:space="preserve"> </w:t>
      </w:r>
      <w:r>
        <w:rPr>
          <w:sz w:val="24"/>
        </w:rPr>
        <w:t>imóveis,</w:t>
      </w:r>
      <w:r>
        <w:rPr>
          <w:spacing w:val="2"/>
          <w:sz w:val="24"/>
        </w:rPr>
        <w:t xml:space="preserve"> </w:t>
      </w:r>
      <w:r>
        <w:rPr>
          <w:sz w:val="24"/>
        </w:rPr>
        <w:t>somente</w:t>
      </w:r>
      <w:r>
        <w:rPr>
          <w:spacing w:val="1"/>
          <w:sz w:val="24"/>
        </w:rPr>
        <w:t xml:space="preserve"> </w:t>
      </w:r>
      <w:r>
        <w:rPr>
          <w:sz w:val="24"/>
        </w:rPr>
        <w:t>será permitida</w:t>
      </w:r>
      <w:r>
        <w:rPr>
          <w:spacing w:val="1"/>
          <w:sz w:val="24"/>
        </w:rPr>
        <w:t xml:space="preserve"> </w:t>
      </w:r>
      <w:r>
        <w:rPr>
          <w:sz w:val="24"/>
        </w:rPr>
        <w:t>se</w:t>
      </w:r>
      <w:r>
        <w:rPr>
          <w:spacing w:val="3"/>
          <w:sz w:val="24"/>
        </w:rPr>
        <w:t xml:space="preserve"> </w:t>
      </w:r>
      <w:r>
        <w:rPr>
          <w:sz w:val="24"/>
        </w:rPr>
        <w:t>for</w:t>
      </w:r>
      <w:r>
        <w:rPr>
          <w:spacing w:val="1"/>
          <w:sz w:val="24"/>
        </w:rPr>
        <w:t xml:space="preserve"> </w:t>
      </w:r>
      <w:r>
        <w:rPr>
          <w:sz w:val="24"/>
        </w:rPr>
        <w:t>destinada</w:t>
      </w:r>
      <w:r>
        <w:rPr>
          <w:spacing w:val="3"/>
          <w:sz w:val="24"/>
        </w:rPr>
        <w:t xml:space="preserve"> </w:t>
      </w:r>
      <w:r>
        <w:rPr>
          <w:spacing w:val="-10"/>
          <w:sz w:val="24"/>
        </w:rPr>
        <w:t>a</w:t>
      </w:r>
    </w:p>
    <w:p w14:paraId="3CD169C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48D3962A">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fins</w:t>
      </w:r>
      <w:r>
        <w:rPr>
          <w:spacing w:val="-1"/>
        </w:rPr>
        <w:t xml:space="preserve"> </w:t>
      </w:r>
      <w:r>
        <w:t>de</w:t>
      </w:r>
      <w:r>
        <w:rPr>
          <w:spacing w:val="-2"/>
        </w:rPr>
        <w:t xml:space="preserve"> </w:t>
      </w:r>
      <w:r>
        <w:t>interesse</w:t>
      </w:r>
      <w:r>
        <w:rPr>
          <w:spacing w:val="-1"/>
        </w:rPr>
        <w:t xml:space="preserve"> </w:t>
      </w:r>
      <w:r>
        <w:rPr>
          <w:spacing w:val="-2"/>
        </w:rPr>
        <w:t>social;</w:t>
      </w:r>
    </w:p>
    <w:p w14:paraId="78349CCD">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570529F">
      <w:pPr>
        <w:pStyle w:val="4"/>
        <w:keepNext w:val="0"/>
        <w:keepLines w:val="0"/>
        <w:pageBreakBefore w:val="0"/>
        <w:widowControl w:val="0"/>
        <w:kinsoku/>
        <w:wordWrap/>
        <w:overflowPunct/>
        <w:topLinePunct w:val="0"/>
        <w:autoSpaceDE w:val="0"/>
        <w:autoSpaceDN w:val="0"/>
        <w:bidi w:val="0"/>
        <w:adjustRightInd/>
        <w:snapToGrid/>
        <w:spacing w:before="247"/>
        <w:ind w:left="0"/>
        <w:textAlignment w:val="auto"/>
      </w:pPr>
    </w:p>
    <w:p w14:paraId="111E51D7">
      <w:pPr>
        <w:pStyle w:val="4"/>
        <w:keepNext w:val="0"/>
        <w:keepLines w:val="0"/>
        <w:pageBreakBefore w:val="0"/>
        <w:widowControl w:val="0"/>
        <w:kinsoku/>
        <w:wordWrap/>
        <w:overflowPunct/>
        <w:topLinePunct w:val="0"/>
        <w:autoSpaceDE w:val="0"/>
        <w:autoSpaceDN w:val="0"/>
        <w:bidi w:val="0"/>
        <w:adjustRightInd/>
        <w:snapToGrid/>
        <w:textAlignment w:val="auto"/>
      </w:pPr>
      <w:r>
        <w:rPr>
          <w:spacing w:val="-2"/>
        </w:rPr>
        <w:t>bolsa;</w:t>
      </w:r>
    </w:p>
    <w:p w14:paraId="533661CC">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r>
        <w:br w:type="column"/>
      </w:r>
    </w:p>
    <w:p w14:paraId="6852ADE4">
      <w:pPr>
        <w:pStyle w:val="7"/>
        <w:keepNext w:val="0"/>
        <w:keepLines w:val="0"/>
        <w:pageBreakBefore w:val="0"/>
        <w:widowControl w:val="0"/>
        <w:numPr>
          <w:ilvl w:val="0"/>
          <w:numId w:val="49"/>
        </w:numPr>
        <w:tabs>
          <w:tab w:val="left" w:pos="329"/>
        </w:tabs>
        <w:kinsoku/>
        <w:wordWrap/>
        <w:overflowPunct/>
        <w:topLinePunct w:val="0"/>
        <w:autoSpaceDE w:val="0"/>
        <w:autoSpaceDN w:val="0"/>
        <w:bidi w:val="0"/>
        <w:adjustRightInd/>
        <w:snapToGrid/>
        <w:ind w:left="329" w:hanging="217"/>
        <w:textAlignment w:val="auto"/>
        <w:rPr>
          <w:sz w:val="24"/>
        </w:rPr>
      </w:pPr>
      <w:r>
        <w:rPr>
          <w:sz w:val="24"/>
        </w:rPr>
        <w:t>–</w:t>
      </w:r>
      <w:r>
        <w:rPr>
          <w:spacing w:val="-3"/>
          <w:sz w:val="24"/>
        </w:rPr>
        <w:t xml:space="preserve"> </w:t>
      </w:r>
      <w:r>
        <w:rPr>
          <w:sz w:val="24"/>
        </w:rPr>
        <w:t xml:space="preserve">nas </w:t>
      </w:r>
      <w:r>
        <w:rPr>
          <w:spacing w:val="-2"/>
          <w:sz w:val="24"/>
        </w:rPr>
        <w:t>permutas;</w:t>
      </w:r>
    </w:p>
    <w:p w14:paraId="46E5FB6A">
      <w:pPr>
        <w:pStyle w:val="7"/>
        <w:keepNext w:val="0"/>
        <w:keepLines w:val="0"/>
        <w:pageBreakBefore w:val="0"/>
        <w:widowControl w:val="0"/>
        <w:numPr>
          <w:ilvl w:val="0"/>
          <w:numId w:val="49"/>
        </w:numPr>
        <w:tabs>
          <w:tab w:val="left" w:pos="453"/>
        </w:tabs>
        <w:kinsoku/>
        <w:wordWrap/>
        <w:overflowPunct/>
        <w:topLinePunct w:val="0"/>
        <w:autoSpaceDE w:val="0"/>
        <w:autoSpaceDN w:val="0"/>
        <w:bidi w:val="0"/>
        <w:adjustRightInd/>
        <w:snapToGrid/>
        <w:spacing w:before="84"/>
        <w:ind w:left="453" w:hanging="341"/>
        <w:textAlignment w:val="auto"/>
        <w:rPr>
          <w:sz w:val="24"/>
        </w:rPr>
      </w:pPr>
      <w:r>
        <w:rPr>
          <w:sz w:val="24"/>
        </w:rPr>
        <w:t>–</w:t>
      </w:r>
      <w:r>
        <w:rPr>
          <w:spacing w:val="43"/>
          <w:sz w:val="24"/>
        </w:rPr>
        <w:t xml:space="preserve"> </w:t>
      </w:r>
      <w:r>
        <w:rPr>
          <w:sz w:val="24"/>
        </w:rPr>
        <w:t>na</w:t>
      </w:r>
      <w:r>
        <w:rPr>
          <w:spacing w:val="44"/>
          <w:sz w:val="24"/>
        </w:rPr>
        <w:t xml:space="preserve"> </w:t>
      </w:r>
      <w:r>
        <w:rPr>
          <w:sz w:val="24"/>
        </w:rPr>
        <w:t>venda</w:t>
      </w:r>
      <w:r>
        <w:rPr>
          <w:spacing w:val="44"/>
          <w:sz w:val="24"/>
        </w:rPr>
        <w:t xml:space="preserve"> </w:t>
      </w:r>
      <w:r>
        <w:rPr>
          <w:sz w:val="24"/>
        </w:rPr>
        <w:t>de</w:t>
      </w:r>
      <w:r>
        <w:rPr>
          <w:spacing w:val="46"/>
          <w:sz w:val="24"/>
        </w:rPr>
        <w:t xml:space="preserve"> </w:t>
      </w:r>
      <w:r>
        <w:rPr>
          <w:sz w:val="24"/>
        </w:rPr>
        <w:t>ações,</w:t>
      </w:r>
      <w:r>
        <w:rPr>
          <w:spacing w:val="46"/>
          <w:sz w:val="24"/>
        </w:rPr>
        <w:t xml:space="preserve"> </w:t>
      </w:r>
      <w:r>
        <w:rPr>
          <w:sz w:val="24"/>
        </w:rPr>
        <w:t>que</w:t>
      </w:r>
      <w:r>
        <w:rPr>
          <w:spacing w:val="44"/>
          <w:sz w:val="24"/>
        </w:rPr>
        <w:t xml:space="preserve"> </w:t>
      </w:r>
      <w:r>
        <w:rPr>
          <w:sz w:val="24"/>
        </w:rPr>
        <w:t>será</w:t>
      </w:r>
      <w:r>
        <w:rPr>
          <w:spacing w:val="44"/>
          <w:sz w:val="24"/>
        </w:rPr>
        <w:t xml:space="preserve"> </w:t>
      </w:r>
      <w:r>
        <w:rPr>
          <w:sz w:val="24"/>
        </w:rPr>
        <w:t>admitida</w:t>
      </w:r>
      <w:r>
        <w:rPr>
          <w:spacing w:val="46"/>
          <w:sz w:val="24"/>
        </w:rPr>
        <w:t xml:space="preserve"> </w:t>
      </w:r>
      <w:r>
        <w:rPr>
          <w:sz w:val="24"/>
        </w:rPr>
        <w:t>exclusivamente</w:t>
      </w:r>
      <w:r>
        <w:rPr>
          <w:spacing w:val="45"/>
          <w:sz w:val="24"/>
        </w:rPr>
        <w:t xml:space="preserve"> </w:t>
      </w:r>
      <w:r>
        <w:rPr>
          <w:spacing w:val="-5"/>
          <w:sz w:val="24"/>
        </w:rPr>
        <w:t>em</w:t>
      </w:r>
    </w:p>
    <w:p w14:paraId="7FEAE77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1BE0DBA">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62"/>
          <w:w w:val="150"/>
        </w:rPr>
        <w:t xml:space="preserve"> </w:t>
      </w:r>
      <w:r>
        <w:t>2º</w:t>
      </w:r>
      <w:r>
        <w:rPr>
          <w:spacing w:val="66"/>
          <w:w w:val="150"/>
        </w:rPr>
        <w:t xml:space="preserve"> </w:t>
      </w:r>
      <w:r>
        <w:t>-</w:t>
      </w:r>
      <w:r>
        <w:rPr>
          <w:spacing w:val="65"/>
          <w:w w:val="150"/>
        </w:rPr>
        <w:t xml:space="preserve"> </w:t>
      </w:r>
      <w:r>
        <w:t>Preferencialmente</w:t>
      </w:r>
      <w:r>
        <w:rPr>
          <w:spacing w:val="64"/>
          <w:w w:val="150"/>
        </w:rPr>
        <w:t xml:space="preserve"> </w:t>
      </w:r>
      <w:r>
        <w:t>à</w:t>
      </w:r>
      <w:r>
        <w:rPr>
          <w:spacing w:val="64"/>
          <w:w w:val="150"/>
        </w:rPr>
        <w:t xml:space="preserve"> </w:t>
      </w:r>
      <w:r>
        <w:t>venda</w:t>
      </w:r>
      <w:r>
        <w:rPr>
          <w:spacing w:val="64"/>
          <w:w w:val="150"/>
        </w:rPr>
        <w:t xml:space="preserve"> </w:t>
      </w:r>
      <w:r>
        <w:t>de</w:t>
      </w:r>
      <w:r>
        <w:rPr>
          <w:spacing w:val="63"/>
          <w:w w:val="150"/>
        </w:rPr>
        <w:t xml:space="preserve"> </w:t>
      </w:r>
      <w:r>
        <w:t>seus</w:t>
      </w:r>
      <w:r>
        <w:rPr>
          <w:spacing w:val="66"/>
          <w:w w:val="150"/>
        </w:rPr>
        <w:t xml:space="preserve"> </w:t>
      </w:r>
      <w:r>
        <w:t>bens</w:t>
      </w:r>
      <w:r>
        <w:rPr>
          <w:spacing w:val="66"/>
          <w:w w:val="150"/>
        </w:rPr>
        <w:t xml:space="preserve"> </w:t>
      </w:r>
      <w:r>
        <w:t>imóveis,</w:t>
      </w:r>
      <w:r>
        <w:rPr>
          <w:spacing w:val="66"/>
          <w:w w:val="150"/>
        </w:rPr>
        <w:t xml:space="preserve"> </w:t>
      </w:r>
      <w:r>
        <w:rPr>
          <w:spacing w:val="-10"/>
        </w:rPr>
        <w:t>o</w:t>
      </w:r>
    </w:p>
    <w:p w14:paraId="23218897">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385" w:space="856"/>
            <w:col w:w="6629"/>
          </w:cols>
          <w:rtlGutter w:val="0"/>
          <w:docGrid w:linePitch="0" w:charSpace="0"/>
        </w:sectPr>
      </w:pPr>
    </w:p>
    <w:p w14:paraId="5881D19C">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8"/>
        <w:jc w:val="both"/>
        <w:textAlignment w:val="auto"/>
      </w:pPr>
      <w:r>
        <w:t>Município outorgará concessão de direito real de uso dos mesmos, observado o disposto no “caput” deste artigo. A licitação por este exigida poderá ser dispensada por lei, quando o uso se destina a concessionária de serviço público, e entidades assistenciais, ou quando houver relevante interesse público, devidamente justificado.</w:t>
      </w:r>
    </w:p>
    <w:p w14:paraId="075335D3">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3º - Na alienação de bens imóveis considerados por Comissão Especial nomeada pelo Prefeito, obsoletos ou de uso antieconômico para o serviços municipal, é dispensada a autorização legislativa, e a licitação será por leilão, precedido de edital publicado com o prazo de trinta (30) dias e no qual constará a relação dos bens leiloadas, com o respectivo valor mínimo para a sua arrematação arbitrado pela referida Comissão.</w:t>
      </w:r>
    </w:p>
    <w:p w14:paraId="4A904AD8">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firstLine="3241"/>
        <w:jc w:val="both"/>
        <w:textAlignment w:val="auto"/>
      </w:pPr>
      <w:r>
        <w:t xml:space="preserve">Art. 191 - O uso, por terceiros, de bens municipais, poderá ser efetuado mediante concessão, permissão ou autorização, conforme o caso e o interesse público </w:t>
      </w:r>
      <w:r>
        <w:rPr>
          <w:spacing w:val="-2"/>
        </w:rPr>
        <w:t>exigir.</w:t>
      </w:r>
    </w:p>
    <w:p w14:paraId="1C942FE4">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w:t>
      </w:r>
      <w:r>
        <w:rPr>
          <w:spacing w:val="-2"/>
        </w:rPr>
        <w:t xml:space="preserve"> </w:t>
      </w:r>
      <w:r>
        <w:t>1º</w:t>
      </w:r>
      <w:r>
        <w:rPr>
          <w:spacing w:val="-2"/>
        </w:rPr>
        <w:t xml:space="preserve"> </w:t>
      </w:r>
      <w:r>
        <w:t>-</w:t>
      </w:r>
      <w:r>
        <w:rPr>
          <w:spacing w:val="-3"/>
        </w:rPr>
        <w:t xml:space="preserve"> </w:t>
      </w:r>
      <w:r>
        <w:t>A</w:t>
      </w:r>
      <w:r>
        <w:rPr>
          <w:spacing w:val="-3"/>
        </w:rPr>
        <w:t xml:space="preserve"> </w:t>
      </w:r>
      <w:r>
        <w:t>concessão</w:t>
      </w:r>
      <w:r>
        <w:rPr>
          <w:spacing w:val="-3"/>
        </w:rPr>
        <w:t xml:space="preserve"> </w:t>
      </w:r>
      <w:r>
        <w:t>administrativa</w:t>
      </w:r>
      <w:r>
        <w:rPr>
          <w:spacing w:val="-3"/>
        </w:rPr>
        <w:t xml:space="preserve"> </w:t>
      </w:r>
      <w:r>
        <w:t>dos</w:t>
      </w:r>
      <w:r>
        <w:rPr>
          <w:spacing w:val="-2"/>
        </w:rPr>
        <w:t xml:space="preserve"> </w:t>
      </w:r>
      <w:r>
        <w:t>bens</w:t>
      </w:r>
      <w:r>
        <w:rPr>
          <w:spacing w:val="-2"/>
        </w:rPr>
        <w:t xml:space="preserve"> </w:t>
      </w:r>
      <w:r>
        <w:t>públicos</w:t>
      </w:r>
      <w:r>
        <w:rPr>
          <w:spacing w:val="-2"/>
        </w:rPr>
        <w:t xml:space="preserve"> </w:t>
      </w:r>
      <w:r>
        <w:t>municipais</w:t>
      </w:r>
      <w:r>
        <w:rPr>
          <w:spacing w:val="-2"/>
        </w:rPr>
        <w:t xml:space="preserve"> </w:t>
      </w:r>
      <w:r>
        <w:t>de uso especial e dominicais dependerá de autorização legislativa e licitação, e far-se-á mediante contrato, sob pena de nulidade do ato. A lei, inclusive a que autorizar a concessão, poderá dispensar a licitação quando o uso se destinar a concessionário de serviço público, a entidades assistenciais,</w:t>
      </w:r>
      <w:r>
        <w:rPr>
          <w:spacing w:val="40"/>
        </w:rPr>
        <w:t xml:space="preserve"> </w:t>
      </w:r>
      <w:r>
        <w:t>ou quando houver interesse público relevante, devidamente justificado.</w:t>
      </w:r>
    </w:p>
    <w:p w14:paraId="7BFDF51F">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w:t>
      </w:r>
      <w:r>
        <w:rPr>
          <w:spacing w:val="-1"/>
        </w:rPr>
        <w:t xml:space="preserve"> </w:t>
      </w:r>
      <w:r>
        <w:t>2º</w:t>
      </w:r>
      <w:r>
        <w:rPr>
          <w:spacing w:val="-1"/>
        </w:rPr>
        <w:t xml:space="preserve"> </w:t>
      </w:r>
      <w:r>
        <w:t>-</w:t>
      </w:r>
      <w:r>
        <w:rPr>
          <w:spacing w:val="-2"/>
        </w:rPr>
        <w:t xml:space="preserve"> </w:t>
      </w:r>
      <w:r>
        <w:t>A</w:t>
      </w:r>
      <w:r>
        <w:rPr>
          <w:spacing w:val="-2"/>
        </w:rPr>
        <w:t xml:space="preserve"> </w:t>
      </w:r>
      <w:r>
        <w:t>concessão</w:t>
      </w:r>
      <w:r>
        <w:rPr>
          <w:spacing w:val="-2"/>
        </w:rPr>
        <w:t xml:space="preserve"> </w:t>
      </w:r>
      <w:r>
        <w:t>administrativa</w:t>
      </w:r>
      <w:r>
        <w:rPr>
          <w:spacing w:val="-2"/>
        </w:rPr>
        <w:t xml:space="preserve"> </w:t>
      </w:r>
      <w:r>
        <w:t>dos</w:t>
      </w:r>
      <w:r>
        <w:rPr>
          <w:spacing w:val="-1"/>
        </w:rPr>
        <w:t xml:space="preserve"> </w:t>
      </w:r>
      <w:r>
        <w:t>bens</w:t>
      </w:r>
      <w:r>
        <w:rPr>
          <w:spacing w:val="-1"/>
        </w:rPr>
        <w:t xml:space="preserve"> </w:t>
      </w:r>
      <w:r>
        <w:t>públicos</w:t>
      </w:r>
      <w:r>
        <w:rPr>
          <w:spacing w:val="-1"/>
        </w:rPr>
        <w:t xml:space="preserve"> </w:t>
      </w:r>
      <w:r>
        <w:t>municipais</w:t>
      </w:r>
      <w:r>
        <w:rPr>
          <w:spacing w:val="-1"/>
        </w:rPr>
        <w:t xml:space="preserve"> </w:t>
      </w:r>
      <w:r>
        <w:t>de uso comum, somente poderá ser outorgada para finalidade escolares de assistência social ou turísticas, mediante autorização legislativa.</w:t>
      </w:r>
    </w:p>
    <w:p w14:paraId="58B1A869">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3º - A permissão, que poderá incidir sobre qualquer bem</w:t>
      </w:r>
      <w:r>
        <w:rPr>
          <w:spacing w:val="40"/>
        </w:rPr>
        <w:t xml:space="preserve"> </w:t>
      </w:r>
      <w:r>
        <w:t>público, será feita a título precário, mediante decreto.</w:t>
      </w:r>
    </w:p>
    <w:p w14:paraId="3296B19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4º - A autorização, que também incidir sobre qualquer bem público, será feita mediante portaria, para atividade ou usos específicos e transitórios, pelo prazo máximo de sessenta dias.</w:t>
      </w:r>
    </w:p>
    <w:p w14:paraId="5A28BC5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192 - Poderão se cedidas a particulares, para serviços transitórios, máquinas e operadores da Prefeitura, desde que não haja prejuízo para os trabalhos normais do Município, e o interessado recolhe previamente a quantia arbitrada, correspondente ao uso</w:t>
      </w:r>
      <w:r>
        <w:rPr>
          <w:spacing w:val="-1"/>
        </w:rPr>
        <w:t xml:space="preserve"> </w:t>
      </w:r>
      <w:r>
        <w:t>da</w:t>
      </w:r>
      <w:r>
        <w:rPr>
          <w:spacing w:val="-2"/>
        </w:rPr>
        <w:t xml:space="preserve"> </w:t>
      </w:r>
      <w:r>
        <w:t>maquinaria</w:t>
      </w:r>
      <w:r>
        <w:rPr>
          <w:spacing w:val="-3"/>
        </w:rPr>
        <w:t xml:space="preserve"> </w:t>
      </w:r>
      <w:r>
        <w:t>e</w:t>
      </w:r>
      <w:r>
        <w:rPr>
          <w:spacing w:val="-2"/>
        </w:rPr>
        <w:t xml:space="preserve"> </w:t>
      </w:r>
      <w:r>
        <w:t>à</w:t>
      </w:r>
      <w:r>
        <w:rPr>
          <w:spacing w:val="-2"/>
        </w:rPr>
        <w:t xml:space="preserve"> </w:t>
      </w:r>
      <w:r>
        <w:t>remuneração de</w:t>
      </w:r>
      <w:r>
        <w:rPr>
          <w:spacing w:val="-2"/>
        </w:rPr>
        <w:t xml:space="preserve"> </w:t>
      </w:r>
      <w:r>
        <w:t>seus</w:t>
      </w:r>
      <w:r>
        <w:rPr>
          <w:spacing w:val="-1"/>
        </w:rPr>
        <w:t xml:space="preserve"> </w:t>
      </w:r>
      <w:r>
        <w:t>operadores,</w:t>
      </w:r>
      <w:r>
        <w:rPr>
          <w:spacing w:val="-1"/>
        </w:rPr>
        <w:t xml:space="preserve"> </w:t>
      </w:r>
      <w:r>
        <w:t>bem</w:t>
      </w:r>
      <w:r>
        <w:rPr>
          <w:spacing w:val="-1"/>
        </w:rPr>
        <w:t xml:space="preserve"> </w:t>
      </w:r>
      <w:r>
        <w:t>como</w:t>
      </w:r>
      <w:r>
        <w:rPr>
          <w:spacing w:val="-1"/>
        </w:rPr>
        <w:t xml:space="preserve"> </w:t>
      </w:r>
      <w:r>
        <w:t>assine</w:t>
      </w:r>
      <w:r>
        <w:rPr>
          <w:spacing w:val="-2"/>
        </w:rPr>
        <w:t xml:space="preserve"> </w:t>
      </w:r>
      <w:r>
        <w:t>termo</w:t>
      </w:r>
      <w:r>
        <w:rPr>
          <w:spacing w:val="-1"/>
        </w:rPr>
        <w:t xml:space="preserve"> </w:t>
      </w:r>
      <w:r>
        <w:t>de</w:t>
      </w:r>
      <w:r>
        <w:rPr>
          <w:spacing w:val="-2"/>
        </w:rPr>
        <w:t xml:space="preserve"> </w:t>
      </w:r>
      <w:r>
        <w:t>responsabilidade pela conservação e devolução dos bens que lhe forem cedidos, mediante prévia autorização da Câmara Municipal.</w:t>
      </w:r>
    </w:p>
    <w:p w14:paraId="67CE0316">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5"/>
        </w:rPr>
        <w:t xml:space="preserve"> </w:t>
      </w:r>
      <w:r>
        <w:rPr>
          <w:spacing w:val="-5"/>
        </w:rPr>
        <w:t>VI</w:t>
      </w:r>
    </w:p>
    <w:p w14:paraId="655946A5">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DAS</w:t>
      </w:r>
      <w:r>
        <w:rPr>
          <w:spacing w:val="-1"/>
        </w:rPr>
        <w:t xml:space="preserve"> </w:t>
      </w:r>
      <w:r>
        <w:t>OBRAS E</w:t>
      </w:r>
      <w:r>
        <w:rPr>
          <w:spacing w:val="-1"/>
        </w:rPr>
        <w:t xml:space="preserve"> </w:t>
      </w:r>
      <w:r>
        <w:t xml:space="preserve">SERVIÇOS </w:t>
      </w:r>
      <w:r>
        <w:rPr>
          <w:spacing w:val="-2"/>
        </w:rPr>
        <w:t>MUNICIPAIS</w:t>
      </w:r>
    </w:p>
    <w:p w14:paraId="2CF8181C">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4C1C0CA">
      <w:pPr>
        <w:pStyle w:val="4"/>
        <w:keepNext w:val="0"/>
        <w:keepLines w:val="0"/>
        <w:pageBreakBefore w:val="0"/>
        <w:widowControl w:val="0"/>
        <w:kinsoku/>
        <w:wordWrap/>
        <w:overflowPunct/>
        <w:topLinePunct w:val="0"/>
        <w:autoSpaceDE w:val="0"/>
        <w:autoSpaceDN w:val="0"/>
        <w:bidi w:val="0"/>
        <w:adjustRightInd/>
        <w:snapToGrid/>
        <w:spacing w:before="1" w:line="314" w:lineRule="auto"/>
        <w:ind w:right="114" w:firstLine="3241"/>
        <w:jc w:val="both"/>
        <w:textAlignment w:val="auto"/>
      </w:pPr>
      <w:r>
        <w:t>Art. 193 - A execução das obras públicas municipais deverá ser sempre precedida de projeto elaborado segundo as normas técnicas adequadas.</w:t>
      </w:r>
    </w:p>
    <w:p w14:paraId="580DDE52">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Parágrafo Único – As obras públicas poderão ser executadas diretamente pela Prefeitura, por suas autarquias e entidades paraestatais e, indiretamente, mediante licitação, nos termos da legislação federal pertinente.</w:t>
      </w:r>
    </w:p>
    <w:p w14:paraId="33BFEEF1">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7" w:firstLine="3241"/>
        <w:jc w:val="both"/>
        <w:textAlignment w:val="auto"/>
      </w:pPr>
      <w:r>
        <w:t>Art. 194 - As concessões, a terceiros, de execução de serviços públicos serão feitas mediante contrato, após prévia licitação, observadas as normas pertinentes estabelecidas na legislação federal.</w:t>
      </w:r>
    </w:p>
    <w:p w14:paraId="653E5D47">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248D62C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195 - As permissões, a terceiros, para execução de serviços públicos serão outorgadas a título precário, mediante decreto.</w:t>
      </w:r>
    </w:p>
    <w:p w14:paraId="5F1455E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A3022F6">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196 - Serão nulas de pleno direito as concessões e as permissões em desacordo com o estabelecido nos dois artigos antecedentes.</w:t>
      </w:r>
    </w:p>
    <w:p w14:paraId="13B9F90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 1º - Os serviços concedidos ou permitidos ficarão sempre sujeitos à regulamentação e fiscalização do Município, incumbidos, aos que os executem, sua permanente atualização e adequação às necessidades dos usuários, observada, quanto aos primeiros, a legislação federal e respeito.</w:t>
      </w:r>
    </w:p>
    <w:p w14:paraId="609279B2">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2º - O Município poderá retomar, sem indenização, os serviços concedidos ou permitidos, desde que executados em desconformidade, respectivamente, com o contrato ou o ato permissivo, bem como aqueles que se revelarem insuficientes para o atendimento dos usuários.</w:t>
      </w:r>
    </w:p>
    <w:p w14:paraId="6E5395CD">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3º - A publicidade exigida pela legislação federal no caso de a licitação para as concessões de serviços públicos, se por concorrência, deverá ser ampla, inclusive no Diário Oficial do Estado, nos termos da legislação pertinente.</w:t>
      </w:r>
    </w:p>
    <w:p w14:paraId="17A6C82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458F1DB">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4"/>
        </w:rPr>
        <w:t xml:space="preserve"> </w:t>
      </w:r>
      <w:r>
        <w:rPr>
          <w:spacing w:val="-5"/>
        </w:rPr>
        <w:t>VI</w:t>
      </w:r>
    </w:p>
    <w:p w14:paraId="1343442A">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3"/>
        </w:rPr>
        <w:t xml:space="preserve"> </w:t>
      </w:r>
      <w:r>
        <w:t>TRIBUTAÇÃO</w:t>
      </w:r>
      <w:r>
        <w:rPr>
          <w:spacing w:val="-2"/>
        </w:rPr>
        <w:t xml:space="preserve"> </w:t>
      </w:r>
      <w:r>
        <w:t>E</w:t>
      </w:r>
      <w:r>
        <w:rPr>
          <w:spacing w:val="-1"/>
        </w:rPr>
        <w:t xml:space="preserve"> </w:t>
      </w:r>
      <w:r>
        <w:rPr>
          <w:spacing w:val="-2"/>
        </w:rPr>
        <w:t>ORÇAMENTO</w:t>
      </w:r>
    </w:p>
    <w:p w14:paraId="169ABE6D">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98813CB">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10"/>
        </w:rPr>
        <w:t>I</w:t>
      </w:r>
    </w:p>
    <w:p w14:paraId="046C356E">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DA</w:t>
      </w:r>
      <w:r>
        <w:rPr>
          <w:spacing w:val="-2"/>
        </w:rPr>
        <w:t xml:space="preserve"> </w:t>
      </w:r>
      <w:r>
        <w:t>RECEITA</w:t>
      </w:r>
      <w:r>
        <w:rPr>
          <w:spacing w:val="-1"/>
        </w:rPr>
        <w:t xml:space="preserve"> </w:t>
      </w:r>
      <w:r>
        <w:t>E</w:t>
      </w:r>
      <w:r>
        <w:rPr>
          <w:spacing w:val="-2"/>
        </w:rPr>
        <w:t xml:space="preserve"> </w:t>
      </w:r>
      <w:r>
        <w:t>DA</w:t>
      </w:r>
      <w:r>
        <w:rPr>
          <w:spacing w:val="-1"/>
        </w:rPr>
        <w:t xml:space="preserve"> </w:t>
      </w:r>
      <w:r>
        <w:rPr>
          <w:spacing w:val="-2"/>
        </w:rPr>
        <w:t>DESPESA</w:t>
      </w:r>
    </w:p>
    <w:p w14:paraId="464A78E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20D1BB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197 - A Receita Municipal é constituída dos tributos da competência do Município, da participação deste em tributos da União e do Estado, das tarifas ou preços públicos decorrentes da utilização de bens e outras atividades municipais, bem como de outros ingressos legalmente permissíveis.</w:t>
      </w:r>
    </w:p>
    <w:p w14:paraId="3E7854B3">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Parágrafo Único – Nenhum tributo será exigido sem que a lei o estabeleça, nem cobrado, em cada exercício, sem que a lei que o houver instituído ou aumentada esteja em vigor antes do início do exercício financeiro.</w:t>
      </w:r>
    </w:p>
    <w:p w14:paraId="29563AD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6C1BD51E">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Art.</w:t>
      </w:r>
      <w:r>
        <w:rPr>
          <w:spacing w:val="29"/>
        </w:rPr>
        <w:t xml:space="preserve"> </w:t>
      </w:r>
      <w:r>
        <w:t>198</w:t>
      </w:r>
      <w:r>
        <w:rPr>
          <w:spacing w:val="29"/>
        </w:rPr>
        <w:t xml:space="preserve"> </w:t>
      </w:r>
      <w:r>
        <w:t>-</w:t>
      </w:r>
      <w:r>
        <w:rPr>
          <w:spacing w:val="31"/>
        </w:rPr>
        <w:t xml:space="preserve"> </w:t>
      </w:r>
      <w:r>
        <w:t>Nenhum</w:t>
      </w:r>
      <w:r>
        <w:rPr>
          <w:spacing w:val="29"/>
        </w:rPr>
        <w:t xml:space="preserve"> </w:t>
      </w:r>
      <w:r>
        <w:t>contribuinte será</w:t>
      </w:r>
      <w:r>
        <w:rPr>
          <w:spacing w:val="29"/>
        </w:rPr>
        <w:t xml:space="preserve"> </w:t>
      </w:r>
      <w:r>
        <w:t>obrigado</w:t>
      </w:r>
      <w:r>
        <w:rPr>
          <w:spacing w:val="31"/>
        </w:rPr>
        <w:t xml:space="preserve"> </w:t>
      </w:r>
      <w:r>
        <w:t>ao</w:t>
      </w:r>
      <w:r>
        <w:rPr>
          <w:spacing w:val="29"/>
        </w:rPr>
        <w:t xml:space="preserve"> </w:t>
      </w:r>
      <w:r>
        <w:t>pagamento</w:t>
      </w:r>
      <w:r>
        <w:rPr>
          <w:spacing w:val="29"/>
        </w:rPr>
        <w:t xml:space="preserve"> </w:t>
      </w:r>
      <w:r>
        <w:t>de qualquer tributo lançado pela Prefeitura, sem prévia notificação.</w:t>
      </w:r>
    </w:p>
    <w:p w14:paraId="02CBD4A4">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1º - Do lançamento do tributo, cabe ao Contribuinte recurso ao Prefeito, no prazo de quinze (15) dias, a contar da notificação.</w:t>
      </w:r>
    </w:p>
    <w:p w14:paraId="60A94B0D">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1"/>
        </w:rPr>
        <w:t xml:space="preserve"> </w:t>
      </w:r>
      <w:r>
        <w:t>2º</w:t>
      </w:r>
      <w:r>
        <w:rPr>
          <w:spacing w:val="-2"/>
        </w:rPr>
        <w:t xml:space="preserve"> </w:t>
      </w:r>
      <w:r>
        <w:t>-</w:t>
      </w:r>
      <w:r>
        <w:rPr>
          <w:spacing w:val="-1"/>
        </w:rPr>
        <w:t xml:space="preserve"> </w:t>
      </w:r>
      <w:r>
        <w:t>A</w:t>
      </w:r>
      <w:r>
        <w:rPr>
          <w:spacing w:val="-1"/>
        </w:rPr>
        <w:t xml:space="preserve"> </w:t>
      </w:r>
      <w:r>
        <w:t>forma</w:t>
      </w:r>
      <w:r>
        <w:rPr>
          <w:spacing w:val="-2"/>
        </w:rPr>
        <w:t xml:space="preserve"> </w:t>
      </w:r>
      <w:r>
        <w:t>de</w:t>
      </w:r>
      <w:r>
        <w:rPr>
          <w:spacing w:val="-2"/>
        </w:rPr>
        <w:t xml:space="preserve"> </w:t>
      </w:r>
      <w:r>
        <w:t>notificação será</w:t>
      </w:r>
      <w:r>
        <w:rPr>
          <w:spacing w:val="-1"/>
        </w:rPr>
        <w:t xml:space="preserve"> </w:t>
      </w:r>
      <w:r>
        <w:t>estabelecida em</w:t>
      </w:r>
      <w:r>
        <w:rPr>
          <w:spacing w:val="-1"/>
        </w:rPr>
        <w:t xml:space="preserve"> </w:t>
      </w:r>
      <w:r>
        <w:t xml:space="preserve">lei </w:t>
      </w:r>
      <w:r>
        <w:rPr>
          <w:spacing w:val="-2"/>
        </w:rPr>
        <w:t>competente.</w:t>
      </w:r>
    </w:p>
    <w:p w14:paraId="59B129C2">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C9BE7DE">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w:t>
      </w:r>
      <w:r>
        <w:rPr>
          <w:spacing w:val="-3"/>
        </w:rPr>
        <w:t xml:space="preserve"> </w:t>
      </w:r>
      <w:r>
        <w:t>199</w:t>
      </w:r>
      <w:r>
        <w:rPr>
          <w:spacing w:val="-3"/>
        </w:rPr>
        <w:t xml:space="preserve"> </w:t>
      </w:r>
      <w:r>
        <w:t>-</w:t>
      </w:r>
      <w:r>
        <w:rPr>
          <w:spacing w:val="-2"/>
        </w:rPr>
        <w:t xml:space="preserve"> </w:t>
      </w:r>
      <w:r>
        <w:t>As</w:t>
      </w:r>
      <w:r>
        <w:rPr>
          <w:spacing w:val="-3"/>
        </w:rPr>
        <w:t xml:space="preserve"> </w:t>
      </w:r>
      <w:r>
        <w:t>tarifas</w:t>
      </w:r>
      <w:r>
        <w:rPr>
          <w:spacing w:val="-3"/>
        </w:rPr>
        <w:t xml:space="preserve"> </w:t>
      </w:r>
      <w:r>
        <w:t>ou</w:t>
      </w:r>
      <w:r>
        <w:rPr>
          <w:spacing w:val="-3"/>
        </w:rPr>
        <w:t xml:space="preserve"> </w:t>
      </w:r>
      <w:r>
        <w:t>preços</w:t>
      </w:r>
      <w:r>
        <w:rPr>
          <w:spacing w:val="-3"/>
        </w:rPr>
        <w:t xml:space="preserve"> </w:t>
      </w:r>
      <w:r>
        <w:t>públicos,</w:t>
      </w:r>
      <w:r>
        <w:rPr>
          <w:spacing w:val="-3"/>
        </w:rPr>
        <w:t xml:space="preserve"> </w:t>
      </w:r>
      <w:r>
        <w:t>devidos</w:t>
      </w:r>
      <w:r>
        <w:rPr>
          <w:spacing w:val="-3"/>
        </w:rPr>
        <w:t xml:space="preserve"> </w:t>
      </w:r>
      <w:r>
        <w:t>pela</w:t>
      </w:r>
      <w:r>
        <w:rPr>
          <w:spacing w:val="-3"/>
        </w:rPr>
        <w:t xml:space="preserve"> </w:t>
      </w:r>
      <w:r>
        <w:t>utilização</w:t>
      </w:r>
      <w:r>
        <w:rPr>
          <w:spacing w:val="-3"/>
        </w:rPr>
        <w:t xml:space="preserve"> </w:t>
      </w:r>
      <w:r>
        <w:t>de bens, serviços e outras atividades municipais, serão fixados pelo Prefeito, mediante decreto.</w:t>
      </w:r>
    </w:p>
    <w:p w14:paraId="041B1B2D">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Parágrafo Único – As tarifas ou preços públicos relativos à utilização de bens, aos serviços e outras atividades municipais, deverão cobrir os seus custos, podendo ser reajustáveis, qualquer tempo, quando se tornarem deficitários ou excedentes.</w:t>
      </w:r>
    </w:p>
    <w:p w14:paraId="1EEE33A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33FC716">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200 - A despesa pública municipal observará os princípios pertinentes insertos na Constituição da República e as normas gerais de direito financeiro estabelecidas em legislação federal, ficando desde logo estatuído.</w:t>
      </w:r>
    </w:p>
    <w:p w14:paraId="30C56CC9">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I – nenhuma despesa será ordenada ou realizada sem que exista dotação orçamentária própria, ressalvada a que ocorre por conta de crédito extraordinário;</w:t>
      </w:r>
    </w:p>
    <w:p w14:paraId="20EB3409">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II – nenhuma lei que crie ou aumente despesas será sancionada, sem que dela conte a indicação de recursos para atender os encargos decorrentes.</w:t>
      </w:r>
    </w:p>
    <w:p w14:paraId="7A380F0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53A4ECCF">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1"/>
        </w:rPr>
        <w:t xml:space="preserve"> </w:t>
      </w:r>
      <w:r>
        <w:t>201</w:t>
      </w:r>
      <w:r>
        <w:rPr>
          <w:spacing w:val="-1"/>
        </w:rPr>
        <w:t xml:space="preserve"> </w:t>
      </w:r>
      <w:r>
        <w:t>-</w:t>
      </w:r>
      <w:r>
        <w:rPr>
          <w:spacing w:val="-2"/>
        </w:rPr>
        <w:t xml:space="preserve"> </w:t>
      </w:r>
      <w:r>
        <w:t>Pertencem</w:t>
      </w:r>
      <w:r>
        <w:rPr>
          <w:spacing w:val="-1"/>
        </w:rPr>
        <w:t xml:space="preserve"> </w:t>
      </w:r>
      <w:r>
        <w:t xml:space="preserve">ao </w:t>
      </w:r>
      <w:r>
        <w:rPr>
          <w:spacing w:val="-2"/>
        </w:rPr>
        <w:t>Município:</w:t>
      </w:r>
    </w:p>
    <w:p w14:paraId="791DB1D0">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1" w:firstLine="3241"/>
        <w:jc w:val="both"/>
        <w:textAlignment w:val="auto"/>
      </w:pPr>
      <w:r>
        <w:t>I – o produto da arrecadação da União sobre renda e proventos de qualquer natureza, incidente na fonte, sobre rendimentos pagos, a qualquer título, por eles, suas autarquias e pelas fundações que instituírem e mantiverem;</w:t>
      </w:r>
    </w:p>
    <w:p w14:paraId="033B78FE">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II – cinquenta por cento do produto da arrecadação do imposto da União sobre a propriedade territorial rural, relativamente aos imóveis nele situados;</w:t>
      </w:r>
    </w:p>
    <w:p w14:paraId="00C4102F">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2" w:firstLine="3241"/>
        <w:jc w:val="both"/>
        <w:textAlignment w:val="auto"/>
      </w:pPr>
      <w:r>
        <w:t>III – cinquenta por cento do produto da arrecadação do imposto</w:t>
      </w:r>
      <w:r>
        <w:rPr>
          <w:spacing w:val="80"/>
        </w:rPr>
        <w:t xml:space="preserve"> </w:t>
      </w:r>
      <w:r>
        <w:t>do Estado sobre a propriedade de veículos automotores licenciados em seu território;</w:t>
      </w:r>
    </w:p>
    <w:p w14:paraId="7CAD92D1">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IV – vinte e cinco por centro do produto da arrecadação do imposto do Estado sobre operações relativas à circulação de mercadorias e sobre prestações de serviços de transporte interestadual e intermunicipal e de comunicação;</w:t>
      </w:r>
    </w:p>
    <w:p w14:paraId="29E66187">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Parágrafo Único – As parcelas de receita pertencentes ao Município, mencionadas no inciso IV, serão creditadas conforme os seguintes critérios:</w:t>
      </w:r>
    </w:p>
    <w:p w14:paraId="063831F7">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xml:space="preserve">I – três quartos, no mínimo, na proporção do valor adicionado nas operações relativas à circulação de mercadorias e nas prestações de serviços, realizadas em seu </w:t>
      </w:r>
      <w:r>
        <w:rPr>
          <w:spacing w:val="-2"/>
        </w:rPr>
        <w:t>território;</w:t>
      </w:r>
    </w:p>
    <w:p w14:paraId="34E193D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textAlignment w:val="auto"/>
      </w:pPr>
      <w:r>
        <w:t>II – até um quarto, de acordo com o que dispuser lei estadual, ou no caso dos territórios, lei federal.</w:t>
      </w:r>
    </w:p>
    <w:p w14:paraId="4CF27BE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D87EEA4">
      <w:pPr>
        <w:pStyle w:val="4"/>
        <w:keepNext w:val="0"/>
        <w:keepLines w:val="0"/>
        <w:pageBreakBefore w:val="0"/>
        <w:widowControl w:val="0"/>
        <w:kinsoku/>
        <w:wordWrap/>
        <w:overflowPunct/>
        <w:topLinePunct w:val="0"/>
        <w:autoSpaceDE w:val="0"/>
        <w:autoSpaceDN w:val="0"/>
        <w:bidi w:val="0"/>
        <w:adjustRightInd/>
        <w:snapToGrid/>
        <w:ind w:left="3353"/>
        <w:textAlignment w:val="auto"/>
      </w:pPr>
      <w:r>
        <w:t>Art.</w:t>
      </w:r>
      <w:r>
        <w:rPr>
          <w:spacing w:val="-1"/>
        </w:rPr>
        <w:t xml:space="preserve"> </w:t>
      </w:r>
      <w:r>
        <w:t>202</w:t>
      </w:r>
      <w:r>
        <w:rPr>
          <w:spacing w:val="-1"/>
        </w:rPr>
        <w:t xml:space="preserve"> </w:t>
      </w:r>
      <w:r>
        <w:t>-</w:t>
      </w:r>
      <w:r>
        <w:rPr>
          <w:spacing w:val="-2"/>
        </w:rPr>
        <w:t xml:space="preserve"> </w:t>
      </w:r>
      <w:r>
        <w:t>A</w:t>
      </w:r>
      <w:r>
        <w:rPr>
          <w:spacing w:val="-1"/>
        </w:rPr>
        <w:t xml:space="preserve"> </w:t>
      </w:r>
      <w:r>
        <w:t>União</w:t>
      </w:r>
      <w:r>
        <w:rPr>
          <w:spacing w:val="-1"/>
        </w:rPr>
        <w:t xml:space="preserve"> </w:t>
      </w:r>
      <w:r>
        <w:t>entregará</w:t>
      </w:r>
      <w:r>
        <w:rPr>
          <w:spacing w:val="-2"/>
        </w:rPr>
        <w:t xml:space="preserve"> </w:t>
      </w:r>
      <w:r>
        <w:t>ao</w:t>
      </w:r>
      <w:r>
        <w:rPr>
          <w:spacing w:val="-1"/>
        </w:rPr>
        <w:t xml:space="preserve"> </w:t>
      </w:r>
      <w:r>
        <w:rPr>
          <w:spacing w:val="-2"/>
        </w:rPr>
        <w:t>Município:</w:t>
      </w:r>
    </w:p>
    <w:p w14:paraId="32DAB304">
      <w:pPr>
        <w:pStyle w:val="4"/>
        <w:keepNext w:val="0"/>
        <w:keepLines w:val="0"/>
        <w:pageBreakBefore w:val="0"/>
        <w:widowControl w:val="0"/>
        <w:kinsoku/>
        <w:wordWrap/>
        <w:overflowPunct/>
        <w:topLinePunct w:val="0"/>
        <w:autoSpaceDE w:val="0"/>
        <w:autoSpaceDN w:val="0"/>
        <w:bidi w:val="0"/>
        <w:adjustRightInd/>
        <w:snapToGrid/>
        <w:spacing w:before="84" w:line="312" w:lineRule="auto"/>
        <w:ind w:firstLine="3241"/>
        <w:textAlignment w:val="auto"/>
      </w:pPr>
      <w:r>
        <w:t>I</w:t>
      </w:r>
      <w:r>
        <w:rPr>
          <w:spacing w:val="80"/>
        </w:rPr>
        <w:t xml:space="preserve"> </w:t>
      </w:r>
      <w:r>
        <w:t>–</w:t>
      </w:r>
      <w:r>
        <w:rPr>
          <w:spacing w:val="80"/>
        </w:rPr>
        <w:t xml:space="preserve"> </w:t>
      </w:r>
      <w:r>
        <w:t>do</w:t>
      </w:r>
      <w:r>
        <w:rPr>
          <w:spacing w:val="80"/>
        </w:rPr>
        <w:t xml:space="preserve"> </w:t>
      </w:r>
      <w:r>
        <w:t>produto</w:t>
      </w:r>
      <w:r>
        <w:rPr>
          <w:spacing w:val="80"/>
        </w:rPr>
        <w:t xml:space="preserve"> </w:t>
      </w:r>
      <w:r>
        <w:t>da</w:t>
      </w:r>
      <w:r>
        <w:rPr>
          <w:spacing w:val="80"/>
        </w:rPr>
        <w:t xml:space="preserve"> </w:t>
      </w:r>
      <w:r>
        <w:t>arrecadação</w:t>
      </w:r>
      <w:r>
        <w:rPr>
          <w:spacing w:val="80"/>
        </w:rPr>
        <w:t xml:space="preserve"> </w:t>
      </w:r>
      <w:r>
        <w:t>dos</w:t>
      </w:r>
      <w:r>
        <w:rPr>
          <w:spacing w:val="80"/>
        </w:rPr>
        <w:t xml:space="preserve"> </w:t>
      </w:r>
      <w:r>
        <w:t>impostos</w:t>
      </w:r>
      <w:r>
        <w:rPr>
          <w:spacing w:val="80"/>
        </w:rPr>
        <w:t xml:space="preserve"> </w:t>
      </w:r>
      <w:r>
        <w:t>sobre</w:t>
      </w:r>
      <w:r>
        <w:rPr>
          <w:spacing w:val="80"/>
        </w:rPr>
        <w:t xml:space="preserve"> </w:t>
      </w:r>
      <w:r>
        <w:t>renda</w:t>
      </w:r>
      <w:r>
        <w:rPr>
          <w:spacing w:val="80"/>
        </w:rPr>
        <w:t xml:space="preserve"> </w:t>
      </w:r>
      <w:r>
        <w:t>e proventos de qualquer natureza e sobre produtos industrializados na seguinte forma:</w:t>
      </w:r>
    </w:p>
    <w:p w14:paraId="0B126517">
      <w:pPr>
        <w:pStyle w:val="7"/>
        <w:keepNext w:val="0"/>
        <w:keepLines w:val="0"/>
        <w:pageBreakBefore w:val="0"/>
        <w:widowControl w:val="0"/>
        <w:numPr>
          <w:ilvl w:val="0"/>
          <w:numId w:val="50"/>
        </w:numPr>
        <w:tabs>
          <w:tab w:val="left" w:pos="3652"/>
        </w:tabs>
        <w:kinsoku/>
        <w:wordWrap/>
        <w:overflowPunct/>
        <w:topLinePunct w:val="0"/>
        <w:autoSpaceDE w:val="0"/>
        <w:autoSpaceDN w:val="0"/>
        <w:bidi w:val="0"/>
        <w:adjustRightInd/>
        <w:snapToGrid/>
        <w:ind w:left="3652" w:hanging="299"/>
        <w:textAlignment w:val="auto"/>
        <w:rPr>
          <w:sz w:val="24"/>
        </w:rPr>
      </w:pPr>
      <w:r>
        <w:rPr>
          <w:sz w:val="24"/>
        </w:rPr>
        <w:t>–</w:t>
      </w:r>
      <w:r>
        <w:rPr>
          <w:spacing w:val="18"/>
          <w:sz w:val="24"/>
        </w:rPr>
        <w:t xml:space="preserve"> </w:t>
      </w:r>
      <w:r>
        <w:rPr>
          <w:sz w:val="24"/>
        </w:rPr>
        <w:t>vinte</w:t>
      </w:r>
      <w:r>
        <w:rPr>
          <w:spacing w:val="17"/>
          <w:sz w:val="24"/>
        </w:rPr>
        <w:t xml:space="preserve"> </w:t>
      </w:r>
      <w:r>
        <w:rPr>
          <w:sz w:val="24"/>
        </w:rPr>
        <w:t>e</w:t>
      </w:r>
      <w:r>
        <w:rPr>
          <w:spacing w:val="17"/>
          <w:sz w:val="24"/>
        </w:rPr>
        <w:t xml:space="preserve"> </w:t>
      </w:r>
      <w:r>
        <w:rPr>
          <w:sz w:val="24"/>
        </w:rPr>
        <w:t>dois</w:t>
      </w:r>
      <w:r>
        <w:rPr>
          <w:spacing w:val="17"/>
          <w:sz w:val="24"/>
        </w:rPr>
        <w:t xml:space="preserve"> </w:t>
      </w:r>
      <w:r>
        <w:rPr>
          <w:sz w:val="24"/>
        </w:rPr>
        <w:t>inteiros</w:t>
      </w:r>
      <w:r>
        <w:rPr>
          <w:spacing w:val="17"/>
          <w:sz w:val="24"/>
        </w:rPr>
        <w:t xml:space="preserve"> </w:t>
      </w:r>
      <w:r>
        <w:rPr>
          <w:sz w:val="24"/>
        </w:rPr>
        <w:t>e</w:t>
      </w:r>
      <w:r>
        <w:rPr>
          <w:spacing w:val="14"/>
          <w:sz w:val="24"/>
        </w:rPr>
        <w:t xml:space="preserve"> </w:t>
      </w:r>
      <w:r>
        <w:rPr>
          <w:sz w:val="24"/>
        </w:rPr>
        <w:t>cinco</w:t>
      </w:r>
      <w:r>
        <w:rPr>
          <w:spacing w:val="17"/>
          <w:sz w:val="24"/>
        </w:rPr>
        <w:t xml:space="preserve"> </w:t>
      </w:r>
      <w:r>
        <w:rPr>
          <w:sz w:val="24"/>
        </w:rPr>
        <w:t>décimos</w:t>
      </w:r>
      <w:r>
        <w:rPr>
          <w:spacing w:val="19"/>
          <w:sz w:val="24"/>
        </w:rPr>
        <w:t xml:space="preserve"> </w:t>
      </w:r>
      <w:r>
        <w:rPr>
          <w:sz w:val="24"/>
        </w:rPr>
        <w:t>por</w:t>
      </w:r>
      <w:r>
        <w:rPr>
          <w:spacing w:val="17"/>
          <w:sz w:val="24"/>
        </w:rPr>
        <w:t xml:space="preserve"> </w:t>
      </w:r>
      <w:r>
        <w:rPr>
          <w:sz w:val="24"/>
        </w:rPr>
        <w:t>cento</w:t>
      </w:r>
      <w:r>
        <w:rPr>
          <w:spacing w:val="20"/>
          <w:sz w:val="24"/>
        </w:rPr>
        <w:t xml:space="preserve"> </w:t>
      </w:r>
      <w:r>
        <w:rPr>
          <w:sz w:val="24"/>
        </w:rPr>
        <w:t>ao</w:t>
      </w:r>
      <w:r>
        <w:rPr>
          <w:spacing w:val="17"/>
          <w:sz w:val="24"/>
        </w:rPr>
        <w:t xml:space="preserve"> </w:t>
      </w:r>
      <w:r>
        <w:rPr>
          <w:sz w:val="24"/>
        </w:rPr>
        <w:t>Fundo</w:t>
      </w:r>
      <w:r>
        <w:rPr>
          <w:spacing w:val="18"/>
          <w:sz w:val="24"/>
        </w:rPr>
        <w:t xml:space="preserve"> </w:t>
      </w:r>
      <w:r>
        <w:rPr>
          <w:spacing w:val="-5"/>
          <w:sz w:val="24"/>
        </w:rPr>
        <w:t>de</w:t>
      </w:r>
    </w:p>
    <w:p w14:paraId="5BBCE584">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Participação</w:t>
      </w:r>
      <w:r>
        <w:rPr>
          <w:spacing w:val="-3"/>
        </w:rPr>
        <w:t xml:space="preserve"> </w:t>
      </w:r>
      <w:r>
        <w:t>dos</w:t>
      </w:r>
      <w:r>
        <w:rPr>
          <w:spacing w:val="-2"/>
        </w:rPr>
        <w:t xml:space="preserve"> Municípios.</w:t>
      </w:r>
    </w:p>
    <w:p w14:paraId="78BDE1B3">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27888DAF">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3CB03D94">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DOS</w:t>
      </w:r>
      <w:r>
        <w:rPr>
          <w:spacing w:val="-3"/>
        </w:rPr>
        <w:t xml:space="preserve"> </w:t>
      </w:r>
      <w:r>
        <w:t>TRIBUTOS</w:t>
      </w:r>
      <w:r>
        <w:rPr>
          <w:spacing w:val="-3"/>
        </w:rPr>
        <w:t xml:space="preserve"> </w:t>
      </w:r>
      <w:r>
        <w:rPr>
          <w:spacing w:val="-2"/>
        </w:rPr>
        <w:t>MUNICIPAIS</w:t>
      </w:r>
    </w:p>
    <w:p w14:paraId="503729C9">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F4AE7BF">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203 - São tributos municipais os impostos, as taxas e as contribuições de melhoria, decorrentes de obras públicas, instituídos por lei municipal, atendidos os princípios estabelecidos na Constituição Federal e nas normas gerais de direito tributário.</w:t>
      </w:r>
    </w:p>
    <w:p w14:paraId="27A98186">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CDAC454">
      <w:pPr>
        <w:pStyle w:val="4"/>
        <w:keepNext w:val="0"/>
        <w:keepLines w:val="0"/>
        <w:pageBreakBefore w:val="0"/>
        <w:widowControl w:val="0"/>
        <w:kinsoku/>
        <w:wordWrap/>
        <w:overflowPunct/>
        <w:topLinePunct w:val="0"/>
        <w:autoSpaceDE w:val="0"/>
        <w:autoSpaceDN w:val="0"/>
        <w:bidi w:val="0"/>
        <w:adjustRightInd/>
        <w:snapToGrid/>
        <w:ind w:left="3353"/>
        <w:jc w:val="both"/>
        <w:textAlignment w:val="auto"/>
      </w:pPr>
      <w:r>
        <w:t>Art.</w:t>
      </w:r>
      <w:r>
        <w:rPr>
          <w:spacing w:val="-1"/>
        </w:rPr>
        <w:t xml:space="preserve"> </w:t>
      </w:r>
      <w:r>
        <w:t>204</w:t>
      </w:r>
      <w:r>
        <w:rPr>
          <w:spacing w:val="-1"/>
        </w:rPr>
        <w:t xml:space="preserve"> </w:t>
      </w:r>
      <w:r>
        <w:t>-</w:t>
      </w:r>
      <w:r>
        <w:rPr>
          <w:spacing w:val="-1"/>
        </w:rPr>
        <w:t xml:space="preserve"> </w:t>
      </w:r>
      <w:r>
        <w:t>São</w:t>
      </w:r>
      <w:r>
        <w:rPr>
          <w:spacing w:val="-1"/>
        </w:rPr>
        <w:t xml:space="preserve"> </w:t>
      </w:r>
      <w:r>
        <w:t>de</w:t>
      </w:r>
      <w:r>
        <w:rPr>
          <w:spacing w:val="-1"/>
        </w:rPr>
        <w:t xml:space="preserve"> </w:t>
      </w:r>
      <w:r>
        <w:t>competência</w:t>
      </w:r>
      <w:r>
        <w:rPr>
          <w:spacing w:val="-1"/>
        </w:rPr>
        <w:t xml:space="preserve"> </w:t>
      </w:r>
      <w:r>
        <w:t>do</w:t>
      </w:r>
      <w:r>
        <w:rPr>
          <w:spacing w:val="-1"/>
        </w:rPr>
        <w:t xml:space="preserve"> </w:t>
      </w:r>
      <w:r>
        <w:t>Município os</w:t>
      </w:r>
      <w:r>
        <w:rPr>
          <w:spacing w:val="-1"/>
        </w:rPr>
        <w:t xml:space="preserve"> </w:t>
      </w:r>
      <w:r>
        <w:t xml:space="preserve">impostos </w:t>
      </w:r>
      <w:r>
        <w:rPr>
          <w:spacing w:val="-2"/>
        </w:rPr>
        <w:t>sobre:</w:t>
      </w:r>
    </w:p>
    <w:p w14:paraId="5FAA8B67">
      <w:pPr>
        <w:pStyle w:val="7"/>
        <w:keepNext w:val="0"/>
        <w:keepLines w:val="0"/>
        <w:pageBreakBefore w:val="0"/>
        <w:widowControl w:val="0"/>
        <w:numPr>
          <w:ilvl w:val="1"/>
          <w:numId w:val="50"/>
        </w:numPr>
        <w:tabs>
          <w:tab w:val="left" w:pos="3488"/>
        </w:tabs>
        <w:kinsoku/>
        <w:wordWrap/>
        <w:overflowPunct/>
        <w:topLinePunct w:val="0"/>
        <w:autoSpaceDE w:val="0"/>
        <w:autoSpaceDN w:val="0"/>
        <w:bidi w:val="0"/>
        <w:adjustRightInd/>
        <w:snapToGrid/>
        <w:spacing w:before="82"/>
        <w:ind w:left="3488" w:hanging="135"/>
        <w:jc w:val="both"/>
        <w:textAlignment w:val="auto"/>
        <w:rPr>
          <w:sz w:val="24"/>
        </w:rPr>
      </w:pPr>
      <w:r>
        <w:rPr>
          <w:sz w:val="24"/>
        </w:rPr>
        <w:t>–</w:t>
      </w:r>
      <w:r>
        <w:rPr>
          <w:spacing w:val="-3"/>
          <w:sz w:val="24"/>
        </w:rPr>
        <w:t xml:space="preserve"> </w:t>
      </w:r>
      <w:r>
        <w:rPr>
          <w:sz w:val="24"/>
        </w:rPr>
        <w:t>propriedade</w:t>
      </w:r>
      <w:r>
        <w:rPr>
          <w:spacing w:val="-2"/>
          <w:sz w:val="24"/>
        </w:rPr>
        <w:t xml:space="preserve"> </w:t>
      </w:r>
      <w:r>
        <w:rPr>
          <w:sz w:val="24"/>
        </w:rPr>
        <w:t xml:space="preserve">predial e territorial </w:t>
      </w:r>
      <w:r>
        <w:rPr>
          <w:spacing w:val="-2"/>
          <w:sz w:val="24"/>
        </w:rPr>
        <w:t>urbana;</w:t>
      </w:r>
    </w:p>
    <w:p w14:paraId="2CB2D3CC">
      <w:pPr>
        <w:pStyle w:val="7"/>
        <w:keepNext w:val="0"/>
        <w:keepLines w:val="0"/>
        <w:pageBreakBefore w:val="0"/>
        <w:widowControl w:val="0"/>
        <w:numPr>
          <w:ilvl w:val="1"/>
          <w:numId w:val="50"/>
        </w:numPr>
        <w:tabs>
          <w:tab w:val="left" w:pos="3575"/>
        </w:tabs>
        <w:kinsoku/>
        <w:wordWrap/>
        <w:overflowPunct/>
        <w:topLinePunct w:val="0"/>
        <w:autoSpaceDE w:val="0"/>
        <w:autoSpaceDN w:val="0"/>
        <w:bidi w:val="0"/>
        <w:adjustRightInd/>
        <w:snapToGrid/>
        <w:spacing w:before="84" w:line="312" w:lineRule="auto"/>
        <w:ind w:left="112" w:right="113" w:firstLine="3241"/>
        <w:jc w:val="both"/>
        <w:textAlignment w:val="auto"/>
        <w:rPr>
          <w:sz w:val="24"/>
        </w:rPr>
      </w:pPr>
      <w:r>
        <w:rPr>
          <w:sz w:val="24"/>
        </w:rPr>
        <w:t>– transmissão, inter vivos, a qualquer título, por ato oneroso, de bens imóveis, por natureza ou acessão física, e de direitos reais sobre imóveis, exceto os de</w:t>
      </w:r>
      <w:r>
        <w:rPr>
          <w:spacing w:val="40"/>
          <w:sz w:val="24"/>
        </w:rPr>
        <w:t xml:space="preserve"> </w:t>
      </w:r>
      <w:r>
        <w:rPr>
          <w:sz w:val="24"/>
        </w:rPr>
        <w:t>garantia, bem como cessão de direitos à sua aquisição;</w:t>
      </w:r>
    </w:p>
    <w:p w14:paraId="75A635DA">
      <w:pPr>
        <w:pStyle w:val="4"/>
        <w:keepNext w:val="0"/>
        <w:keepLines w:val="0"/>
        <w:pageBreakBefore w:val="0"/>
        <w:widowControl w:val="0"/>
        <w:kinsoku/>
        <w:wordWrap/>
        <w:overflowPunct/>
        <w:topLinePunct w:val="0"/>
        <w:autoSpaceDE w:val="0"/>
        <w:autoSpaceDN w:val="0"/>
        <w:bidi w:val="0"/>
        <w:adjustRightInd/>
        <w:snapToGrid/>
        <w:spacing w:before="4"/>
        <w:ind w:left="0"/>
        <w:textAlignment w:val="auto"/>
        <w:rPr>
          <w:sz w:val="10"/>
        </w:rPr>
      </w:pPr>
    </w:p>
    <w:p w14:paraId="046CF41F">
      <w:pPr>
        <w:keepNext w:val="0"/>
        <w:keepLines w:val="0"/>
        <w:pageBreakBefore w:val="0"/>
        <w:widowControl w:val="0"/>
        <w:kinsoku/>
        <w:wordWrap/>
        <w:overflowPunct/>
        <w:topLinePunct w:val="0"/>
        <w:autoSpaceDE w:val="0"/>
        <w:autoSpaceDN w:val="0"/>
        <w:bidi w:val="0"/>
        <w:adjustRightInd/>
        <w:snapToGrid/>
        <w:textAlignment w:val="auto"/>
        <w:rPr>
          <w:sz w:val="10"/>
        </w:rPr>
        <w:sectPr>
          <w:type w:val="continuous"/>
          <w:pgSz w:w="11910" w:h="16850"/>
          <w:pgMar w:top="4258" w:right="1020" w:bottom="958" w:left="1020" w:header="247" w:footer="777" w:gutter="0"/>
          <w:cols w:space="720" w:num="1"/>
          <w:rtlGutter w:val="0"/>
          <w:docGrid w:linePitch="0" w:charSpace="0"/>
        </w:sectPr>
      </w:pPr>
    </w:p>
    <w:p w14:paraId="62DDE98E">
      <w:pPr>
        <w:pStyle w:val="4"/>
        <w:keepNext w:val="0"/>
        <w:keepLines w:val="0"/>
        <w:pageBreakBefore w:val="0"/>
        <w:widowControl w:val="0"/>
        <w:kinsoku/>
        <w:wordWrap/>
        <w:overflowPunct/>
        <w:topLinePunct w:val="0"/>
        <w:autoSpaceDE w:val="0"/>
        <w:autoSpaceDN w:val="0"/>
        <w:bidi w:val="0"/>
        <w:adjustRightInd/>
        <w:snapToGrid/>
        <w:spacing w:before="171"/>
        <w:ind w:left="0"/>
        <w:textAlignment w:val="auto"/>
      </w:pPr>
    </w:p>
    <w:p w14:paraId="7655D170">
      <w:pPr>
        <w:pStyle w:val="4"/>
        <w:keepNext w:val="0"/>
        <w:keepLines w:val="0"/>
        <w:pageBreakBefore w:val="0"/>
        <w:widowControl w:val="0"/>
        <w:kinsoku/>
        <w:wordWrap/>
        <w:overflowPunct/>
        <w:topLinePunct w:val="0"/>
        <w:autoSpaceDE w:val="0"/>
        <w:autoSpaceDN w:val="0"/>
        <w:bidi w:val="0"/>
        <w:adjustRightInd/>
        <w:snapToGrid/>
        <w:textAlignment w:val="auto"/>
      </w:pPr>
      <w:r>
        <w:t>óleo</w:t>
      </w:r>
      <w:r>
        <w:rPr>
          <w:spacing w:val="-2"/>
        </w:rPr>
        <w:t xml:space="preserve"> diesel;</w:t>
      </w:r>
    </w:p>
    <w:p w14:paraId="5550A242">
      <w:pPr>
        <w:pStyle w:val="7"/>
        <w:keepNext w:val="0"/>
        <w:keepLines w:val="0"/>
        <w:pageBreakBefore w:val="0"/>
        <w:widowControl w:val="0"/>
        <w:numPr>
          <w:ilvl w:val="1"/>
          <w:numId w:val="50"/>
        </w:numPr>
        <w:tabs>
          <w:tab w:val="left" w:pos="434"/>
        </w:tabs>
        <w:kinsoku/>
        <w:wordWrap/>
        <w:overflowPunct/>
        <w:topLinePunct w:val="0"/>
        <w:autoSpaceDE w:val="0"/>
        <w:autoSpaceDN w:val="0"/>
        <w:bidi w:val="0"/>
        <w:adjustRightInd/>
        <w:snapToGrid/>
        <w:spacing w:before="90"/>
        <w:ind w:left="434" w:hanging="322"/>
        <w:jc w:val="left"/>
        <w:textAlignment w:val="auto"/>
        <w:rPr>
          <w:sz w:val="24"/>
        </w:rPr>
      </w:pPr>
      <w:r>
        <w:br w:type="column"/>
      </w:r>
      <w:r>
        <w:rPr>
          <w:sz w:val="24"/>
        </w:rPr>
        <w:t>–</w:t>
      </w:r>
      <w:r>
        <w:rPr>
          <w:spacing w:val="25"/>
          <w:sz w:val="24"/>
        </w:rPr>
        <w:t xml:space="preserve"> </w:t>
      </w:r>
      <w:r>
        <w:rPr>
          <w:sz w:val="24"/>
        </w:rPr>
        <w:t>vendas</w:t>
      </w:r>
      <w:r>
        <w:rPr>
          <w:spacing w:val="26"/>
          <w:sz w:val="24"/>
        </w:rPr>
        <w:t xml:space="preserve"> </w:t>
      </w:r>
      <w:r>
        <w:rPr>
          <w:sz w:val="24"/>
        </w:rPr>
        <w:t>a</w:t>
      </w:r>
      <w:r>
        <w:rPr>
          <w:spacing w:val="24"/>
          <w:sz w:val="24"/>
        </w:rPr>
        <w:t xml:space="preserve"> </w:t>
      </w:r>
      <w:r>
        <w:rPr>
          <w:sz w:val="24"/>
        </w:rPr>
        <w:t>varejo</w:t>
      </w:r>
      <w:r>
        <w:rPr>
          <w:spacing w:val="25"/>
          <w:sz w:val="24"/>
        </w:rPr>
        <w:t xml:space="preserve"> </w:t>
      </w:r>
      <w:r>
        <w:rPr>
          <w:sz w:val="24"/>
        </w:rPr>
        <w:t>de</w:t>
      </w:r>
      <w:r>
        <w:rPr>
          <w:spacing w:val="26"/>
          <w:sz w:val="24"/>
        </w:rPr>
        <w:t xml:space="preserve"> </w:t>
      </w:r>
      <w:r>
        <w:rPr>
          <w:sz w:val="24"/>
        </w:rPr>
        <w:t>combustíveis</w:t>
      </w:r>
      <w:r>
        <w:rPr>
          <w:spacing w:val="25"/>
          <w:sz w:val="24"/>
        </w:rPr>
        <w:t xml:space="preserve"> </w:t>
      </w:r>
      <w:r>
        <w:rPr>
          <w:sz w:val="24"/>
        </w:rPr>
        <w:t>líquidos</w:t>
      </w:r>
      <w:r>
        <w:rPr>
          <w:spacing w:val="25"/>
          <w:sz w:val="24"/>
        </w:rPr>
        <w:t xml:space="preserve"> </w:t>
      </w:r>
      <w:r>
        <w:rPr>
          <w:sz w:val="24"/>
        </w:rPr>
        <w:t>e</w:t>
      </w:r>
      <w:r>
        <w:rPr>
          <w:spacing w:val="22"/>
          <w:sz w:val="24"/>
        </w:rPr>
        <w:t xml:space="preserve"> </w:t>
      </w:r>
      <w:r>
        <w:rPr>
          <w:sz w:val="24"/>
        </w:rPr>
        <w:t>gasosos,</w:t>
      </w:r>
      <w:r>
        <w:rPr>
          <w:spacing w:val="25"/>
          <w:sz w:val="24"/>
        </w:rPr>
        <w:t xml:space="preserve"> </w:t>
      </w:r>
      <w:r>
        <w:rPr>
          <w:spacing w:val="-2"/>
          <w:sz w:val="24"/>
        </w:rPr>
        <w:t>exceto</w:t>
      </w:r>
    </w:p>
    <w:p w14:paraId="116D9F7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58B3168">
      <w:pPr>
        <w:pStyle w:val="7"/>
        <w:keepNext w:val="0"/>
        <w:keepLines w:val="0"/>
        <w:pageBreakBefore w:val="0"/>
        <w:widowControl w:val="0"/>
        <w:numPr>
          <w:ilvl w:val="1"/>
          <w:numId w:val="50"/>
        </w:numPr>
        <w:tabs>
          <w:tab w:val="left" w:pos="514"/>
        </w:tabs>
        <w:kinsoku/>
        <w:wordWrap/>
        <w:overflowPunct/>
        <w:topLinePunct w:val="0"/>
        <w:autoSpaceDE w:val="0"/>
        <w:autoSpaceDN w:val="0"/>
        <w:bidi w:val="0"/>
        <w:adjustRightInd/>
        <w:snapToGrid/>
        <w:ind w:left="514" w:hanging="402"/>
        <w:jc w:val="left"/>
        <w:textAlignment w:val="auto"/>
        <w:rPr>
          <w:sz w:val="24"/>
        </w:rPr>
      </w:pPr>
      <w:r>
        <w:rPr>
          <w:sz w:val="24"/>
        </w:rPr>
        <w:t>–</w:t>
      </w:r>
      <w:r>
        <w:rPr>
          <w:spacing w:val="59"/>
          <w:w w:val="150"/>
          <w:sz w:val="24"/>
        </w:rPr>
        <w:t xml:space="preserve"> </w:t>
      </w:r>
      <w:r>
        <w:rPr>
          <w:sz w:val="24"/>
        </w:rPr>
        <w:t>Serviços</w:t>
      </w:r>
      <w:r>
        <w:rPr>
          <w:spacing w:val="62"/>
          <w:w w:val="150"/>
          <w:sz w:val="24"/>
        </w:rPr>
        <w:t xml:space="preserve"> </w:t>
      </w:r>
      <w:r>
        <w:rPr>
          <w:sz w:val="24"/>
        </w:rPr>
        <w:t>de</w:t>
      </w:r>
      <w:r>
        <w:rPr>
          <w:spacing w:val="61"/>
          <w:w w:val="150"/>
          <w:sz w:val="24"/>
        </w:rPr>
        <w:t xml:space="preserve"> </w:t>
      </w:r>
      <w:r>
        <w:rPr>
          <w:sz w:val="24"/>
        </w:rPr>
        <w:t>qualquer</w:t>
      </w:r>
      <w:r>
        <w:rPr>
          <w:spacing w:val="60"/>
          <w:w w:val="150"/>
          <w:sz w:val="24"/>
        </w:rPr>
        <w:t xml:space="preserve"> </w:t>
      </w:r>
      <w:r>
        <w:rPr>
          <w:sz w:val="24"/>
        </w:rPr>
        <w:t>natureza,</w:t>
      </w:r>
      <w:r>
        <w:rPr>
          <w:spacing w:val="62"/>
          <w:w w:val="150"/>
          <w:sz w:val="24"/>
        </w:rPr>
        <w:t xml:space="preserve"> </w:t>
      </w:r>
      <w:r>
        <w:rPr>
          <w:sz w:val="24"/>
        </w:rPr>
        <w:t>não</w:t>
      </w:r>
      <w:r>
        <w:rPr>
          <w:spacing w:val="62"/>
          <w:w w:val="150"/>
          <w:sz w:val="24"/>
        </w:rPr>
        <w:t xml:space="preserve"> </w:t>
      </w:r>
      <w:r>
        <w:rPr>
          <w:sz w:val="24"/>
        </w:rPr>
        <w:t>compreendidos</w:t>
      </w:r>
      <w:r>
        <w:rPr>
          <w:spacing w:val="62"/>
          <w:w w:val="150"/>
          <w:sz w:val="24"/>
        </w:rPr>
        <w:t xml:space="preserve"> </w:t>
      </w:r>
      <w:r>
        <w:rPr>
          <w:spacing w:val="-5"/>
          <w:sz w:val="24"/>
        </w:rPr>
        <w:t>na</w:t>
      </w:r>
    </w:p>
    <w:p w14:paraId="37F33DD2">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251" w:space="1990"/>
            <w:col w:w="6629"/>
          </w:cols>
          <w:rtlGutter w:val="0"/>
          <w:docGrid w:linePitch="0" w:charSpace="0"/>
        </w:sectPr>
      </w:pPr>
    </w:p>
    <w:p w14:paraId="09976F5E">
      <w:pPr>
        <w:pStyle w:val="4"/>
        <w:keepNext w:val="0"/>
        <w:keepLines w:val="0"/>
        <w:pageBreakBefore w:val="0"/>
        <w:widowControl w:val="0"/>
        <w:kinsoku/>
        <w:wordWrap/>
        <w:overflowPunct/>
        <w:topLinePunct w:val="0"/>
        <w:autoSpaceDE w:val="0"/>
        <w:autoSpaceDN w:val="0"/>
        <w:bidi w:val="0"/>
        <w:adjustRightInd/>
        <w:snapToGrid/>
        <w:spacing w:before="82" w:line="312" w:lineRule="auto"/>
        <w:textAlignment w:val="auto"/>
      </w:pPr>
      <w:r>
        <w:t>competência</w:t>
      </w:r>
      <w:r>
        <w:rPr>
          <w:spacing w:val="40"/>
        </w:rPr>
        <w:t xml:space="preserve"> </w:t>
      </w:r>
      <w:r>
        <w:t>do</w:t>
      </w:r>
      <w:r>
        <w:rPr>
          <w:spacing w:val="40"/>
        </w:rPr>
        <w:t xml:space="preserve"> </w:t>
      </w:r>
      <w:r>
        <w:t>Estado,</w:t>
      </w:r>
      <w:r>
        <w:rPr>
          <w:spacing w:val="40"/>
        </w:rPr>
        <w:t xml:space="preserve"> </w:t>
      </w:r>
      <w:r>
        <w:t>definidos</w:t>
      </w:r>
      <w:r>
        <w:rPr>
          <w:spacing w:val="40"/>
        </w:rPr>
        <w:t xml:space="preserve"> </w:t>
      </w:r>
      <w:r>
        <w:t>na</w:t>
      </w:r>
      <w:r>
        <w:rPr>
          <w:spacing w:val="40"/>
        </w:rPr>
        <w:t xml:space="preserve"> </w:t>
      </w:r>
      <w:r>
        <w:t>lei</w:t>
      </w:r>
      <w:r>
        <w:rPr>
          <w:spacing w:val="40"/>
        </w:rPr>
        <w:t xml:space="preserve"> </w:t>
      </w:r>
      <w:r>
        <w:t>complementar</w:t>
      </w:r>
      <w:r>
        <w:rPr>
          <w:spacing w:val="40"/>
        </w:rPr>
        <w:t xml:space="preserve"> </w:t>
      </w:r>
      <w:r>
        <w:t>previstos</w:t>
      </w:r>
      <w:r>
        <w:rPr>
          <w:spacing w:val="40"/>
        </w:rPr>
        <w:t xml:space="preserve"> </w:t>
      </w:r>
      <w:r>
        <w:t>no</w:t>
      </w:r>
      <w:r>
        <w:rPr>
          <w:spacing w:val="40"/>
        </w:rPr>
        <w:t xml:space="preserve"> </w:t>
      </w:r>
      <w:r>
        <w:t>artigo</w:t>
      </w:r>
      <w:r>
        <w:rPr>
          <w:spacing w:val="40"/>
        </w:rPr>
        <w:t xml:space="preserve"> </w:t>
      </w:r>
      <w:r>
        <w:t>146</w:t>
      </w:r>
      <w:r>
        <w:rPr>
          <w:spacing w:val="40"/>
        </w:rPr>
        <w:t xml:space="preserve"> </w:t>
      </w:r>
      <w:r>
        <w:t>da</w:t>
      </w:r>
      <w:r>
        <w:rPr>
          <w:spacing w:val="40"/>
        </w:rPr>
        <w:t xml:space="preserve"> </w:t>
      </w:r>
      <w:r>
        <w:t xml:space="preserve">Constituição </w:t>
      </w:r>
      <w:r>
        <w:rPr>
          <w:spacing w:val="-2"/>
        </w:rPr>
        <w:t>Federal.</w:t>
      </w:r>
    </w:p>
    <w:p w14:paraId="119826F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1º - O imposto no inciso I</w:t>
      </w:r>
      <w:r>
        <w:rPr>
          <w:spacing w:val="-3"/>
        </w:rPr>
        <w:t xml:space="preserve"> </w:t>
      </w:r>
      <w:r>
        <w:t>poderá ser progressivo, nos termos da lei, de forma a assegurar o cumprimento da função social da propriedade.</w:t>
      </w:r>
    </w:p>
    <w:p w14:paraId="151BA5F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2º - O imposto previsto no inciso II não incide sobre a transmissão de bens ou direitos incorporados ao patrimônio de pessoa jurídica em realização de capital, nem sobre a transmissão de bens ou direitos decorrentes de fusão, incorporação, cisão ou extinção de pessoa jurídica, salvo se, nesses casos, a atividade preponderante do adquirente for a compra e venda desses bens ou direitos, locação de bens imóveis ou arrendamento mercantil.</w:t>
      </w:r>
    </w:p>
    <w:p w14:paraId="60BA3B69">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 3º - A lei determinará medidas para que os consumidores sejam esclarecidos acerca dos impostos previstos nos incisos III e IV.</w:t>
      </w:r>
    </w:p>
    <w:p w14:paraId="638606B4">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7BC263F">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205 - As taxas só poderão ser instituídas por lei, em razão do exercício do Poder de Polícia ou pela utilização efetiva ou potencial de serviços públicos, específicos e divisíveis, prestados ao contribuinte ou postos à disposição pelo Município.</w:t>
      </w:r>
    </w:p>
    <w:p w14:paraId="78140637">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333F6930">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xml:space="preserve">Art. 206 - A contribuição de melhoria poderá ser cobrada dos proprietários de imóveis valorizados por obras públicas municipais, tendo como limite a despesa realizada e como limite individual o acréscimo de valor que da obra resultar para cada imóvel </w:t>
      </w:r>
      <w:r>
        <w:rPr>
          <w:spacing w:val="-2"/>
        </w:rPr>
        <w:t>beneficiado.</w:t>
      </w:r>
    </w:p>
    <w:p w14:paraId="22B31DFF">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w:t>
      </w:r>
      <w:r>
        <w:rPr>
          <w:spacing w:val="-1"/>
        </w:rPr>
        <w:t xml:space="preserve"> </w:t>
      </w:r>
      <w:r>
        <w:t>207</w:t>
      </w:r>
      <w:r>
        <w:rPr>
          <w:spacing w:val="-1"/>
        </w:rPr>
        <w:t xml:space="preserve"> </w:t>
      </w:r>
      <w:r>
        <w:t>-</w:t>
      </w:r>
      <w:r>
        <w:rPr>
          <w:spacing w:val="-2"/>
        </w:rPr>
        <w:t xml:space="preserve"> </w:t>
      </w:r>
      <w:r>
        <w:t>Sempre</w:t>
      </w:r>
      <w:r>
        <w:rPr>
          <w:spacing w:val="-3"/>
        </w:rPr>
        <w:t xml:space="preserve"> </w:t>
      </w:r>
      <w:r>
        <w:t>que</w:t>
      </w:r>
      <w:r>
        <w:rPr>
          <w:spacing w:val="-2"/>
        </w:rPr>
        <w:t xml:space="preserve"> </w:t>
      </w:r>
      <w:r>
        <w:t>possível</w:t>
      </w:r>
      <w:r>
        <w:rPr>
          <w:spacing w:val="-1"/>
        </w:rPr>
        <w:t xml:space="preserve"> </w:t>
      </w:r>
      <w:r>
        <w:t>os</w:t>
      </w:r>
      <w:r>
        <w:rPr>
          <w:spacing w:val="-1"/>
        </w:rPr>
        <w:t xml:space="preserve"> </w:t>
      </w:r>
      <w:r>
        <w:t>impostos</w:t>
      </w:r>
      <w:r>
        <w:rPr>
          <w:spacing w:val="-1"/>
        </w:rPr>
        <w:t xml:space="preserve"> </w:t>
      </w:r>
      <w:r>
        <w:t>terão</w:t>
      </w:r>
      <w:r>
        <w:rPr>
          <w:spacing w:val="-1"/>
        </w:rPr>
        <w:t xml:space="preserve"> </w:t>
      </w:r>
      <w:r>
        <w:t>caráter</w:t>
      </w:r>
      <w:r>
        <w:rPr>
          <w:spacing w:val="-2"/>
        </w:rPr>
        <w:t xml:space="preserve"> </w:t>
      </w:r>
      <w:r>
        <w:t>pessoal</w:t>
      </w:r>
      <w:r>
        <w:rPr>
          <w:spacing w:val="-1"/>
        </w:rPr>
        <w:t xml:space="preserve"> </w:t>
      </w:r>
      <w:r>
        <w:t>e serão graduados segundo a capacidade econômica do contribuinte, facultado à Administração Municipal, especialmente para conferir efetividade a esses objetivos, identificar, respeitados os direitos individuais e</w:t>
      </w:r>
      <w:r>
        <w:rPr>
          <w:spacing w:val="-1"/>
        </w:rPr>
        <w:t xml:space="preserve"> </w:t>
      </w:r>
      <w:r>
        <w:t xml:space="preserve">nos termos da lei, o patrimônio, os rendimentos e as atividades econômicas do </w:t>
      </w:r>
      <w:r>
        <w:rPr>
          <w:spacing w:val="-2"/>
        </w:rPr>
        <w:t>contribuinte.</w:t>
      </w:r>
    </w:p>
    <w:p w14:paraId="4C928505">
      <w:pPr>
        <w:pStyle w:val="4"/>
        <w:keepNext w:val="0"/>
        <w:keepLines w:val="0"/>
        <w:pageBreakBefore w:val="0"/>
        <w:widowControl w:val="0"/>
        <w:kinsoku/>
        <w:wordWrap/>
        <w:overflowPunct/>
        <w:topLinePunct w:val="0"/>
        <w:autoSpaceDE w:val="0"/>
        <w:autoSpaceDN w:val="0"/>
        <w:bidi w:val="0"/>
        <w:adjustRightInd/>
        <w:snapToGrid/>
        <w:spacing w:before="2"/>
        <w:ind w:left="3353"/>
        <w:textAlignment w:val="auto"/>
      </w:pPr>
      <w:r>
        <w:t>Parágrafo</w:t>
      </w:r>
      <w:r>
        <w:rPr>
          <w:spacing w:val="34"/>
        </w:rPr>
        <w:t xml:space="preserve"> </w:t>
      </w:r>
      <w:r>
        <w:t>Único</w:t>
      </w:r>
      <w:r>
        <w:rPr>
          <w:spacing w:val="36"/>
        </w:rPr>
        <w:t xml:space="preserve"> </w:t>
      </w:r>
      <w:r>
        <w:t>–</w:t>
      </w:r>
      <w:r>
        <w:rPr>
          <w:spacing w:val="36"/>
        </w:rPr>
        <w:t xml:space="preserve"> </w:t>
      </w:r>
      <w:r>
        <w:t>As</w:t>
      </w:r>
      <w:r>
        <w:rPr>
          <w:spacing w:val="34"/>
        </w:rPr>
        <w:t xml:space="preserve"> </w:t>
      </w:r>
      <w:r>
        <w:t>taxas</w:t>
      </w:r>
      <w:r>
        <w:rPr>
          <w:spacing w:val="36"/>
        </w:rPr>
        <w:t xml:space="preserve"> </w:t>
      </w:r>
      <w:r>
        <w:t>não</w:t>
      </w:r>
      <w:r>
        <w:rPr>
          <w:spacing w:val="34"/>
        </w:rPr>
        <w:t xml:space="preserve"> </w:t>
      </w:r>
      <w:r>
        <w:t>poderão</w:t>
      </w:r>
      <w:r>
        <w:rPr>
          <w:spacing w:val="35"/>
        </w:rPr>
        <w:t xml:space="preserve"> </w:t>
      </w:r>
      <w:r>
        <w:t>ter</w:t>
      </w:r>
      <w:r>
        <w:rPr>
          <w:spacing w:val="34"/>
        </w:rPr>
        <w:t xml:space="preserve"> </w:t>
      </w:r>
      <w:r>
        <w:t>base</w:t>
      </w:r>
      <w:r>
        <w:rPr>
          <w:spacing w:val="35"/>
        </w:rPr>
        <w:t xml:space="preserve"> </w:t>
      </w:r>
      <w:r>
        <w:t>de</w:t>
      </w:r>
      <w:r>
        <w:rPr>
          <w:spacing w:val="33"/>
        </w:rPr>
        <w:t xml:space="preserve"> </w:t>
      </w:r>
      <w:r>
        <w:t>cálculo</w:t>
      </w:r>
      <w:r>
        <w:rPr>
          <w:spacing w:val="36"/>
        </w:rPr>
        <w:t xml:space="preserve"> </w:t>
      </w:r>
      <w:r>
        <w:rPr>
          <w:spacing w:val="-5"/>
        </w:rPr>
        <w:t>de</w:t>
      </w:r>
    </w:p>
    <w:p w14:paraId="2C05F24D">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rPr>
          <w:spacing w:val="-2"/>
        </w:rPr>
        <w:t>impostos.</w:t>
      </w:r>
    </w:p>
    <w:p w14:paraId="101E03A2">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Art. 208 - O Município poderá instituir contribuição, cobrada de seus servidores, para o custeio, em benefício destes, de sistemas de previdência e assistência social, mediante autorização do servidor interessado.</w:t>
      </w:r>
    </w:p>
    <w:p w14:paraId="6A7E05A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FAB295C">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209 - O Município deverá criar o Conselho Municipal de Tributos, integrado por representantes dos Poderes Públicos e da Sociedade, com caráter e intuito deliberativo, sendo regulamentado em lei.</w:t>
      </w:r>
    </w:p>
    <w:p w14:paraId="645EA4E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DE852B0">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III</w:t>
      </w:r>
    </w:p>
    <w:p w14:paraId="74B8E295">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DOS</w:t>
      </w:r>
      <w:r>
        <w:rPr>
          <w:spacing w:val="-1"/>
        </w:rPr>
        <w:t xml:space="preserve"> </w:t>
      </w:r>
      <w:r>
        <w:rPr>
          <w:spacing w:val="-2"/>
        </w:rPr>
        <w:t>ORÇAMENTOS</w:t>
      </w:r>
    </w:p>
    <w:p w14:paraId="73D9544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38231A1">
      <w:pPr>
        <w:pStyle w:val="4"/>
        <w:keepNext w:val="0"/>
        <w:keepLines w:val="0"/>
        <w:pageBreakBefore w:val="0"/>
        <w:widowControl w:val="0"/>
        <w:kinsoku/>
        <w:wordWrap/>
        <w:overflowPunct/>
        <w:topLinePunct w:val="0"/>
        <w:autoSpaceDE w:val="0"/>
        <w:autoSpaceDN w:val="0"/>
        <w:bidi w:val="0"/>
        <w:adjustRightInd/>
        <w:snapToGrid/>
        <w:ind w:left="3353"/>
        <w:textAlignment w:val="auto"/>
      </w:pPr>
      <w:r>
        <w:t>Art.</w:t>
      </w:r>
      <w:r>
        <w:rPr>
          <w:spacing w:val="-3"/>
        </w:rPr>
        <w:t xml:space="preserve"> </w:t>
      </w:r>
      <w:r>
        <w:t>210</w:t>
      </w:r>
      <w:r>
        <w:rPr>
          <w:spacing w:val="-1"/>
        </w:rPr>
        <w:t xml:space="preserve"> </w:t>
      </w:r>
      <w:r>
        <w:t>- Leis</w:t>
      </w:r>
      <w:r>
        <w:rPr>
          <w:spacing w:val="-1"/>
        </w:rPr>
        <w:t xml:space="preserve"> </w:t>
      </w:r>
      <w:r>
        <w:t>de iniciativa</w:t>
      </w:r>
      <w:r>
        <w:rPr>
          <w:spacing w:val="-2"/>
        </w:rPr>
        <w:t xml:space="preserve"> </w:t>
      </w:r>
      <w:r>
        <w:t>do</w:t>
      </w:r>
      <w:r>
        <w:rPr>
          <w:spacing w:val="-1"/>
        </w:rPr>
        <w:t xml:space="preserve"> </w:t>
      </w:r>
      <w:r>
        <w:t>Poder</w:t>
      </w:r>
      <w:r>
        <w:rPr>
          <w:spacing w:val="-1"/>
        </w:rPr>
        <w:t xml:space="preserve"> </w:t>
      </w:r>
      <w:r>
        <w:t xml:space="preserve">Executivo </w:t>
      </w:r>
      <w:r>
        <w:rPr>
          <w:spacing w:val="-2"/>
        </w:rPr>
        <w:t>estabelecerão:</w:t>
      </w:r>
    </w:p>
    <w:p w14:paraId="64B6DC9B">
      <w:pPr>
        <w:pStyle w:val="7"/>
        <w:keepNext w:val="0"/>
        <w:keepLines w:val="0"/>
        <w:pageBreakBefore w:val="0"/>
        <w:widowControl w:val="0"/>
        <w:numPr>
          <w:ilvl w:val="2"/>
          <w:numId w:val="50"/>
        </w:numPr>
        <w:tabs>
          <w:tab w:val="left" w:pos="3488"/>
        </w:tabs>
        <w:kinsoku/>
        <w:wordWrap/>
        <w:overflowPunct/>
        <w:topLinePunct w:val="0"/>
        <w:autoSpaceDE w:val="0"/>
        <w:autoSpaceDN w:val="0"/>
        <w:bidi w:val="0"/>
        <w:adjustRightInd/>
        <w:snapToGrid/>
        <w:spacing w:before="84"/>
        <w:ind w:left="3488" w:hanging="135"/>
        <w:textAlignment w:val="auto"/>
        <w:rPr>
          <w:sz w:val="24"/>
        </w:rPr>
      </w:pPr>
      <w:r>
        <w:rPr>
          <w:sz w:val="24"/>
        </w:rPr>
        <w:t>– o plano</w:t>
      </w:r>
      <w:r>
        <w:rPr>
          <w:spacing w:val="1"/>
          <w:sz w:val="24"/>
        </w:rPr>
        <w:t xml:space="preserve"> </w:t>
      </w:r>
      <w:r>
        <w:rPr>
          <w:spacing w:val="-2"/>
          <w:sz w:val="24"/>
        </w:rPr>
        <w:t>plurianual;</w:t>
      </w:r>
    </w:p>
    <w:p w14:paraId="563A0E88">
      <w:pPr>
        <w:pStyle w:val="7"/>
        <w:keepNext w:val="0"/>
        <w:keepLines w:val="0"/>
        <w:pageBreakBefore w:val="0"/>
        <w:widowControl w:val="0"/>
        <w:numPr>
          <w:ilvl w:val="2"/>
          <w:numId w:val="50"/>
        </w:numPr>
        <w:tabs>
          <w:tab w:val="left" w:pos="3570"/>
        </w:tabs>
        <w:kinsoku/>
        <w:wordWrap/>
        <w:overflowPunct/>
        <w:topLinePunct w:val="0"/>
        <w:autoSpaceDE w:val="0"/>
        <w:autoSpaceDN w:val="0"/>
        <w:bidi w:val="0"/>
        <w:adjustRightInd/>
        <w:snapToGrid/>
        <w:spacing w:before="82"/>
        <w:ind w:left="3570" w:hanging="217"/>
        <w:textAlignment w:val="auto"/>
        <w:rPr>
          <w:sz w:val="24"/>
        </w:rPr>
      </w:pPr>
      <w:r>
        <w:rPr>
          <w:sz w:val="24"/>
        </w:rPr>
        <w:t>–</w:t>
      </w:r>
      <w:r>
        <w:rPr>
          <w:spacing w:val="-1"/>
          <w:sz w:val="24"/>
        </w:rPr>
        <w:t xml:space="preserve"> </w:t>
      </w:r>
      <w:r>
        <w:rPr>
          <w:sz w:val="24"/>
        </w:rPr>
        <w:t>as</w:t>
      </w:r>
      <w:r>
        <w:rPr>
          <w:spacing w:val="-1"/>
          <w:sz w:val="24"/>
        </w:rPr>
        <w:t xml:space="preserve"> </w:t>
      </w:r>
      <w:r>
        <w:rPr>
          <w:sz w:val="24"/>
        </w:rPr>
        <w:t>diretrizes</w:t>
      </w:r>
      <w:r>
        <w:rPr>
          <w:spacing w:val="-1"/>
          <w:sz w:val="24"/>
        </w:rPr>
        <w:t xml:space="preserve"> </w:t>
      </w:r>
      <w:r>
        <w:rPr>
          <w:spacing w:val="-2"/>
          <w:sz w:val="24"/>
        </w:rPr>
        <w:t>orçamentárias;</w:t>
      </w:r>
    </w:p>
    <w:p w14:paraId="0C4C6AA6">
      <w:pPr>
        <w:pStyle w:val="7"/>
        <w:keepNext w:val="0"/>
        <w:keepLines w:val="0"/>
        <w:pageBreakBefore w:val="0"/>
        <w:widowControl w:val="0"/>
        <w:numPr>
          <w:ilvl w:val="2"/>
          <w:numId w:val="50"/>
        </w:numPr>
        <w:tabs>
          <w:tab w:val="left" w:pos="3649"/>
        </w:tabs>
        <w:kinsoku/>
        <w:wordWrap/>
        <w:overflowPunct/>
        <w:topLinePunct w:val="0"/>
        <w:autoSpaceDE w:val="0"/>
        <w:autoSpaceDN w:val="0"/>
        <w:bidi w:val="0"/>
        <w:adjustRightInd/>
        <w:snapToGrid/>
        <w:spacing w:before="84"/>
        <w:ind w:left="3649" w:hanging="296"/>
        <w:textAlignment w:val="auto"/>
        <w:rPr>
          <w:sz w:val="24"/>
        </w:rPr>
      </w:pPr>
      <w:r>
        <w:rPr>
          <w:sz w:val="24"/>
        </w:rPr>
        <w:t>–</w:t>
      </w:r>
      <w:r>
        <w:rPr>
          <w:spacing w:val="-1"/>
          <w:sz w:val="24"/>
        </w:rPr>
        <w:t xml:space="preserve"> </w:t>
      </w:r>
      <w:r>
        <w:rPr>
          <w:sz w:val="24"/>
        </w:rPr>
        <w:t xml:space="preserve">os orçamentos anuais do </w:t>
      </w:r>
      <w:r>
        <w:rPr>
          <w:spacing w:val="-2"/>
          <w:sz w:val="24"/>
        </w:rPr>
        <w:t>Município;</w:t>
      </w:r>
    </w:p>
    <w:p w14:paraId="6AA423B7">
      <w:pPr>
        <w:pStyle w:val="4"/>
        <w:keepNext w:val="0"/>
        <w:keepLines w:val="0"/>
        <w:pageBreakBefore w:val="0"/>
        <w:widowControl w:val="0"/>
        <w:kinsoku/>
        <w:wordWrap/>
        <w:overflowPunct/>
        <w:topLinePunct w:val="0"/>
        <w:autoSpaceDE w:val="0"/>
        <w:autoSpaceDN w:val="0"/>
        <w:bidi w:val="0"/>
        <w:adjustRightInd/>
        <w:snapToGrid/>
        <w:spacing w:before="81" w:line="312" w:lineRule="auto"/>
        <w:ind w:right="116" w:firstLine="3241"/>
        <w:jc w:val="both"/>
        <w:textAlignment w:val="auto"/>
      </w:pPr>
      <w:r>
        <w:t>§ 1º - A lei que instituir o Plano Plurianual estabelecerá, as diretrizes, objetivos e metas da Administração Pública Municipal, para as despesa de capital e</w:t>
      </w:r>
      <w:r>
        <w:rPr>
          <w:spacing w:val="40"/>
        </w:rPr>
        <w:t xml:space="preserve"> </w:t>
      </w:r>
      <w:r>
        <w:t>outras decorrentes.</w:t>
      </w:r>
    </w:p>
    <w:p w14:paraId="35FB1346">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09" w:firstLine="3241"/>
        <w:jc w:val="both"/>
        <w:textAlignment w:val="auto"/>
      </w:pPr>
      <w:r>
        <w:t>§ 2º - A lei de diretrizes orçamentárias compreenderá as metas e prioridades da Administração Pública incluindo as despesas de capital para o exercício financeiro subsequente, orientará a elaboração da lei orçamentária anual, disporá, justificadamente, sobre alteração na legislação tributária.</w:t>
      </w:r>
    </w:p>
    <w:p w14:paraId="7C1F3E91">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3º - O Poder Executivo publicará, até trinta dias após o encerramento de cada bimestre, relatório resumido de execução orçamentária.</w:t>
      </w:r>
    </w:p>
    <w:p w14:paraId="55B02E3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 4º - A lei orçamentária anual do Município obedecerá ao disposto, a respeito, na Constituição Federal, e em sua legislação complementar, às normas gerais</w:t>
      </w:r>
      <w:r>
        <w:rPr>
          <w:spacing w:val="40"/>
        </w:rPr>
        <w:t xml:space="preserve"> </w:t>
      </w:r>
      <w:r>
        <w:t>de direito financeiro e à disposição desta Lei Orgânica.</w:t>
      </w:r>
    </w:p>
    <w:p w14:paraId="62EA09C3">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w:t>
      </w:r>
      <w:r>
        <w:rPr>
          <w:spacing w:val="-1"/>
        </w:rPr>
        <w:t xml:space="preserve"> </w:t>
      </w:r>
      <w:r>
        <w:t>5º</w:t>
      </w:r>
      <w:r>
        <w:rPr>
          <w:spacing w:val="-2"/>
        </w:rPr>
        <w:t xml:space="preserve"> </w:t>
      </w:r>
      <w:r>
        <w:t>-</w:t>
      </w:r>
      <w:r>
        <w:rPr>
          <w:spacing w:val="-2"/>
        </w:rPr>
        <w:t xml:space="preserve"> </w:t>
      </w:r>
      <w:r>
        <w:t>A lei</w:t>
      </w:r>
      <w:r>
        <w:rPr>
          <w:spacing w:val="-1"/>
        </w:rPr>
        <w:t xml:space="preserve"> </w:t>
      </w:r>
      <w:r>
        <w:t>orçamentária</w:t>
      </w:r>
      <w:r>
        <w:rPr>
          <w:spacing w:val="-1"/>
        </w:rPr>
        <w:t xml:space="preserve"> </w:t>
      </w:r>
      <w:r>
        <w:t xml:space="preserve">anual </w:t>
      </w:r>
      <w:r>
        <w:rPr>
          <w:spacing w:val="-2"/>
        </w:rPr>
        <w:t>compreenderá:</w:t>
      </w:r>
    </w:p>
    <w:p w14:paraId="47855B80">
      <w:pPr>
        <w:pStyle w:val="7"/>
        <w:keepNext w:val="0"/>
        <w:keepLines w:val="0"/>
        <w:pageBreakBefore w:val="0"/>
        <w:widowControl w:val="0"/>
        <w:numPr>
          <w:ilvl w:val="0"/>
          <w:numId w:val="51"/>
        </w:numPr>
        <w:tabs>
          <w:tab w:val="left" w:pos="3520"/>
        </w:tabs>
        <w:kinsoku/>
        <w:wordWrap/>
        <w:overflowPunct/>
        <w:topLinePunct w:val="0"/>
        <w:autoSpaceDE w:val="0"/>
        <w:autoSpaceDN w:val="0"/>
        <w:bidi w:val="0"/>
        <w:adjustRightInd/>
        <w:snapToGrid/>
        <w:spacing w:before="84" w:line="312" w:lineRule="auto"/>
        <w:ind w:right="113" w:firstLine="3241"/>
        <w:jc w:val="both"/>
        <w:textAlignment w:val="auto"/>
        <w:rPr>
          <w:sz w:val="24"/>
        </w:rPr>
      </w:pPr>
      <w:r>
        <w:rPr>
          <w:sz w:val="24"/>
        </w:rPr>
        <w:t>– o orçamento fiscal referente aos Poderes do Município, seus fundos, órgãos e entidades da Administração Pública direta e indireta e das fundações instituídas e mantidas pelo Poder Público;</w:t>
      </w:r>
    </w:p>
    <w:p w14:paraId="381AF2EA">
      <w:pPr>
        <w:pStyle w:val="7"/>
        <w:keepNext w:val="0"/>
        <w:keepLines w:val="0"/>
        <w:pageBreakBefore w:val="0"/>
        <w:widowControl w:val="0"/>
        <w:numPr>
          <w:ilvl w:val="0"/>
          <w:numId w:val="51"/>
        </w:numPr>
        <w:tabs>
          <w:tab w:val="left" w:pos="3652"/>
        </w:tabs>
        <w:kinsoku/>
        <w:wordWrap/>
        <w:overflowPunct/>
        <w:topLinePunct w:val="0"/>
        <w:autoSpaceDE w:val="0"/>
        <w:autoSpaceDN w:val="0"/>
        <w:bidi w:val="0"/>
        <w:adjustRightInd/>
        <w:snapToGrid/>
        <w:spacing w:before="209" w:line="312" w:lineRule="auto"/>
        <w:ind w:right="109" w:firstLine="3241"/>
        <w:jc w:val="both"/>
        <w:textAlignment w:val="auto"/>
        <w:rPr>
          <w:sz w:val="24"/>
        </w:rPr>
      </w:pPr>
      <w:r>
        <w:rPr>
          <w:sz w:val="24"/>
        </w:rPr>
        <w:t>– o orçamento de seguridade social, abrangendo todas as entidades e órgãos a ela vinculados, da Administração Pública direta ou indireta, bem como os fundos instituídos e mantidos pelo Poder Público.</w:t>
      </w:r>
    </w:p>
    <w:p w14:paraId="7CE5DC56">
      <w:pPr>
        <w:pStyle w:val="7"/>
        <w:keepNext w:val="0"/>
        <w:keepLines w:val="0"/>
        <w:pageBreakBefore w:val="0"/>
        <w:widowControl w:val="0"/>
        <w:numPr>
          <w:ilvl w:val="0"/>
          <w:numId w:val="51"/>
        </w:numPr>
        <w:tabs>
          <w:tab w:val="left" w:pos="3735"/>
        </w:tabs>
        <w:kinsoku/>
        <w:wordWrap/>
        <w:overflowPunct/>
        <w:topLinePunct w:val="0"/>
        <w:autoSpaceDE w:val="0"/>
        <w:autoSpaceDN w:val="0"/>
        <w:bidi w:val="0"/>
        <w:adjustRightInd/>
        <w:snapToGrid/>
        <w:spacing w:line="312" w:lineRule="auto"/>
        <w:ind w:right="118" w:firstLine="3241"/>
        <w:jc w:val="both"/>
        <w:textAlignment w:val="auto"/>
        <w:rPr>
          <w:sz w:val="24"/>
        </w:rPr>
      </w:pPr>
      <w:r>
        <w:rPr>
          <w:sz w:val="24"/>
        </w:rPr>
        <w:t>– o orçamento de investimento das empresas em que o Município, direto ou indiretamente, detenha a maioria do capital social com direito a voto;</w:t>
      </w:r>
    </w:p>
    <w:p w14:paraId="1942CD93">
      <w:pPr>
        <w:pStyle w:val="7"/>
        <w:keepNext w:val="0"/>
        <w:keepLines w:val="0"/>
        <w:pageBreakBefore w:val="0"/>
        <w:widowControl w:val="0"/>
        <w:numPr>
          <w:ilvl w:val="0"/>
          <w:numId w:val="51"/>
        </w:numPr>
        <w:tabs>
          <w:tab w:val="left" w:pos="3776"/>
        </w:tabs>
        <w:kinsoku/>
        <w:wordWrap/>
        <w:overflowPunct/>
        <w:topLinePunct w:val="0"/>
        <w:autoSpaceDE w:val="0"/>
        <w:autoSpaceDN w:val="0"/>
        <w:bidi w:val="0"/>
        <w:adjustRightInd/>
        <w:snapToGrid/>
        <w:spacing w:line="312" w:lineRule="auto"/>
        <w:ind w:right="112" w:firstLine="3241"/>
        <w:jc w:val="both"/>
        <w:textAlignment w:val="auto"/>
        <w:rPr>
          <w:sz w:val="24"/>
        </w:rPr>
      </w:pPr>
      <w:r>
        <w:rPr>
          <w:sz w:val="24"/>
        </w:rPr>
        <w:t>– o projeto de lei orçamentária será acompanhado de demonstrativo, sobre receitas e despesas, decorrentes de isenções, anistias, remissões, subsídios e benefícios de natureza financeira tributária e creditícia.</w:t>
      </w:r>
    </w:p>
    <w:p w14:paraId="32D53D7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6º - A lei orçamentária anual não conterá dispositivo estranho à previsão</w:t>
      </w:r>
      <w:r>
        <w:rPr>
          <w:spacing w:val="-1"/>
        </w:rPr>
        <w:t xml:space="preserve"> </w:t>
      </w:r>
      <w:r>
        <w:t>da</w:t>
      </w:r>
      <w:r>
        <w:rPr>
          <w:spacing w:val="-1"/>
        </w:rPr>
        <w:t xml:space="preserve"> </w:t>
      </w:r>
      <w:r>
        <w:t>receita e à</w:t>
      </w:r>
      <w:r>
        <w:rPr>
          <w:spacing w:val="-1"/>
        </w:rPr>
        <w:t xml:space="preserve"> </w:t>
      </w:r>
      <w:r>
        <w:t>fixação da</w:t>
      </w:r>
      <w:r>
        <w:rPr>
          <w:spacing w:val="-1"/>
        </w:rPr>
        <w:t xml:space="preserve"> </w:t>
      </w:r>
      <w:r>
        <w:t>despesa, não se incluindo na</w:t>
      </w:r>
      <w:r>
        <w:rPr>
          <w:spacing w:val="-1"/>
        </w:rPr>
        <w:t xml:space="preserve"> </w:t>
      </w:r>
      <w:r>
        <w:t>proibição e autorização para abertura de créditos suplementares e contratação de operações de crédito, ainda que por antecipação da receita, nos termos da lei federal.</w:t>
      </w:r>
    </w:p>
    <w:p w14:paraId="39A3FFDB">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xml:space="preserve">§ 7º - As operações de créditos por antecipação de receita, a que alude o parágrafo anterior, não poderão exceder à terça parte da receita total estimada para o exercício financeiro e, até trinta dias depois do encerramento deste serão obrigatoriamente </w:t>
      </w:r>
      <w:r>
        <w:rPr>
          <w:spacing w:val="-2"/>
        </w:rPr>
        <w:t>liquidados.</w:t>
      </w:r>
    </w:p>
    <w:p w14:paraId="639B5789">
      <w:pPr>
        <w:pStyle w:val="4"/>
        <w:keepNext w:val="0"/>
        <w:keepLines w:val="0"/>
        <w:pageBreakBefore w:val="0"/>
        <w:widowControl w:val="0"/>
        <w:kinsoku/>
        <w:wordWrap/>
        <w:overflowPunct/>
        <w:topLinePunct w:val="0"/>
        <w:autoSpaceDE w:val="0"/>
        <w:autoSpaceDN w:val="0"/>
        <w:bidi w:val="0"/>
        <w:adjustRightInd/>
        <w:snapToGrid/>
        <w:spacing w:before="1"/>
        <w:ind w:left="3353"/>
        <w:jc w:val="both"/>
        <w:textAlignment w:val="auto"/>
      </w:pPr>
      <w:r>
        <w:t>§</w:t>
      </w:r>
      <w:r>
        <w:rPr>
          <w:spacing w:val="-1"/>
        </w:rPr>
        <w:t xml:space="preserve"> </w:t>
      </w:r>
      <w:r>
        <w:t>8º</w:t>
      </w:r>
      <w:r>
        <w:rPr>
          <w:spacing w:val="-1"/>
        </w:rPr>
        <w:t xml:space="preserve"> </w:t>
      </w:r>
      <w:r>
        <w:t>-</w:t>
      </w:r>
      <w:r>
        <w:rPr>
          <w:spacing w:val="-1"/>
        </w:rPr>
        <w:t xml:space="preserve"> </w:t>
      </w:r>
      <w:r>
        <w:t>Cabe</w:t>
      </w:r>
      <w:r>
        <w:rPr>
          <w:spacing w:val="-2"/>
        </w:rPr>
        <w:t xml:space="preserve"> </w:t>
      </w:r>
      <w:r>
        <w:t>à</w:t>
      </w:r>
      <w:r>
        <w:rPr>
          <w:spacing w:val="-1"/>
        </w:rPr>
        <w:t xml:space="preserve"> </w:t>
      </w:r>
      <w:r>
        <w:t>lei</w:t>
      </w:r>
      <w:r>
        <w:rPr>
          <w:spacing w:val="2"/>
        </w:rPr>
        <w:t xml:space="preserve"> </w:t>
      </w:r>
      <w:r>
        <w:t xml:space="preserve">complementar </w:t>
      </w:r>
      <w:r>
        <w:rPr>
          <w:spacing w:val="-2"/>
        </w:rPr>
        <w:t>federal:</w:t>
      </w:r>
    </w:p>
    <w:p w14:paraId="597A20F3">
      <w:pPr>
        <w:pStyle w:val="7"/>
        <w:keepNext w:val="0"/>
        <w:keepLines w:val="0"/>
        <w:pageBreakBefore w:val="0"/>
        <w:widowControl w:val="0"/>
        <w:numPr>
          <w:ilvl w:val="0"/>
          <w:numId w:val="52"/>
        </w:numPr>
        <w:tabs>
          <w:tab w:val="left" w:pos="3527"/>
        </w:tabs>
        <w:kinsoku/>
        <w:wordWrap/>
        <w:overflowPunct/>
        <w:topLinePunct w:val="0"/>
        <w:autoSpaceDE w:val="0"/>
        <w:autoSpaceDN w:val="0"/>
        <w:bidi w:val="0"/>
        <w:adjustRightInd/>
        <w:snapToGrid/>
        <w:spacing w:before="81" w:line="312" w:lineRule="auto"/>
        <w:ind w:right="118" w:firstLine="3241"/>
        <w:jc w:val="both"/>
        <w:textAlignment w:val="auto"/>
        <w:rPr>
          <w:sz w:val="24"/>
        </w:rPr>
      </w:pPr>
      <w:r>
        <w:rPr>
          <w:sz w:val="24"/>
        </w:rPr>
        <w:t>– dispor sobre o exercício financeiro, a vigência, os prazos, e elaboração e a organização do plano plurianual, da lei de diretrizes orçamentárias e da lei orçamentária anual;</w:t>
      </w:r>
    </w:p>
    <w:p w14:paraId="3D4EDF9F">
      <w:pPr>
        <w:pStyle w:val="7"/>
        <w:keepNext w:val="0"/>
        <w:keepLines w:val="0"/>
        <w:pageBreakBefore w:val="0"/>
        <w:widowControl w:val="0"/>
        <w:numPr>
          <w:ilvl w:val="0"/>
          <w:numId w:val="52"/>
        </w:numPr>
        <w:tabs>
          <w:tab w:val="left" w:pos="3632"/>
        </w:tabs>
        <w:kinsoku/>
        <w:wordWrap/>
        <w:overflowPunct/>
        <w:topLinePunct w:val="0"/>
        <w:autoSpaceDE w:val="0"/>
        <w:autoSpaceDN w:val="0"/>
        <w:bidi w:val="0"/>
        <w:adjustRightInd/>
        <w:snapToGrid/>
        <w:spacing w:before="2" w:line="312" w:lineRule="auto"/>
        <w:ind w:right="118" w:firstLine="3241"/>
        <w:jc w:val="both"/>
        <w:textAlignment w:val="auto"/>
        <w:rPr>
          <w:sz w:val="24"/>
        </w:rPr>
      </w:pPr>
      <w:r>
        <w:rPr>
          <w:sz w:val="24"/>
        </w:rPr>
        <w:t>– estabelecer normas de gestão financeira e patrimonial da Administração direta e indireta, bem como condições para a instituição e funcionamento dos</w:t>
      </w:r>
      <w:r>
        <w:rPr>
          <w:spacing w:val="40"/>
          <w:sz w:val="24"/>
        </w:rPr>
        <w:t xml:space="preserve"> </w:t>
      </w:r>
      <w:r>
        <w:rPr>
          <w:spacing w:val="-2"/>
          <w:sz w:val="24"/>
        </w:rPr>
        <w:t>fundos.</w:t>
      </w:r>
    </w:p>
    <w:p w14:paraId="507DC63B">
      <w:pPr>
        <w:pStyle w:val="7"/>
        <w:keepNext w:val="0"/>
        <w:keepLines w:val="0"/>
        <w:pageBreakBefore w:val="0"/>
        <w:widowControl w:val="0"/>
        <w:numPr>
          <w:ilvl w:val="0"/>
          <w:numId w:val="0"/>
        </w:numPr>
        <w:tabs>
          <w:tab w:val="left" w:pos="3632"/>
        </w:tabs>
        <w:kinsoku/>
        <w:wordWrap/>
        <w:overflowPunct/>
        <w:topLinePunct w:val="0"/>
        <w:autoSpaceDE w:val="0"/>
        <w:autoSpaceDN w:val="0"/>
        <w:bidi w:val="0"/>
        <w:adjustRightInd/>
        <w:snapToGrid/>
        <w:spacing w:before="2" w:line="312" w:lineRule="auto"/>
        <w:ind w:left="3353" w:leftChars="0" w:right="118" w:rightChars="0"/>
        <w:jc w:val="both"/>
        <w:textAlignment w:val="auto"/>
        <w:rPr>
          <w:sz w:val="24"/>
        </w:rPr>
      </w:pPr>
    </w:p>
    <w:p w14:paraId="15E5AC55">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211 - Os projetos de lei relativos ao plano plurianual, às diretrizes</w:t>
      </w:r>
      <w:r>
        <w:rPr>
          <w:spacing w:val="-2"/>
        </w:rPr>
        <w:t xml:space="preserve"> </w:t>
      </w:r>
      <w:r>
        <w:t>orçamentárias, ao</w:t>
      </w:r>
      <w:r>
        <w:rPr>
          <w:spacing w:val="-2"/>
        </w:rPr>
        <w:t xml:space="preserve"> </w:t>
      </w:r>
      <w:r>
        <w:t>orçamento</w:t>
      </w:r>
      <w:r>
        <w:rPr>
          <w:spacing w:val="-2"/>
        </w:rPr>
        <w:t xml:space="preserve"> </w:t>
      </w:r>
      <w:r>
        <w:t>anual</w:t>
      </w:r>
      <w:r>
        <w:rPr>
          <w:spacing w:val="-2"/>
        </w:rPr>
        <w:t xml:space="preserve"> </w:t>
      </w:r>
      <w:r>
        <w:t>e</w:t>
      </w:r>
      <w:r>
        <w:rPr>
          <w:spacing w:val="-3"/>
        </w:rPr>
        <w:t xml:space="preserve"> </w:t>
      </w:r>
      <w:r>
        <w:t>aos créditos</w:t>
      </w:r>
      <w:r>
        <w:rPr>
          <w:spacing w:val="-2"/>
        </w:rPr>
        <w:t xml:space="preserve"> </w:t>
      </w:r>
      <w:r>
        <w:t>adicionais</w:t>
      </w:r>
      <w:r>
        <w:rPr>
          <w:spacing w:val="-2"/>
        </w:rPr>
        <w:t xml:space="preserve"> </w:t>
      </w:r>
      <w:r>
        <w:t>serão apreciados</w:t>
      </w:r>
      <w:r>
        <w:rPr>
          <w:spacing w:val="-3"/>
        </w:rPr>
        <w:t xml:space="preserve"> </w:t>
      </w:r>
      <w:r>
        <w:t>pela</w:t>
      </w:r>
      <w:r>
        <w:rPr>
          <w:spacing w:val="-3"/>
        </w:rPr>
        <w:t xml:space="preserve"> </w:t>
      </w:r>
      <w:r>
        <w:t xml:space="preserve">Câmara Municipal, na forma de seu Regimento Interno, sendo aprovados pela maioria absoluta de seus </w:t>
      </w:r>
      <w:r>
        <w:rPr>
          <w:spacing w:val="-2"/>
        </w:rPr>
        <w:t>membros.</w:t>
      </w:r>
    </w:p>
    <w:p w14:paraId="2710FCFE">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textAlignment w:val="auto"/>
      </w:pPr>
      <w:r>
        <w:t>§</w:t>
      </w:r>
      <w:r>
        <w:rPr>
          <w:spacing w:val="80"/>
          <w:w w:val="150"/>
        </w:rPr>
        <w:t xml:space="preserve"> </w:t>
      </w:r>
      <w:r>
        <w:t>1º</w:t>
      </w:r>
      <w:r>
        <w:rPr>
          <w:spacing w:val="80"/>
          <w:w w:val="150"/>
        </w:rPr>
        <w:t xml:space="preserve"> </w:t>
      </w:r>
      <w:r>
        <w:t>-</w:t>
      </w:r>
      <w:r>
        <w:rPr>
          <w:spacing w:val="80"/>
        </w:rPr>
        <w:t xml:space="preserve"> </w:t>
      </w:r>
      <w:r>
        <w:t>Caberá</w:t>
      </w:r>
      <w:r>
        <w:rPr>
          <w:spacing w:val="80"/>
        </w:rPr>
        <w:t xml:space="preserve"> </w:t>
      </w:r>
      <w:r>
        <w:t>à</w:t>
      </w:r>
      <w:r>
        <w:rPr>
          <w:spacing w:val="80"/>
          <w:w w:val="150"/>
        </w:rPr>
        <w:t xml:space="preserve"> </w:t>
      </w:r>
      <w:r>
        <w:t>Comissão</w:t>
      </w:r>
      <w:r>
        <w:rPr>
          <w:spacing w:val="80"/>
        </w:rPr>
        <w:t xml:space="preserve"> </w:t>
      </w:r>
      <w:r>
        <w:t>Permanente</w:t>
      </w:r>
      <w:r>
        <w:rPr>
          <w:spacing w:val="80"/>
          <w:w w:val="150"/>
        </w:rPr>
        <w:t xml:space="preserve"> </w:t>
      </w:r>
      <w:r>
        <w:t>de</w:t>
      </w:r>
      <w:r>
        <w:rPr>
          <w:spacing w:val="80"/>
          <w:w w:val="150"/>
        </w:rPr>
        <w:t xml:space="preserve"> </w:t>
      </w:r>
      <w:r>
        <w:t>Fiscalização</w:t>
      </w:r>
      <w:r>
        <w:rPr>
          <w:spacing w:val="80"/>
          <w:w w:val="150"/>
        </w:rPr>
        <w:t xml:space="preserve"> </w:t>
      </w:r>
      <w:r>
        <w:t>o acompanhamento da execução orçamentária.</w:t>
      </w:r>
    </w:p>
    <w:p w14:paraId="51C65405">
      <w:pPr>
        <w:pStyle w:val="7"/>
        <w:keepNext w:val="0"/>
        <w:keepLines w:val="0"/>
        <w:pageBreakBefore w:val="0"/>
        <w:widowControl w:val="0"/>
        <w:numPr>
          <w:ilvl w:val="0"/>
          <w:numId w:val="53"/>
        </w:numPr>
        <w:tabs>
          <w:tab w:val="left" w:pos="3536"/>
        </w:tabs>
        <w:kinsoku/>
        <w:wordWrap/>
        <w:overflowPunct/>
        <w:topLinePunct w:val="0"/>
        <w:autoSpaceDE w:val="0"/>
        <w:autoSpaceDN w:val="0"/>
        <w:bidi w:val="0"/>
        <w:adjustRightInd/>
        <w:snapToGrid/>
        <w:spacing w:line="312" w:lineRule="auto"/>
        <w:ind w:right="118" w:firstLine="3241"/>
        <w:textAlignment w:val="auto"/>
        <w:rPr>
          <w:sz w:val="24"/>
        </w:rPr>
      </w:pPr>
      <w:r>
        <w:rPr>
          <w:sz w:val="24"/>
        </w:rPr>
        <w:t>–</w:t>
      </w:r>
      <w:r>
        <w:rPr>
          <w:spacing w:val="40"/>
          <w:sz w:val="24"/>
        </w:rPr>
        <w:t xml:space="preserve"> </w:t>
      </w:r>
      <w:r>
        <w:rPr>
          <w:sz w:val="24"/>
        </w:rPr>
        <w:t>examinar</w:t>
      </w:r>
      <w:r>
        <w:rPr>
          <w:spacing w:val="40"/>
          <w:sz w:val="24"/>
        </w:rPr>
        <w:t xml:space="preserve"> </w:t>
      </w:r>
      <w:r>
        <w:rPr>
          <w:sz w:val="24"/>
        </w:rPr>
        <w:t>e</w:t>
      </w:r>
      <w:r>
        <w:rPr>
          <w:spacing w:val="40"/>
          <w:sz w:val="24"/>
        </w:rPr>
        <w:t xml:space="preserve"> </w:t>
      </w:r>
      <w:r>
        <w:rPr>
          <w:sz w:val="24"/>
        </w:rPr>
        <w:t>emitir</w:t>
      </w:r>
      <w:r>
        <w:rPr>
          <w:spacing w:val="40"/>
          <w:sz w:val="24"/>
        </w:rPr>
        <w:t xml:space="preserve"> </w:t>
      </w:r>
      <w:r>
        <w:rPr>
          <w:sz w:val="24"/>
        </w:rPr>
        <w:t>parecer</w:t>
      </w:r>
      <w:r>
        <w:rPr>
          <w:spacing w:val="40"/>
          <w:sz w:val="24"/>
        </w:rPr>
        <w:t xml:space="preserve"> </w:t>
      </w:r>
      <w:r>
        <w:rPr>
          <w:sz w:val="24"/>
        </w:rPr>
        <w:t>sobre</w:t>
      </w:r>
      <w:r>
        <w:rPr>
          <w:spacing w:val="40"/>
          <w:sz w:val="24"/>
        </w:rPr>
        <w:t xml:space="preserve"> </w:t>
      </w:r>
      <w:r>
        <w:rPr>
          <w:sz w:val="24"/>
        </w:rPr>
        <w:t>os</w:t>
      </w:r>
      <w:r>
        <w:rPr>
          <w:spacing w:val="40"/>
          <w:sz w:val="24"/>
        </w:rPr>
        <w:t xml:space="preserve"> </w:t>
      </w:r>
      <w:r>
        <w:rPr>
          <w:sz w:val="24"/>
        </w:rPr>
        <w:t>projetos</w:t>
      </w:r>
      <w:r>
        <w:rPr>
          <w:spacing w:val="40"/>
          <w:sz w:val="24"/>
        </w:rPr>
        <w:t xml:space="preserve"> </w:t>
      </w:r>
      <w:r>
        <w:rPr>
          <w:sz w:val="24"/>
        </w:rPr>
        <w:t>referidos</w:t>
      </w:r>
      <w:r>
        <w:rPr>
          <w:spacing w:val="40"/>
          <w:sz w:val="24"/>
        </w:rPr>
        <w:t xml:space="preserve"> </w:t>
      </w:r>
      <w:r>
        <w:rPr>
          <w:sz w:val="24"/>
        </w:rPr>
        <w:t>neste artigo e sobre as contas apresentadas anualmente pelo Prefeito Municipal;</w:t>
      </w:r>
    </w:p>
    <w:p w14:paraId="41577E64">
      <w:pPr>
        <w:pStyle w:val="7"/>
        <w:keepNext w:val="0"/>
        <w:keepLines w:val="0"/>
        <w:pageBreakBefore w:val="0"/>
        <w:widowControl w:val="0"/>
        <w:numPr>
          <w:ilvl w:val="0"/>
          <w:numId w:val="53"/>
        </w:numPr>
        <w:tabs>
          <w:tab w:val="left" w:pos="3644"/>
        </w:tabs>
        <w:kinsoku/>
        <w:wordWrap/>
        <w:overflowPunct/>
        <w:topLinePunct w:val="0"/>
        <w:autoSpaceDE w:val="0"/>
        <w:autoSpaceDN w:val="0"/>
        <w:bidi w:val="0"/>
        <w:adjustRightInd/>
        <w:snapToGrid/>
        <w:spacing w:before="209" w:line="312" w:lineRule="auto"/>
        <w:ind w:right="116" w:firstLine="3241"/>
        <w:jc w:val="both"/>
        <w:textAlignment w:val="auto"/>
        <w:rPr>
          <w:sz w:val="24"/>
        </w:rPr>
      </w:pPr>
      <w:r>
        <w:rPr>
          <w:sz w:val="24"/>
        </w:rPr>
        <w:t>– examinar e emitir parecer sobre os planos e programas municipais e exercer o acompanhamento e a fiscalização orçamentária, sem prejuízo da atuação das demais comissões da Câmara Municipal, criadas de acordo com esta Lei Orgânica;</w:t>
      </w:r>
    </w:p>
    <w:p w14:paraId="5498A5E8">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2º - As emendas serão apresentadas na Comissão referida no parágrafo anterior, que sobre elas emitirá parecer, e apreciadas, na forma regimental, pelo Plenário da Câmara Municipal.</w:t>
      </w:r>
    </w:p>
    <w:p w14:paraId="7F219E7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27"/>
        </w:rPr>
        <w:t xml:space="preserve"> </w:t>
      </w:r>
      <w:r>
        <w:t>3º</w:t>
      </w:r>
      <w:r>
        <w:rPr>
          <w:spacing w:val="28"/>
        </w:rPr>
        <w:t xml:space="preserve"> </w:t>
      </w:r>
      <w:r>
        <w:t>-</w:t>
      </w:r>
      <w:r>
        <w:rPr>
          <w:spacing w:val="27"/>
        </w:rPr>
        <w:t xml:space="preserve"> </w:t>
      </w:r>
      <w:r>
        <w:t>As</w:t>
      </w:r>
      <w:r>
        <w:rPr>
          <w:spacing w:val="30"/>
        </w:rPr>
        <w:t xml:space="preserve"> </w:t>
      </w:r>
      <w:r>
        <w:t>emendas</w:t>
      </w:r>
      <w:r>
        <w:rPr>
          <w:spacing w:val="30"/>
        </w:rPr>
        <w:t xml:space="preserve"> </w:t>
      </w:r>
      <w:r>
        <w:t>ao</w:t>
      </w:r>
      <w:r>
        <w:rPr>
          <w:spacing w:val="27"/>
        </w:rPr>
        <w:t xml:space="preserve"> </w:t>
      </w:r>
      <w:r>
        <w:t>projeto</w:t>
      </w:r>
      <w:r>
        <w:rPr>
          <w:spacing w:val="28"/>
        </w:rPr>
        <w:t xml:space="preserve"> </w:t>
      </w:r>
      <w:r>
        <w:t>de</w:t>
      </w:r>
      <w:r>
        <w:rPr>
          <w:spacing w:val="27"/>
        </w:rPr>
        <w:t xml:space="preserve"> </w:t>
      </w:r>
      <w:r>
        <w:t>lei</w:t>
      </w:r>
      <w:r>
        <w:rPr>
          <w:spacing w:val="27"/>
        </w:rPr>
        <w:t xml:space="preserve"> </w:t>
      </w:r>
      <w:r>
        <w:t>do</w:t>
      </w:r>
      <w:r>
        <w:rPr>
          <w:spacing w:val="30"/>
        </w:rPr>
        <w:t xml:space="preserve"> </w:t>
      </w:r>
      <w:r>
        <w:t>orçamento</w:t>
      </w:r>
      <w:r>
        <w:rPr>
          <w:spacing w:val="28"/>
        </w:rPr>
        <w:t xml:space="preserve"> </w:t>
      </w:r>
      <w:r>
        <w:t>anual</w:t>
      </w:r>
      <w:r>
        <w:rPr>
          <w:spacing w:val="28"/>
        </w:rPr>
        <w:t xml:space="preserve"> </w:t>
      </w:r>
      <w:r>
        <w:t>ou</w:t>
      </w:r>
      <w:r>
        <w:rPr>
          <w:spacing w:val="27"/>
        </w:rPr>
        <w:t xml:space="preserve"> </w:t>
      </w:r>
      <w:r>
        <w:t>aos projetos que o modifiquem somente podem ser aprovadas caso:</w:t>
      </w:r>
    </w:p>
    <w:p w14:paraId="47C9AF6C">
      <w:pPr>
        <w:pStyle w:val="7"/>
        <w:keepNext w:val="0"/>
        <w:keepLines w:val="0"/>
        <w:pageBreakBefore w:val="0"/>
        <w:widowControl w:val="0"/>
        <w:numPr>
          <w:ilvl w:val="0"/>
          <w:numId w:val="54"/>
        </w:numPr>
        <w:tabs>
          <w:tab w:val="left" w:pos="3541"/>
        </w:tabs>
        <w:kinsoku/>
        <w:wordWrap/>
        <w:overflowPunct/>
        <w:topLinePunct w:val="0"/>
        <w:autoSpaceDE w:val="0"/>
        <w:autoSpaceDN w:val="0"/>
        <w:bidi w:val="0"/>
        <w:adjustRightInd/>
        <w:snapToGrid/>
        <w:ind w:left="3541" w:hanging="188"/>
        <w:textAlignment w:val="auto"/>
        <w:rPr>
          <w:sz w:val="24"/>
        </w:rPr>
      </w:pPr>
      <w:r>
        <w:rPr>
          <w:sz w:val="24"/>
        </w:rPr>
        <w:t>–</w:t>
      </w:r>
      <w:r>
        <w:rPr>
          <w:spacing w:val="51"/>
          <w:sz w:val="24"/>
        </w:rPr>
        <w:t xml:space="preserve"> </w:t>
      </w:r>
      <w:r>
        <w:rPr>
          <w:sz w:val="24"/>
        </w:rPr>
        <w:t>sejam</w:t>
      </w:r>
      <w:r>
        <w:rPr>
          <w:spacing w:val="51"/>
          <w:sz w:val="24"/>
        </w:rPr>
        <w:t xml:space="preserve"> </w:t>
      </w:r>
      <w:r>
        <w:rPr>
          <w:sz w:val="24"/>
        </w:rPr>
        <w:t>compatíveis</w:t>
      </w:r>
      <w:r>
        <w:rPr>
          <w:spacing w:val="53"/>
          <w:sz w:val="24"/>
        </w:rPr>
        <w:t xml:space="preserve"> </w:t>
      </w:r>
      <w:r>
        <w:rPr>
          <w:sz w:val="24"/>
        </w:rPr>
        <w:t>com</w:t>
      </w:r>
      <w:r>
        <w:rPr>
          <w:spacing w:val="52"/>
          <w:sz w:val="24"/>
        </w:rPr>
        <w:t xml:space="preserve"> </w:t>
      </w:r>
      <w:r>
        <w:rPr>
          <w:sz w:val="24"/>
        </w:rPr>
        <w:t>o</w:t>
      </w:r>
      <w:r>
        <w:rPr>
          <w:spacing w:val="52"/>
          <w:sz w:val="24"/>
        </w:rPr>
        <w:t xml:space="preserve"> </w:t>
      </w:r>
      <w:r>
        <w:rPr>
          <w:sz w:val="24"/>
        </w:rPr>
        <w:t>plano</w:t>
      </w:r>
      <w:r>
        <w:rPr>
          <w:spacing w:val="51"/>
          <w:sz w:val="24"/>
        </w:rPr>
        <w:t xml:space="preserve"> </w:t>
      </w:r>
      <w:r>
        <w:rPr>
          <w:sz w:val="24"/>
        </w:rPr>
        <w:t>plurianual</w:t>
      </w:r>
      <w:r>
        <w:rPr>
          <w:spacing w:val="53"/>
          <w:sz w:val="24"/>
        </w:rPr>
        <w:t xml:space="preserve"> </w:t>
      </w:r>
      <w:r>
        <w:rPr>
          <w:sz w:val="24"/>
        </w:rPr>
        <w:t>e</w:t>
      </w:r>
      <w:r>
        <w:rPr>
          <w:spacing w:val="50"/>
          <w:sz w:val="24"/>
        </w:rPr>
        <w:t xml:space="preserve"> </w:t>
      </w:r>
      <w:r>
        <w:rPr>
          <w:sz w:val="24"/>
        </w:rPr>
        <w:t>com</w:t>
      </w:r>
      <w:r>
        <w:rPr>
          <w:spacing w:val="53"/>
          <w:sz w:val="24"/>
        </w:rPr>
        <w:t xml:space="preserve"> </w:t>
      </w:r>
      <w:r>
        <w:rPr>
          <w:sz w:val="24"/>
        </w:rPr>
        <w:t>a</w:t>
      </w:r>
      <w:r>
        <w:rPr>
          <w:spacing w:val="50"/>
          <w:sz w:val="24"/>
        </w:rPr>
        <w:t xml:space="preserve"> </w:t>
      </w:r>
      <w:r>
        <w:rPr>
          <w:sz w:val="24"/>
        </w:rPr>
        <w:t>lei</w:t>
      </w:r>
      <w:r>
        <w:rPr>
          <w:spacing w:val="52"/>
          <w:sz w:val="24"/>
        </w:rPr>
        <w:t xml:space="preserve"> </w:t>
      </w:r>
      <w:r>
        <w:rPr>
          <w:spacing w:val="-5"/>
          <w:sz w:val="24"/>
        </w:rPr>
        <w:t>de</w:t>
      </w:r>
    </w:p>
    <w:p w14:paraId="1F5B9AE0">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diretrizes</w:t>
      </w:r>
      <w:r>
        <w:rPr>
          <w:spacing w:val="-2"/>
        </w:rPr>
        <w:t xml:space="preserve"> orçamentárias;</w:t>
      </w:r>
    </w:p>
    <w:p w14:paraId="185158A5">
      <w:pPr>
        <w:pStyle w:val="7"/>
        <w:keepNext w:val="0"/>
        <w:keepLines w:val="0"/>
        <w:pageBreakBefore w:val="0"/>
        <w:widowControl w:val="0"/>
        <w:numPr>
          <w:ilvl w:val="0"/>
          <w:numId w:val="54"/>
        </w:numPr>
        <w:tabs>
          <w:tab w:val="left" w:pos="3676"/>
        </w:tabs>
        <w:kinsoku/>
        <w:wordWrap/>
        <w:overflowPunct/>
        <w:topLinePunct w:val="0"/>
        <w:autoSpaceDE w:val="0"/>
        <w:autoSpaceDN w:val="0"/>
        <w:bidi w:val="0"/>
        <w:adjustRightInd/>
        <w:snapToGrid/>
        <w:spacing w:before="84"/>
        <w:ind w:left="3676" w:hanging="323"/>
        <w:textAlignment w:val="auto"/>
        <w:rPr>
          <w:sz w:val="24"/>
        </w:rPr>
      </w:pPr>
      <w:r>
        <w:rPr>
          <w:sz w:val="24"/>
        </w:rPr>
        <w:t>–</w:t>
      </w:r>
      <w:r>
        <w:rPr>
          <w:spacing w:val="74"/>
          <w:w w:val="150"/>
          <w:sz w:val="24"/>
        </w:rPr>
        <w:t xml:space="preserve"> </w:t>
      </w:r>
      <w:r>
        <w:rPr>
          <w:sz w:val="24"/>
        </w:rPr>
        <w:t>indiquem</w:t>
      </w:r>
      <w:r>
        <w:rPr>
          <w:spacing w:val="74"/>
          <w:w w:val="150"/>
          <w:sz w:val="24"/>
        </w:rPr>
        <w:t xml:space="preserve"> </w:t>
      </w:r>
      <w:r>
        <w:rPr>
          <w:sz w:val="24"/>
        </w:rPr>
        <w:t>os</w:t>
      </w:r>
      <w:r>
        <w:rPr>
          <w:spacing w:val="75"/>
          <w:w w:val="150"/>
          <w:sz w:val="24"/>
        </w:rPr>
        <w:t xml:space="preserve"> </w:t>
      </w:r>
      <w:r>
        <w:rPr>
          <w:sz w:val="24"/>
        </w:rPr>
        <w:t>recursos</w:t>
      </w:r>
      <w:r>
        <w:rPr>
          <w:spacing w:val="74"/>
          <w:w w:val="150"/>
          <w:sz w:val="24"/>
        </w:rPr>
        <w:t xml:space="preserve"> </w:t>
      </w:r>
      <w:r>
        <w:rPr>
          <w:sz w:val="24"/>
        </w:rPr>
        <w:t>necessários,</w:t>
      </w:r>
      <w:r>
        <w:rPr>
          <w:spacing w:val="75"/>
          <w:w w:val="150"/>
          <w:sz w:val="24"/>
        </w:rPr>
        <w:t xml:space="preserve"> </w:t>
      </w:r>
      <w:r>
        <w:rPr>
          <w:sz w:val="24"/>
        </w:rPr>
        <w:t>admitido</w:t>
      </w:r>
      <w:r>
        <w:rPr>
          <w:spacing w:val="74"/>
          <w:w w:val="150"/>
          <w:sz w:val="24"/>
        </w:rPr>
        <w:t xml:space="preserve"> </w:t>
      </w:r>
      <w:r>
        <w:rPr>
          <w:sz w:val="24"/>
        </w:rPr>
        <w:t>apenas</w:t>
      </w:r>
      <w:r>
        <w:rPr>
          <w:spacing w:val="75"/>
          <w:w w:val="150"/>
          <w:sz w:val="24"/>
        </w:rPr>
        <w:t xml:space="preserve"> </w:t>
      </w:r>
      <w:r>
        <w:rPr>
          <w:spacing w:val="-5"/>
          <w:sz w:val="24"/>
        </w:rPr>
        <w:t>os</w:t>
      </w:r>
    </w:p>
    <w:p w14:paraId="03C2808C">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provenientes</w:t>
      </w:r>
      <w:r>
        <w:rPr>
          <w:spacing w:val="-4"/>
        </w:rPr>
        <w:t xml:space="preserve"> </w:t>
      </w:r>
      <w:r>
        <w:t>de anulação</w:t>
      </w:r>
      <w:r>
        <w:rPr>
          <w:spacing w:val="1"/>
        </w:rPr>
        <w:t xml:space="preserve"> </w:t>
      </w:r>
      <w:r>
        <w:t>de</w:t>
      </w:r>
      <w:r>
        <w:rPr>
          <w:spacing w:val="-2"/>
        </w:rPr>
        <w:t xml:space="preserve"> </w:t>
      </w:r>
      <w:r>
        <w:t>despesa, excluídas</w:t>
      </w:r>
      <w:r>
        <w:rPr>
          <w:spacing w:val="-1"/>
        </w:rPr>
        <w:t xml:space="preserve"> </w:t>
      </w:r>
      <w:r>
        <w:t>as</w:t>
      </w:r>
      <w:r>
        <w:rPr>
          <w:spacing w:val="-1"/>
        </w:rPr>
        <w:t xml:space="preserve"> </w:t>
      </w:r>
      <w:r>
        <w:t>que</w:t>
      </w:r>
      <w:r>
        <w:rPr>
          <w:spacing w:val="-2"/>
        </w:rPr>
        <w:t xml:space="preserve"> </w:t>
      </w:r>
      <w:r>
        <w:t>incidam</w:t>
      </w:r>
      <w:r>
        <w:rPr>
          <w:spacing w:val="-1"/>
        </w:rPr>
        <w:t xml:space="preserve"> </w:t>
      </w:r>
      <w:r>
        <w:rPr>
          <w:spacing w:val="-2"/>
        </w:rPr>
        <w:t>sobre:</w:t>
      </w:r>
    </w:p>
    <w:p w14:paraId="57CA1CBA">
      <w:pPr>
        <w:pStyle w:val="7"/>
        <w:keepNext w:val="0"/>
        <w:keepLines w:val="0"/>
        <w:pageBreakBefore w:val="0"/>
        <w:widowControl w:val="0"/>
        <w:numPr>
          <w:ilvl w:val="1"/>
          <w:numId w:val="54"/>
        </w:numPr>
        <w:tabs>
          <w:tab w:val="left" w:pos="3712"/>
        </w:tabs>
        <w:kinsoku/>
        <w:wordWrap/>
        <w:overflowPunct/>
        <w:topLinePunct w:val="0"/>
        <w:autoSpaceDE w:val="0"/>
        <w:autoSpaceDN w:val="0"/>
        <w:bidi w:val="0"/>
        <w:adjustRightInd/>
        <w:snapToGrid/>
        <w:spacing w:before="84"/>
        <w:ind w:left="3712" w:hanging="359"/>
        <w:textAlignment w:val="auto"/>
        <w:rPr>
          <w:sz w:val="24"/>
        </w:rPr>
      </w:pPr>
      <w:r>
        <w:rPr>
          <w:sz w:val="24"/>
        </w:rPr>
        <w:t>–</w:t>
      </w:r>
      <w:r>
        <w:rPr>
          <w:spacing w:val="-1"/>
          <w:sz w:val="24"/>
        </w:rPr>
        <w:t xml:space="preserve"> </w:t>
      </w:r>
      <w:r>
        <w:rPr>
          <w:sz w:val="24"/>
        </w:rPr>
        <w:t>dotações para</w:t>
      </w:r>
      <w:r>
        <w:rPr>
          <w:spacing w:val="-3"/>
          <w:sz w:val="24"/>
        </w:rPr>
        <w:t xml:space="preserve"> </w:t>
      </w:r>
      <w:r>
        <w:rPr>
          <w:sz w:val="24"/>
        </w:rPr>
        <w:t xml:space="preserve">pessoal e seus </w:t>
      </w:r>
      <w:r>
        <w:rPr>
          <w:spacing w:val="-2"/>
          <w:sz w:val="24"/>
        </w:rPr>
        <w:t>encargos;</w:t>
      </w:r>
    </w:p>
    <w:p w14:paraId="7FBCE94D">
      <w:pPr>
        <w:pStyle w:val="7"/>
        <w:keepNext w:val="0"/>
        <w:keepLines w:val="0"/>
        <w:pageBreakBefore w:val="0"/>
        <w:widowControl w:val="0"/>
        <w:numPr>
          <w:ilvl w:val="1"/>
          <w:numId w:val="54"/>
        </w:numPr>
        <w:tabs>
          <w:tab w:val="left" w:pos="3712"/>
        </w:tabs>
        <w:kinsoku/>
        <w:wordWrap/>
        <w:overflowPunct/>
        <w:topLinePunct w:val="0"/>
        <w:autoSpaceDE w:val="0"/>
        <w:autoSpaceDN w:val="0"/>
        <w:bidi w:val="0"/>
        <w:adjustRightInd/>
        <w:snapToGrid/>
        <w:spacing w:before="81" w:line="312" w:lineRule="auto"/>
        <w:ind w:left="3353" w:right="4148" w:firstLine="0"/>
        <w:textAlignment w:val="auto"/>
        <w:rPr>
          <w:sz w:val="24"/>
        </w:rPr>
      </w:pPr>
      <w:r>
        <w:rPr>
          <w:sz w:val="24"/>
        </w:rPr>
        <w:t>–</w:t>
      </w:r>
      <w:r>
        <w:rPr>
          <w:spacing w:val="-3"/>
          <w:sz w:val="24"/>
        </w:rPr>
        <w:t xml:space="preserve"> </w:t>
      </w:r>
      <w:r>
        <w:rPr>
          <w:sz w:val="24"/>
        </w:rPr>
        <w:t>serviços</w:t>
      </w:r>
      <w:r>
        <w:rPr>
          <w:spacing w:val="-3"/>
          <w:sz w:val="24"/>
        </w:rPr>
        <w:t xml:space="preserve"> </w:t>
      </w:r>
      <w:r>
        <w:rPr>
          <w:sz w:val="24"/>
        </w:rPr>
        <w:t>da</w:t>
      </w:r>
      <w:r>
        <w:rPr>
          <w:spacing w:val="-4"/>
          <w:sz w:val="24"/>
        </w:rPr>
        <w:t xml:space="preserve"> </w:t>
      </w:r>
      <w:r>
        <w:rPr>
          <w:sz w:val="24"/>
        </w:rPr>
        <w:t>dívida; III</w:t>
      </w:r>
      <w:r>
        <w:rPr>
          <w:spacing w:val="-13"/>
          <w:sz w:val="24"/>
        </w:rPr>
        <w:t xml:space="preserve"> </w:t>
      </w:r>
      <w:r>
        <w:rPr>
          <w:sz w:val="24"/>
        </w:rPr>
        <w:t>–</w:t>
      </w:r>
      <w:r>
        <w:rPr>
          <w:spacing w:val="-12"/>
          <w:sz w:val="24"/>
        </w:rPr>
        <w:t xml:space="preserve"> </w:t>
      </w:r>
      <w:r>
        <w:rPr>
          <w:sz w:val="24"/>
        </w:rPr>
        <w:t>sejam</w:t>
      </w:r>
      <w:r>
        <w:rPr>
          <w:spacing w:val="-12"/>
          <w:sz w:val="24"/>
        </w:rPr>
        <w:t xml:space="preserve"> </w:t>
      </w:r>
      <w:r>
        <w:rPr>
          <w:sz w:val="24"/>
        </w:rPr>
        <w:t>relacionadas:</w:t>
      </w:r>
    </w:p>
    <w:p w14:paraId="0D4F3818">
      <w:pPr>
        <w:pStyle w:val="7"/>
        <w:keepNext w:val="0"/>
        <w:keepLines w:val="0"/>
        <w:pageBreakBefore w:val="0"/>
        <w:widowControl w:val="0"/>
        <w:numPr>
          <w:ilvl w:val="0"/>
          <w:numId w:val="55"/>
        </w:numPr>
        <w:tabs>
          <w:tab w:val="left" w:pos="3712"/>
        </w:tabs>
        <w:kinsoku/>
        <w:wordWrap/>
        <w:overflowPunct/>
        <w:topLinePunct w:val="0"/>
        <w:autoSpaceDE w:val="0"/>
        <w:autoSpaceDN w:val="0"/>
        <w:bidi w:val="0"/>
        <w:adjustRightInd/>
        <w:snapToGrid/>
        <w:ind w:left="3712" w:hanging="359"/>
        <w:textAlignment w:val="auto"/>
        <w:rPr>
          <w:sz w:val="24"/>
        </w:rPr>
      </w:pPr>
      <w:r>
        <w:rPr>
          <w:sz w:val="24"/>
        </w:rPr>
        <w:t>–</w:t>
      </w:r>
      <w:r>
        <w:rPr>
          <w:spacing w:val="-1"/>
          <w:sz w:val="24"/>
        </w:rPr>
        <w:t xml:space="preserve"> </w:t>
      </w:r>
      <w:r>
        <w:rPr>
          <w:sz w:val="24"/>
        </w:rPr>
        <w:t>com</w:t>
      </w:r>
      <w:r>
        <w:rPr>
          <w:spacing w:val="-1"/>
          <w:sz w:val="24"/>
        </w:rPr>
        <w:t xml:space="preserve"> </w:t>
      </w:r>
      <w:r>
        <w:rPr>
          <w:sz w:val="24"/>
        </w:rPr>
        <w:t>a</w:t>
      </w:r>
      <w:r>
        <w:rPr>
          <w:spacing w:val="-1"/>
          <w:sz w:val="24"/>
        </w:rPr>
        <w:t xml:space="preserve"> </w:t>
      </w:r>
      <w:r>
        <w:rPr>
          <w:sz w:val="24"/>
        </w:rPr>
        <w:t>correção de erros</w:t>
      </w:r>
      <w:r>
        <w:rPr>
          <w:spacing w:val="-1"/>
          <w:sz w:val="24"/>
        </w:rPr>
        <w:t xml:space="preserve"> </w:t>
      </w:r>
      <w:r>
        <w:rPr>
          <w:sz w:val="24"/>
        </w:rPr>
        <w:t xml:space="preserve">ou </w:t>
      </w:r>
      <w:r>
        <w:rPr>
          <w:spacing w:val="-2"/>
          <w:sz w:val="24"/>
        </w:rPr>
        <w:t>omissões;</w:t>
      </w:r>
    </w:p>
    <w:p w14:paraId="3327B3C8">
      <w:pPr>
        <w:pStyle w:val="7"/>
        <w:keepNext w:val="0"/>
        <w:keepLines w:val="0"/>
        <w:pageBreakBefore w:val="0"/>
        <w:widowControl w:val="0"/>
        <w:numPr>
          <w:ilvl w:val="0"/>
          <w:numId w:val="55"/>
        </w:numPr>
        <w:tabs>
          <w:tab w:val="left" w:pos="3712"/>
        </w:tabs>
        <w:kinsoku/>
        <w:wordWrap/>
        <w:overflowPunct/>
        <w:topLinePunct w:val="0"/>
        <w:autoSpaceDE w:val="0"/>
        <w:autoSpaceDN w:val="0"/>
        <w:bidi w:val="0"/>
        <w:adjustRightInd/>
        <w:snapToGrid/>
        <w:spacing w:before="84"/>
        <w:ind w:left="3712" w:hanging="359"/>
        <w:textAlignment w:val="auto"/>
        <w:rPr>
          <w:sz w:val="24"/>
        </w:rPr>
      </w:pPr>
      <w:r>
        <w:rPr>
          <w:sz w:val="24"/>
        </w:rPr>
        <w:t>–</w:t>
      </w:r>
      <w:r>
        <w:rPr>
          <w:spacing w:val="-1"/>
          <w:sz w:val="24"/>
        </w:rPr>
        <w:t xml:space="preserve"> </w:t>
      </w:r>
      <w:r>
        <w:rPr>
          <w:sz w:val="24"/>
        </w:rPr>
        <w:t>com os dispositivos do</w:t>
      </w:r>
      <w:r>
        <w:rPr>
          <w:spacing w:val="-3"/>
          <w:sz w:val="24"/>
        </w:rPr>
        <w:t xml:space="preserve"> </w:t>
      </w:r>
      <w:r>
        <w:rPr>
          <w:sz w:val="24"/>
        </w:rPr>
        <w:t xml:space="preserve">texto do projeto de </w:t>
      </w:r>
      <w:r>
        <w:rPr>
          <w:spacing w:val="-4"/>
          <w:sz w:val="24"/>
        </w:rPr>
        <w:t>lei;</w:t>
      </w:r>
    </w:p>
    <w:p w14:paraId="1528C8F0">
      <w:pPr>
        <w:pStyle w:val="4"/>
        <w:keepNext w:val="0"/>
        <w:keepLines w:val="0"/>
        <w:pageBreakBefore w:val="0"/>
        <w:widowControl w:val="0"/>
        <w:kinsoku/>
        <w:wordWrap/>
        <w:overflowPunct/>
        <w:topLinePunct w:val="0"/>
        <w:autoSpaceDE w:val="0"/>
        <w:autoSpaceDN w:val="0"/>
        <w:bidi w:val="0"/>
        <w:adjustRightInd/>
        <w:snapToGrid/>
        <w:spacing w:before="82" w:line="314" w:lineRule="auto"/>
        <w:ind w:right="115" w:firstLine="3241"/>
        <w:jc w:val="both"/>
        <w:textAlignment w:val="auto"/>
      </w:pPr>
      <w:r>
        <w:t>§ 4º - As emendas ao projeto de lei de diretrizes orçamentárias</w:t>
      </w:r>
      <w:r>
        <w:rPr>
          <w:spacing w:val="40"/>
        </w:rPr>
        <w:t xml:space="preserve"> </w:t>
      </w:r>
      <w:r>
        <w:t>não poderão ser aprovadas, quando incompatíveis com o Plano Plurianual.</w:t>
      </w:r>
    </w:p>
    <w:p w14:paraId="58B16B63">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5º - O Prefeito Municipal poderá enviar mensagem à Câmara Municipal para propor modificação nos projetos a que se refere este artigo, enquanto não iniciada a votação, na comissão permanente de fiscalização e acompanhamento de execução orçamentária, da parte cuja alteração é proposta.</w:t>
      </w:r>
    </w:p>
    <w:p w14:paraId="2971AAC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strike/>
          <w:dstrike w:val="0"/>
          <w:color w:val="auto"/>
        </w:rPr>
      </w:pPr>
      <w:r>
        <w:rPr>
          <w:strike/>
          <w:dstrike w:val="0"/>
          <w:color w:val="auto"/>
        </w:rPr>
        <w:t>§ 6º - Os projetos de lei do Plano Plurianual, das diretrizes orçamentárias e do orçamento anual serão enviados pelo Prefeito Municipal, à Câmara Municipal, nos termos da lei complementar Federal a que se refere o artigo 165º, § 9º da Constituição Federal.</w:t>
      </w:r>
    </w:p>
    <w:p w14:paraId="3952949A">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C00000"/>
          <w:lang w:val="pt-BR"/>
        </w:rPr>
      </w:pPr>
      <w:r>
        <w:rPr>
          <w:rFonts w:hint="default"/>
          <w:color w:val="auto"/>
          <w:lang w:val="pt-BR"/>
        </w:rPr>
        <w:t>§ 6º - As propostas orçamentárias do Município serão encaminhadas à Câmara Municipal nos seguintes prazos:</w:t>
      </w:r>
      <w:r>
        <w:rPr>
          <w:rFonts w:hint="default"/>
          <w:color w:val="C00000"/>
          <w:lang w:val="pt-BR"/>
        </w:rPr>
        <w:t xml:space="preserve"> </w:t>
      </w:r>
      <w:r>
        <w:rPr>
          <w:color w:val="1F487C"/>
          <w:sz w:val="24"/>
        </w:rPr>
        <w:t xml:space="preserve">(Redação dada pela Emenda N° </w:t>
      </w:r>
      <w:r>
        <w:rPr>
          <w:rFonts w:hint="default"/>
          <w:color w:val="1F487C"/>
          <w:sz w:val="24"/>
          <w:lang w:val="pt-BR"/>
        </w:rPr>
        <w:t>04</w:t>
      </w:r>
      <w:r>
        <w:rPr>
          <w:color w:val="1F487C"/>
          <w:sz w:val="24"/>
        </w:rPr>
        <w:t>/20</w:t>
      </w:r>
      <w:r>
        <w:rPr>
          <w:rFonts w:hint="default"/>
          <w:color w:val="1F487C"/>
          <w:sz w:val="24"/>
          <w:lang w:val="pt-BR"/>
        </w:rPr>
        <w:t>25</w:t>
      </w:r>
      <w:r>
        <w:rPr>
          <w:color w:val="1F487C"/>
          <w:sz w:val="24"/>
        </w:rPr>
        <w:t>).</w:t>
      </w:r>
    </w:p>
    <w:p w14:paraId="4692FD32">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auto"/>
          <w:lang w:val="pt-BR"/>
        </w:rPr>
      </w:pPr>
      <w:r>
        <w:rPr>
          <w:rFonts w:hint="default"/>
          <w:color w:val="auto"/>
          <w:lang w:val="pt-BR"/>
        </w:rPr>
        <w:t xml:space="preserve">I - O Projeto de Plano Plurianual, para vigência até o final do primeiro exercício financeiro do mandato do prefeito subsequente, até 30 de agosto; </w:t>
      </w:r>
    </w:p>
    <w:p w14:paraId="71A04814">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auto"/>
          <w:lang w:val="pt-BR"/>
        </w:rPr>
      </w:pPr>
      <w:r>
        <w:rPr>
          <w:rFonts w:hint="default"/>
          <w:color w:val="auto"/>
          <w:lang w:val="pt-BR"/>
        </w:rPr>
        <w:t xml:space="preserve">II - A atualização do Plano Plurianual será encaminhada até 30 de agosto de cada exercício; </w:t>
      </w:r>
    </w:p>
    <w:p w14:paraId="4636CE0A">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auto"/>
          <w:lang w:val="pt-BR"/>
        </w:rPr>
      </w:pPr>
      <w:r>
        <w:rPr>
          <w:rFonts w:hint="default"/>
          <w:color w:val="auto"/>
          <w:lang w:val="pt-BR"/>
        </w:rPr>
        <w:t xml:space="preserve">III - O Projeto de Lei de Diretrizes Orçamentárias será encaminhado até 30 de agosto de cada exercício; </w:t>
      </w:r>
    </w:p>
    <w:p w14:paraId="23D9E231">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rPr>
          <w:rFonts w:hint="default"/>
          <w:color w:val="auto"/>
          <w:lang w:val="pt-BR"/>
        </w:rPr>
      </w:pPr>
      <w:r>
        <w:rPr>
          <w:rFonts w:hint="default"/>
          <w:color w:val="auto"/>
          <w:lang w:val="pt-BR"/>
        </w:rPr>
        <w:t xml:space="preserve">III - O Projeto de Lei Orçamentária Anual será encaminhado até o dia 30 de setembro de cada exercício. </w:t>
      </w:r>
    </w:p>
    <w:p w14:paraId="08B07646">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7º - Aplicam-se aos projetos mencionados neste artigo, no que não contrariar o disposto nesta seção, as demais normas relativas ao processo legislativo.</w:t>
      </w:r>
    </w:p>
    <w:p w14:paraId="5F989396">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rPr>
          <w:spacing w:val="-2"/>
        </w:rPr>
      </w:pPr>
      <w:r>
        <w:t>§</w:t>
      </w:r>
      <w:r>
        <w:rPr>
          <w:spacing w:val="-3"/>
        </w:rPr>
        <w:t xml:space="preserve"> </w:t>
      </w:r>
      <w:r>
        <w:t>8º</w:t>
      </w:r>
      <w:r>
        <w:rPr>
          <w:spacing w:val="-3"/>
        </w:rPr>
        <w:t xml:space="preserve"> </w:t>
      </w:r>
      <w:r>
        <w:t>-</w:t>
      </w:r>
      <w:r>
        <w:rPr>
          <w:spacing w:val="-2"/>
        </w:rPr>
        <w:t xml:space="preserve"> </w:t>
      </w:r>
      <w:r>
        <w:t>Os</w:t>
      </w:r>
      <w:r>
        <w:rPr>
          <w:spacing w:val="-2"/>
        </w:rPr>
        <w:t xml:space="preserve"> </w:t>
      </w:r>
      <w:r>
        <w:t>recursos</w:t>
      </w:r>
      <w:r>
        <w:rPr>
          <w:spacing w:val="-3"/>
        </w:rPr>
        <w:t xml:space="preserve"> </w:t>
      </w:r>
      <w:r>
        <w:t>que</w:t>
      </w:r>
      <w:r>
        <w:rPr>
          <w:spacing w:val="-3"/>
        </w:rPr>
        <w:t xml:space="preserve"> </w:t>
      </w:r>
      <w:r>
        <w:t>em</w:t>
      </w:r>
      <w:r>
        <w:rPr>
          <w:spacing w:val="-3"/>
        </w:rPr>
        <w:t xml:space="preserve"> </w:t>
      </w:r>
      <w:r>
        <w:t>decorrência</w:t>
      </w:r>
      <w:r>
        <w:rPr>
          <w:spacing w:val="-3"/>
        </w:rPr>
        <w:t xml:space="preserve"> </w:t>
      </w:r>
      <w:r>
        <w:t>de</w:t>
      </w:r>
      <w:r>
        <w:rPr>
          <w:spacing w:val="-3"/>
        </w:rPr>
        <w:t xml:space="preserve"> </w:t>
      </w:r>
      <w:r>
        <w:t>veto,</w:t>
      </w:r>
      <w:r>
        <w:rPr>
          <w:spacing w:val="-1"/>
        </w:rPr>
        <w:t xml:space="preserve"> </w:t>
      </w:r>
      <w:r>
        <w:t>emenda</w:t>
      </w:r>
      <w:r>
        <w:rPr>
          <w:spacing w:val="-4"/>
        </w:rPr>
        <w:t xml:space="preserve"> </w:t>
      </w:r>
      <w:r>
        <w:t>ou</w:t>
      </w:r>
      <w:r>
        <w:rPr>
          <w:spacing w:val="-1"/>
        </w:rPr>
        <w:t xml:space="preserve"> </w:t>
      </w:r>
      <w:r>
        <w:t>rejeição do</w:t>
      </w:r>
      <w:r>
        <w:rPr>
          <w:spacing w:val="2"/>
        </w:rPr>
        <w:t xml:space="preserve"> </w:t>
      </w:r>
      <w:r>
        <w:t>projeto</w:t>
      </w:r>
      <w:r>
        <w:rPr>
          <w:spacing w:val="5"/>
        </w:rPr>
        <w:t xml:space="preserve"> </w:t>
      </w:r>
      <w:r>
        <w:t>de</w:t>
      </w:r>
      <w:r>
        <w:rPr>
          <w:spacing w:val="4"/>
        </w:rPr>
        <w:t xml:space="preserve"> </w:t>
      </w:r>
      <w:r>
        <w:t>lei</w:t>
      </w:r>
      <w:r>
        <w:rPr>
          <w:spacing w:val="5"/>
        </w:rPr>
        <w:t xml:space="preserve"> </w:t>
      </w:r>
      <w:r>
        <w:t>orçamentária</w:t>
      </w:r>
      <w:r>
        <w:rPr>
          <w:spacing w:val="3"/>
        </w:rPr>
        <w:t xml:space="preserve"> </w:t>
      </w:r>
      <w:r>
        <w:t>anual,</w:t>
      </w:r>
      <w:r>
        <w:rPr>
          <w:spacing w:val="5"/>
        </w:rPr>
        <w:t xml:space="preserve"> </w:t>
      </w:r>
      <w:r>
        <w:t>ficarem</w:t>
      </w:r>
      <w:r>
        <w:rPr>
          <w:spacing w:val="5"/>
        </w:rPr>
        <w:t xml:space="preserve"> </w:t>
      </w:r>
      <w:r>
        <w:t>sem</w:t>
      </w:r>
      <w:r>
        <w:rPr>
          <w:spacing w:val="8"/>
        </w:rPr>
        <w:t xml:space="preserve"> </w:t>
      </w:r>
      <w:r>
        <w:t>despesas</w:t>
      </w:r>
      <w:r>
        <w:rPr>
          <w:spacing w:val="5"/>
        </w:rPr>
        <w:t xml:space="preserve"> </w:t>
      </w:r>
      <w:r>
        <w:t>correspondentes,</w:t>
      </w:r>
      <w:r>
        <w:rPr>
          <w:spacing w:val="5"/>
        </w:rPr>
        <w:t xml:space="preserve"> </w:t>
      </w:r>
      <w:r>
        <w:t>poderão</w:t>
      </w:r>
      <w:r>
        <w:rPr>
          <w:spacing w:val="4"/>
        </w:rPr>
        <w:t xml:space="preserve"> </w:t>
      </w:r>
      <w:r>
        <w:t>ser</w:t>
      </w:r>
      <w:r>
        <w:rPr>
          <w:spacing w:val="5"/>
        </w:rPr>
        <w:t xml:space="preserve"> </w:t>
      </w:r>
      <w:r>
        <w:rPr>
          <w:spacing w:val="-2"/>
        </w:rPr>
        <w:t>utilizados,</w:t>
      </w:r>
      <w:r>
        <w:rPr>
          <w:rFonts w:hint="default"/>
          <w:spacing w:val="-2"/>
          <w:lang w:val="pt-BR"/>
        </w:rPr>
        <w:t xml:space="preserve"> </w:t>
      </w:r>
      <w:r>
        <w:t>conforme</w:t>
      </w:r>
      <w:r>
        <w:rPr>
          <w:spacing w:val="-2"/>
        </w:rPr>
        <w:t xml:space="preserve"> </w:t>
      </w:r>
      <w:r>
        <w:t>o caso,</w:t>
      </w:r>
      <w:r>
        <w:rPr>
          <w:spacing w:val="-1"/>
        </w:rPr>
        <w:t xml:space="preserve"> </w:t>
      </w:r>
      <w:r>
        <w:t>mediante</w:t>
      </w:r>
      <w:r>
        <w:rPr>
          <w:spacing w:val="-2"/>
        </w:rPr>
        <w:t xml:space="preserve"> </w:t>
      </w:r>
      <w:r>
        <w:t>créditos</w:t>
      </w:r>
      <w:r>
        <w:rPr>
          <w:spacing w:val="-1"/>
        </w:rPr>
        <w:t xml:space="preserve"> </w:t>
      </w:r>
      <w:r>
        <w:t>especiais ou</w:t>
      </w:r>
      <w:r>
        <w:rPr>
          <w:spacing w:val="-1"/>
        </w:rPr>
        <w:t xml:space="preserve"> </w:t>
      </w:r>
      <w:r>
        <w:t>suplementares, com</w:t>
      </w:r>
      <w:r>
        <w:rPr>
          <w:spacing w:val="-1"/>
        </w:rPr>
        <w:t xml:space="preserve"> </w:t>
      </w:r>
      <w:r>
        <w:t>prévia</w:t>
      </w:r>
      <w:r>
        <w:rPr>
          <w:spacing w:val="-2"/>
        </w:rPr>
        <w:t xml:space="preserve"> </w:t>
      </w:r>
      <w:r>
        <w:t>e</w:t>
      </w:r>
      <w:r>
        <w:rPr>
          <w:spacing w:val="-2"/>
        </w:rPr>
        <w:t xml:space="preserve"> </w:t>
      </w:r>
      <w:r>
        <w:t>específica</w:t>
      </w:r>
      <w:r>
        <w:rPr>
          <w:spacing w:val="-2"/>
        </w:rPr>
        <w:t xml:space="preserve"> </w:t>
      </w:r>
      <w:r>
        <w:t xml:space="preserve">autorização </w:t>
      </w:r>
      <w:r>
        <w:rPr>
          <w:spacing w:val="-2"/>
        </w:rPr>
        <w:t>legislativa.</w:t>
      </w:r>
    </w:p>
    <w:p w14:paraId="74103A1C">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C00000"/>
          <w:sz w:val="24"/>
          <w:szCs w:val="24"/>
          <w:lang w:val="en-US" w:eastAsia="pt-BR"/>
        </w:rPr>
      </w:pPr>
      <w:r>
        <w:rPr>
          <w:rFonts w:hint="default" w:ascii="Times New Roman" w:hAnsi="Times New Roman" w:eastAsia="Times New Roman" w:cs="Times New Roman"/>
          <w:b w:val="0"/>
          <w:bCs/>
          <w:i w:val="0"/>
          <w:iCs w:val="0"/>
          <w:color w:val="auto"/>
          <w:sz w:val="24"/>
          <w:szCs w:val="24"/>
          <w:lang w:eastAsia="pt-BR"/>
        </w:rPr>
        <w:t>Art. 211-A. Fica obrigatória a execução orçamentária e financeira da programação incluída por emendas individuais dos Vereadores ao Projeto de Lei Orçamentária Anual (LOA).</w:t>
      </w:r>
      <w:r>
        <w:rPr>
          <w:rFonts w:hint="default" w:eastAsia="Times New Roman" w:cs="Times New Roman"/>
          <w:b w:val="0"/>
          <w:bCs/>
          <w:i w:val="0"/>
          <w:iCs w:val="0"/>
          <w:color w:val="auto"/>
          <w:sz w:val="24"/>
          <w:szCs w:val="24"/>
          <w:lang w:val="en-US" w:eastAsia="pt-BR"/>
        </w:rPr>
        <w:t xml:space="preserve"> </w:t>
      </w:r>
      <w:r>
        <w:rPr>
          <w:color w:val="1F487C"/>
          <w:sz w:val="24"/>
        </w:rPr>
        <w:t xml:space="preserve">(Redação dada pela Emenda N° </w:t>
      </w:r>
      <w:r>
        <w:rPr>
          <w:rFonts w:hint="default"/>
          <w:color w:val="1F487C"/>
          <w:sz w:val="24"/>
          <w:lang w:val="pt-BR"/>
        </w:rPr>
        <w:t>05</w:t>
      </w:r>
      <w:r>
        <w:rPr>
          <w:color w:val="1F487C"/>
          <w:sz w:val="24"/>
        </w:rPr>
        <w:t>/20</w:t>
      </w:r>
      <w:r>
        <w:rPr>
          <w:rFonts w:hint="default"/>
          <w:color w:val="1F487C"/>
          <w:sz w:val="24"/>
          <w:lang w:val="pt-BR"/>
        </w:rPr>
        <w:t>25</w:t>
      </w:r>
      <w:r>
        <w:rPr>
          <w:color w:val="1F487C"/>
          <w:sz w:val="24"/>
        </w:rPr>
        <w:t>).</w:t>
      </w:r>
    </w:p>
    <w:p w14:paraId="7A5666F4">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1º A programação incluída por emendas individuais de vereadores será aprovada no limite de 1,06% (um vírgula zero seis por cento) da Receita Corrente Líquida do exercício anterior, devendo a metade desse percentual ser destinada a ações e serviços públicos de saúde.</w:t>
      </w:r>
    </w:p>
    <w:p w14:paraId="674BFC09">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2º A execução do montante destinado a ações e serviços públicos de saúde, inclusive de custeio, será computada para os fins do inciso III do § 2º do art. 198 da Constituição Federal, vedada a destinação para pagamento de pessoal ou encargos sociais.</w:t>
      </w:r>
    </w:p>
    <w:p w14:paraId="4A580190">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3º Fica obrigatória a execução orçamentária e financeira das programações de que trata o § 1º deste artigo, no montante correspondente a 1,06% (um vírgula zero seis por cento) da Receita Corrente Líquida realizada no exercício anterior.</w:t>
      </w:r>
    </w:p>
    <w:p w14:paraId="43CB8873">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4º As emendas impositivas deverão ter distribuição igualitária entre os vereadores.</w:t>
      </w:r>
    </w:p>
    <w:p w14:paraId="049BAAE0">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5º A programação prevista no § 1º deste artigo não será de execução obrigatória no caso de impedimento de ordem técnica, na forma dos §§ 6º e 7º deste artigo.</w:t>
      </w:r>
    </w:p>
    <w:p w14:paraId="2704C198">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6º No caso de impedimento de ordem técnica:</w:t>
      </w:r>
    </w:p>
    <w:p w14:paraId="113C690E">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I – o Poder Executivo comunicará o fato à Câmara Municipal, com as devidas justificativas, até 120 (cento e vinte) dias após a publicação da Lei Orçamentária Anual;</w:t>
      </w:r>
    </w:p>
    <w:p w14:paraId="3432F7FC">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II – a Câmara Municipal indicará ao Poder Executivo o remanejamento da programação cujo impedimento seja insuperável, em até 30 (trinta) dias do término do prazo previsto no inciso anterior;</w:t>
      </w:r>
    </w:p>
    <w:p w14:paraId="036464E2">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III – o Executivo encaminhará projeto de lei de remanejamento das programações com impedimento insuperável em até 30 (trinta) dias após o término do prazo anterior;</w:t>
      </w:r>
    </w:p>
    <w:p w14:paraId="1E635335">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IV – caso o Legislativo não delibere sobre o projeto no prazo previsto, o remanejamento será implementado por ato do Executivo, conforme previsão constante da LOA.</w:t>
      </w:r>
    </w:p>
    <w:p w14:paraId="2BC1F047">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7º Findado o prazo do inciso IV do § 6º, as programações de que trata o § 1º deste artigo não serão de execução obrigatória quando justificado o impedimento técnico na forma deste artigo.</w:t>
      </w:r>
    </w:p>
    <w:p w14:paraId="56F80360">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8º Os restos a pagar poderão ser considerados para fins de cumprimento da execução financeira prevista no § 1º deste artigo, até o limite de 0,60% (seis décimos por cento) da Receita Corrente Líquida realizada no exercício anterior.</w:t>
      </w:r>
    </w:p>
    <w:p w14:paraId="3EBFC767">
      <w:pPr>
        <w:spacing w:after="0" w:line="240" w:lineRule="auto"/>
        <w:ind w:left="0" w:leftChars="0" w:right="189" w:rightChars="86" w:firstLine="3076" w:firstLineChars="1282"/>
        <w:jc w:val="both"/>
        <w:rPr>
          <w:rFonts w:hint="default" w:ascii="Times New Roman" w:hAnsi="Times New Roman" w:eastAsia="Times New Roman" w:cs="Times New Roman"/>
          <w:b w:val="0"/>
          <w:bCs/>
          <w:i w:val="0"/>
          <w:iCs w:val="0"/>
          <w:color w:val="auto"/>
          <w:sz w:val="24"/>
          <w:szCs w:val="24"/>
          <w:lang w:eastAsia="pt-BR"/>
        </w:rPr>
      </w:pPr>
      <w:r>
        <w:rPr>
          <w:rFonts w:hint="default" w:ascii="Times New Roman" w:hAnsi="Times New Roman" w:eastAsia="Times New Roman" w:cs="Times New Roman"/>
          <w:b w:val="0"/>
          <w:bCs/>
          <w:i w:val="0"/>
          <w:iCs w:val="0"/>
          <w:color w:val="auto"/>
          <w:sz w:val="24"/>
          <w:szCs w:val="24"/>
          <w:lang w:eastAsia="pt-BR"/>
        </w:rPr>
        <w:t>§ 9º Caso seja verificado que a reestimativa de receita e despesa possa comprometer o cumprimento da meta de resultado fiscal estabelecida na Lei de Diretrizes Orçamentárias, o montante previsto no § 1º deste artigo poderá ser reduzido proporcionalmente à limitação incidente sobre o conjunto das despesas discricionárias.</w:t>
      </w:r>
    </w:p>
    <w:p w14:paraId="12BD4B64">
      <w:pPr>
        <w:spacing w:after="0" w:line="240" w:lineRule="auto"/>
        <w:ind w:left="0" w:leftChars="0" w:right="189" w:rightChars="86" w:firstLine="3076" w:firstLineChars="1282"/>
        <w:jc w:val="both"/>
        <w:rPr>
          <w:rFonts w:hint="default" w:ascii="Arial" w:hAnsi="Arial" w:eastAsia="Times New Roman" w:cs="Arial"/>
          <w:b w:val="0"/>
          <w:bCs/>
          <w:i w:val="0"/>
          <w:iCs w:val="0"/>
          <w:color w:val="C00000"/>
          <w:sz w:val="24"/>
          <w:szCs w:val="24"/>
          <w:lang w:eastAsia="pt-BR"/>
        </w:rPr>
      </w:pPr>
    </w:p>
    <w:p w14:paraId="7B62CDAF">
      <w:pPr>
        <w:keepNext w:val="0"/>
        <w:keepLines w:val="0"/>
        <w:pageBreakBefore w:val="0"/>
        <w:widowControl w:val="0"/>
        <w:kinsoku/>
        <w:wordWrap/>
        <w:overflowPunct/>
        <w:topLinePunct w:val="0"/>
        <w:autoSpaceDE w:val="0"/>
        <w:autoSpaceDN w:val="0"/>
        <w:bidi w:val="0"/>
        <w:adjustRightInd/>
        <w:snapToGrid/>
        <w:spacing w:line="312" w:lineRule="auto"/>
        <w:ind w:left="0" w:leftChars="0" w:right="189" w:rightChars="86" w:firstLine="3076" w:firstLineChars="1282"/>
        <w:textAlignment w:val="auto"/>
        <w:rPr>
          <w:rFonts w:hint="default" w:ascii="Arial" w:hAnsi="Arial" w:cs="Arial"/>
          <w:b w:val="0"/>
          <w:bCs/>
          <w:sz w:val="24"/>
          <w:szCs w:val="24"/>
        </w:rPr>
        <w:sectPr>
          <w:type w:val="continuous"/>
          <w:pgSz w:w="11910" w:h="16850"/>
          <w:pgMar w:top="4258" w:right="1020" w:bottom="958" w:left="1020" w:header="247" w:footer="777" w:gutter="0"/>
          <w:cols w:space="720" w:num="1"/>
          <w:rtlGutter w:val="0"/>
          <w:docGrid w:linePitch="0" w:charSpace="0"/>
        </w:sectPr>
      </w:pPr>
    </w:p>
    <w:p w14:paraId="1879BDDE">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175BAE7">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6C8FEDCE">
      <w:pPr>
        <w:pStyle w:val="4"/>
        <w:keepNext w:val="0"/>
        <w:keepLines w:val="0"/>
        <w:pageBreakBefore w:val="0"/>
        <w:widowControl w:val="0"/>
        <w:kinsoku/>
        <w:wordWrap/>
        <w:overflowPunct/>
        <w:topLinePunct w:val="0"/>
        <w:autoSpaceDE w:val="0"/>
        <w:autoSpaceDN w:val="0"/>
        <w:bidi w:val="0"/>
        <w:adjustRightInd/>
        <w:snapToGrid/>
        <w:textAlignment w:val="auto"/>
      </w:pPr>
      <w:r>
        <w:t>orçamentária</w:t>
      </w:r>
      <w:r>
        <w:rPr>
          <w:spacing w:val="-4"/>
        </w:rPr>
        <w:t xml:space="preserve"> </w:t>
      </w:r>
      <w:r>
        <w:rPr>
          <w:spacing w:val="-2"/>
        </w:rPr>
        <w:t>anual;</w:t>
      </w:r>
    </w:p>
    <w:p w14:paraId="68A2F963">
      <w:pPr>
        <w:pStyle w:val="4"/>
        <w:keepNext w:val="0"/>
        <w:keepLines w:val="0"/>
        <w:pageBreakBefore w:val="0"/>
        <w:widowControl w:val="0"/>
        <w:kinsoku/>
        <w:wordWrap/>
        <w:overflowPunct/>
        <w:topLinePunct w:val="0"/>
        <w:autoSpaceDE w:val="0"/>
        <w:autoSpaceDN w:val="0"/>
        <w:bidi w:val="0"/>
        <w:adjustRightInd/>
        <w:snapToGrid/>
        <w:textAlignment w:val="auto"/>
      </w:pPr>
      <w:r>
        <w:br w:type="column"/>
      </w:r>
      <w:r>
        <w:t>Art.</w:t>
      </w:r>
      <w:r>
        <w:rPr>
          <w:spacing w:val="-1"/>
        </w:rPr>
        <w:t xml:space="preserve"> </w:t>
      </w:r>
      <w:r>
        <w:t>212</w:t>
      </w:r>
      <w:r>
        <w:rPr>
          <w:spacing w:val="-1"/>
        </w:rPr>
        <w:t xml:space="preserve"> </w:t>
      </w:r>
      <w:r>
        <w:t>-</w:t>
      </w:r>
      <w:r>
        <w:rPr>
          <w:spacing w:val="-2"/>
        </w:rPr>
        <w:t xml:space="preserve"> </w:t>
      </w:r>
      <w:r>
        <w:t xml:space="preserve">São </w:t>
      </w:r>
      <w:r>
        <w:rPr>
          <w:spacing w:val="-2"/>
        </w:rPr>
        <w:t>vedados:</w:t>
      </w:r>
    </w:p>
    <w:p w14:paraId="4F46270D">
      <w:pPr>
        <w:pStyle w:val="7"/>
        <w:keepNext w:val="0"/>
        <w:keepLines w:val="0"/>
        <w:pageBreakBefore w:val="0"/>
        <w:widowControl w:val="0"/>
        <w:numPr>
          <w:ilvl w:val="0"/>
          <w:numId w:val="56"/>
        </w:numPr>
        <w:tabs>
          <w:tab w:val="left" w:pos="331"/>
        </w:tabs>
        <w:kinsoku/>
        <w:wordWrap/>
        <w:overflowPunct/>
        <w:topLinePunct w:val="0"/>
        <w:autoSpaceDE w:val="0"/>
        <w:autoSpaceDN w:val="0"/>
        <w:bidi w:val="0"/>
        <w:adjustRightInd/>
        <w:snapToGrid/>
        <w:spacing w:before="81"/>
        <w:ind w:left="331" w:hanging="219"/>
        <w:jc w:val="left"/>
        <w:textAlignment w:val="auto"/>
        <w:rPr>
          <w:sz w:val="24"/>
        </w:rPr>
      </w:pPr>
      <w:r>
        <w:rPr>
          <w:sz w:val="24"/>
        </w:rPr>
        <w:t>–</w:t>
      </w:r>
      <w:r>
        <w:rPr>
          <w:spacing w:val="55"/>
          <w:w w:val="150"/>
          <w:sz w:val="24"/>
        </w:rPr>
        <w:t xml:space="preserve"> </w:t>
      </w:r>
      <w:r>
        <w:rPr>
          <w:sz w:val="24"/>
        </w:rPr>
        <w:t>o</w:t>
      </w:r>
      <w:r>
        <w:rPr>
          <w:spacing w:val="53"/>
          <w:w w:val="150"/>
          <w:sz w:val="24"/>
        </w:rPr>
        <w:t xml:space="preserve"> </w:t>
      </w:r>
      <w:r>
        <w:rPr>
          <w:sz w:val="24"/>
        </w:rPr>
        <w:t>início</w:t>
      </w:r>
      <w:r>
        <w:rPr>
          <w:spacing w:val="54"/>
          <w:w w:val="150"/>
          <w:sz w:val="24"/>
        </w:rPr>
        <w:t xml:space="preserve"> </w:t>
      </w:r>
      <w:r>
        <w:rPr>
          <w:sz w:val="24"/>
        </w:rPr>
        <w:t>de</w:t>
      </w:r>
      <w:r>
        <w:rPr>
          <w:spacing w:val="52"/>
          <w:w w:val="150"/>
          <w:sz w:val="24"/>
        </w:rPr>
        <w:t xml:space="preserve"> </w:t>
      </w:r>
      <w:r>
        <w:rPr>
          <w:sz w:val="24"/>
        </w:rPr>
        <w:t>programas</w:t>
      </w:r>
      <w:r>
        <w:rPr>
          <w:spacing w:val="53"/>
          <w:w w:val="150"/>
          <w:sz w:val="24"/>
        </w:rPr>
        <w:t xml:space="preserve"> </w:t>
      </w:r>
      <w:r>
        <w:rPr>
          <w:sz w:val="24"/>
        </w:rPr>
        <w:t>ou</w:t>
      </w:r>
      <w:r>
        <w:rPr>
          <w:spacing w:val="52"/>
          <w:w w:val="150"/>
          <w:sz w:val="24"/>
        </w:rPr>
        <w:t xml:space="preserve"> </w:t>
      </w:r>
      <w:r>
        <w:rPr>
          <w:sz w:val="24"/>
        </w:rPr>
        <w:t>projetos</w:t>
      </w:r>
      <w:r>
        <w:rPr>
          <w:spacing w:val="54"/>
          <w:w w:val="150"/>
          <w:sz w:val="24"/>
        </w:rPr>
        <w:t xml:space="preserve"> </w:t>
      </w:r>
      <w:r>
        <w:rPr>
          <w:sz w:val="24"/>
        </w:rPr>
        <w:t>não</w:t>
      </w:r>
      <w:r>
        <w:rPr>
          <w:spacing w:val="53"/>
          <w:w w:val="150"/>
          <w:sz w:val="24"/>
        </w:rPr>
        <w:t xml:space="preserve"> </w:t>
      </w:r>
      <w:r>
        <w:rPr>
          <w:sz w:val="24"/>
        </w:rPr>
        <w:t>incluídos</w:t>
      </w:r>
      <w:r>
        <w:rPr>
          <w:spacing w:val="54"/>
          <w:w w:val="150"/>
          <w:sz w:val="24"/>
        </w:rPr>
        <w:t xml:space="preserve"> </w:t>
      </w:r>
      <w:r>
        <w:rPr>
          <w:sz w:val="24"/>
        </w:rPr>
        <w:t>na</w:t>
      </w:r>
      <w:r>
        <w:rPr>
          <w:spacing w:val="52"/>
          <w:w w:val="150"/>
          <w:sz w:val="24"/>
        </w:rPr>
        <w:t xml:space="preserve"> </w:t>
      </w:r>
      <w:r>
        <w:rPr>
          <w:spacing w:val="-5"/>
          <w:sz w:val="24"/>
        </w:rPr>
        <w:t>lei</w:t>
      </w:r>
    </w:p>
    <w:p w14:paraId="515500A1">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505F156">
      <w:pPr>
        <w:pStyle w:val="7"/>
        <w:keepNext w:val="0"/>
        <w:keepLines w:val="0"/>
        <w:pageBreakBefore w:val="0"/>
        <w:widowControl w:val="0"/>
        <w:numPr>
          <w:ilvl w:val="0"/>
          <w:numId w:val="56"/>
        </w:numPr>
        <w:tabs>
          <w:tab w:val="left" w:pos="346"/>
        </w:tabs>
        <w:kinsoku/>
        <w:wordWrap/>
        <w:overflowPunct/>
        <w:topLinePunct w:val="0"/>
        <w:autoSpaceDE w:val="0"/>
        <w:autoSpaceDN w:val="0"/>
        <w:bidi w:val="0"/>
        <w:adjustRightInd/>
        <w:snapToGrid/>
        <w:ind w:left="346" w:hanging="234"/>
        <w:jc w:val="left"/>
        <w:textAlignment w:val="auto"/>
        <w:rPr>
          <w:sz w:val="24"/>
        </w:rPr>
      </w:pPr>
      <w:r>
        <w:rPr>
          <w:sz w:val="24"/>
        </w:rPr>
        <w:t>–</w:t>
      </w:r>
      <w:r>
        <w:rPr>
          <w:spacing w:val="16"/>
          <w:sz w:val="24"/>
        </w:rPr>
        <w:t xml:space="preserve"> </w:t>
      </w:r>
      <w:r>
        <w:rPr>
          <w:sz w:val="24"/>
        </w:rPr>
        <w:t>a</w:t>
      </w:r>
      <w:r>
        <w:rPr>
          <w:spacing w:val="14"/>
          <w:sz w:val="24"/>
        </w:rPr>
        <w:t xml:space="preserve"> </w:t>
      </w:r>
      <w:r>
        <w:rPr>
          <w:sz w:val="24"/>
        </w:rPr>
        <w:t>realização</w:t>
      </w:r>
      <w:r>
        <w:rPr>
          <w:spacing w:val="17"/>
          <w:sz w:val="24"/>
        </w:rPr>
        <w:t xml:space="preserve"> </w:t>
      </w:r>
      <w:r>
        <w:rPr>
          <w:sz w:val="24"/>
        </w:rPr>
        <w:t>de</w:t>
      </w:r>
      <w:r>
        <w:rPr>
          <w:spacing w:val="16"/>
          <w:sz w:val="24"/>
        </w:rPr>
        <w:t xml:space="preserve"> </w:t>
      </w:r>
      <w:r>
        <w:rPr>
          <w:sz w:val="24"/>
        </w:rPr>
        <w:t>despesas</w:t>
      </w:r>
      <w:r>
        <w:rPr>
          <w:spacing w:val="15"/>
          <w:sz w:val="24"/>
        </w:rPr>
        <w:t xml:space="preserve"> </w:t>
      </w:r>
      <w:r>
        <w:rPr>
          <w:sz w:val="24"/>
        </w:rPr>
        <w:t>ou</w:t>
      </w:r>
      <w:r>
        <w:rPr>
          <w:spacing w:val="17"/>
          <w:sz w:val="24"/>
        </w:rPr>
        <w:t xml:space="preserve"> </w:t>
      </w:r>
      <w:r>
        <w:rPr>
          <w:sz w:val="24"/>
        </w:rPr>
        <w:t>a</w:t>
      </w:r>
      <w:r>
        <w:rPr>
          <w:spacing w:val="17"/>
          <w:sz w:val="24"/>
        </w:rPr>
        <w:t xml:space="preserve"> </w:t>
      </w:r>
      <w:r>
        <w:rPr>
          <w:sz w:val="24"/>
        </w:rPr>
        <w:t>assunção</w:t>
      </w:r>
      <w:r>
        <w:rPr>
          <w:spacing w:val="17"/>
          <w:sz w:val="24"/>
        </w:rPr>
        <w:t xml:space="preserve"> </w:t>
      </w:r>
      <w:r>
        <w:rPr>
          <w:sz w:val="24"/>
        </w:rPr>
        <w:t>de</w:t>
      </w:r>
      <w:r>
        <w:rPr>
          <w:spacing w:val="14"/>
          <w:sz w:val="24"/>
        </w:rPr>
        <w:t xml:space="preserve"> </w:t>
      </w:r>
      <w:r>
        <w:rPr>
          <w:sz w:val="24"/>
        </w:rPr>
        <w:t>obrigações</w:t>
      </w:r>
      <w:r>
        <w:rPr>
          <w:spacing w:val="18"/>
          <w:sz w:val="24"/>
        </w:rPr>
        <w:t xml:space="preserve"> </w:t>
      </w:r>
      <w:r>
        <w:rPr>
          <w:spacing w:val="-2"/>
          <w:sz w:val="24"/>
        </w:rPr>
        <w:t>diretas</w:t>
      </w:r>
    </w:p>
    <w:p w14:paraId="100849B6">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050" w:space="1191"/>
            <w:col w:w="6629"/>
          </w:cols>
          <w:rtlGutter w:val="0"/>
          <w:docGrid w:linePitch="0" w:charSpace="0"/>
        </w:sectPr>
      </w:pPr>
    </w:p>
    <w:p w14:paraId="290079F3">
      <w:pPr>
        <w:pStyle w:val="4"/>
        <w:keepNext w:val="0"/>
        <w:keepLines w:val="0"/>
        <w:pageBreakBefore w:val="0"/>
        <w:widowControl w:val="0"/>
        <w:kinsoku/>
        <w:wordWrap/>
        <w:overflowPunct/>
        <w:topLinePunct w:val="0"/>
        <w:autoSpaceDE w:val="0"/>
        <w:autoSpaceDN w:val="0"/>
        <w:bidi w:val="0"/>
        <w:adjustRightInd/>
        <w:snapToGrid/>
        <w:spacing w:before="84"/>
        <w:jc w:val="both"/>
        <w:textAlignment w:val="auto"/>
      </w:pPr>
      <w:r>
        <w:t>que</w:t>
      </w:r>
      <w:r>
        <w:rPr>
          <w:spacing w:val="-2"/>
        </w:rPr>
        <w:t xml:space="preserve"> </w:t>
      </w:r>
      <w:r>
        <w:t>excedam</w:t>
      </w:r>
      <w:r>
        <w:rPr>
          <w:spacing w:val="-1"/>
        </w:rPr>
        <w:t xml:space="preserve"> </w:t>
      </w:r>
      <w:r>
        <w:t>os créditos</w:t>
      </w:r>
      <w:r>
        <w:rPr>
          <w:spacing w:val="-1"/>
        </w:rPr>
        <w:t xml:space="preserve"> </w:t>
      </w:r>
      <w:r>
        <w:t>orçamentários</w:t>
      </w:r>
      <w:r>
        <w:rPr>
          <w:spacing w:val="-1"/>
        </w:rPr>
        <w:t xml:space="preserve"> </w:t>
      </w:r>
      <w:r>
        <w:t xml:space="preserve">ou </w:t>
      </w:r>
      <w:r>
        <w:rPr>
          <w:spacing w:val="-2"/>
        </w:rPr>
        <w:t>adicionais;</w:t>
      </w:r>
    </w:p>
    <w:p w14:paraId="125326E9">
      <w:pPr>
        <w:pStyle w:val="7"/>
        <w:keepNext w:val="0"/>
        <w:keepLines w:val="0"/>
        <w:pageBreakBefore w:val="0"/>
        <w:widowControl w:val="0"/>
        <w:numPr>
          <w:ilvl w:val="0"/>
          <w:numId w:val="56"/>
        </w:numPr>
        <w:tabs>
          <w:tab w:val="left" w:pos="3735"/>
        </w:tabs>
        <w:kinsoku/>
        <w:wordWrap/>
        <w:overflowPunct/>
        <w:topLinePunct w:val="0"/>
        <w:autoSpaceDE w:val="0"/>
        <w:autoSpaceDN w:val="0"/>
        <w:bidi w:val="0"/>
        <w:adjustRightInd/>
        <w:snapToGrid/>
        <w:spacing w:before="82" w:line="312" w:lineRule="auto"/>
        <w:ind w:left="112" w:right="116" w:firstLine="3241"/>
        <w:jc w:val="both"/>
        <w:textAlignment w:val="auto"/>
        <w:rPr>
          <w:sz w:val="24"/>
        </w:rPr>
      </w:pPr>
      <w:r>
        <w:rPr>
          <w:sz w:val="24"/>
        </w:rPr>
        <w:t>– a realização de operações de créditos que excedam o montante das despesas de capital, ressalvadas as autorizadas mediante créditos suplementares ou especiais com finalidade precisa aprovados pelo Poder Legislativo por maioria absoluta;</w:t>
      </w:r>
    </w:p>
    <w:p w14:paraId="1B088500">
      <w:pPr>
        <w:pStyle w:val="7"/>
        <w:keepNext w:val="0"/>
        <w:keepLines w:val="0"/>
        <w:pageBreakBefore w:val="0"/>
        <w:widowControl w:val="0"/>
        <w:numPr>
          <w:ilvl w:val="0"/>
          <w:numId w:val="56"/>
        </w:numPr>
        <w:tabs>
          <w:tab w:val="left" w:pos="3721"/>
        </w:tabs>
        <w:kinsoku/>
        <w:wordWrap/>
        <w:overflowPunct/>
        <w:topLinePunct w:val="0"/>
        <w:autoSpaceDE w:val="0"/>
        <w:autoSpaceDN w:val="0"/>
        <w:bidi w:val="0"/>
        <w:adjustRightInd/>
        <w:snapToGrid/>
        <w:spacing w:before="1" w:line="312" w:lineRule="auto"/>
        <w:ind w:left="112" w:right="113" w:firstLine="3241"/>
        <w:jc w:val="both"/>
        <w:textAlignment w:val="auto"/>
        <w:rPr>
          <w:sz w:val="24"/>
        </w:rPr>
      </w:pPr>
      <w:r>
        <w:rPr>
          <w:sz w:val="24"/>
        </w:rPr>
        <w:t>– a vinculação de receita de impostos a órgãos, fundo ou despesa, ressalvadas a repartição do produto da arrecadação dos impostos a que se referem os Artigos 158 e 159, a destinação de recursos para manutenção e desenvolvimento do ensino, como determinado pelo artigo 212º, e</w:t>
      </w:r>
      <w:r>
        <w:rPr>
          <w:spacing w:val="-1"/>
          <w:sz w:val="24"/>
        </w:rPr>
        <w:t xml:space="preserve"> </w:t>
      </w:r>
      <w:r>
        <w:rPr>
          <w:sz w:val="24"/>
        </w:rPr>
        <w:t>a</w:t>
      </w:r>
      <w:r>
        <w:rPr>
          <w:spacing w:val="-1"/>
          <w:sz w:val="24"/>
        </w:rPr>
        <w:t xml:space="preserve"> </w:t>
      </w:r>
      <w:r>
        <w:rPr>
          <w:sz w:val="24"/>
        </w:rPr>
        <w:t>prestação de garantias às operações de</w:t>
      </w:r>
      <w:r>
        <w:rPr>
          <w:spacing w:val="-1"/>
          <w:sz w:val="24"/>
        </w:rPr>
        <w:t xml:space="preserve"> </w:t>
      </w:r>
      <w:r>
        <w:rPr>
          <w:sz w:val="24"/>
        </w:rPr>
        <w:t>créditos por</w:t>
      </w:r>
      <w:r>
        <w:rPr>
          <w:spacing w:val="-1"/>
          <w:sz w:val="24"/>
        </w:rPr>
        <w:t xml:space="preserve"> </w:t>
      </w:r>
      <w:r>
        <w:rPr>
          <w:sz w:val="24"/>
        </w:rPr>
        <w:t>antecipação de receita previstas no artigo 165, § 8º, todos da Constituição Federal;</w:t>
      </w:r>
    </w:p>
    <w:p w14:paraId="30E30800">
      <w:pPr>
        <w:pStyle w:val="7"/>
        <w:keepNext w:val="0"/>
        <w:keepLines w:val="0"/>
        <w:pageBreakBefore w:val="0"/>
        <w:widowControl w:val="0"/>
        <w:numPr>
          <w:ilvl w:val="0"/>
          <w:numId w:val="56"/>
        </w:numPr>
        <w:tabs>
          <w:tab w:val="left" w:pos="3640"/>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a abertura de crédito suplementar ou especial sem prévia autorização legislativa e sem indicação dos recursos correspondentes;</w:t>
      </w:r>
    </w:p>
    <w:p w14:paraId="10B6A7EB">
      <w:pPr>
        <w:pStyle w:val="7"/>
        <w:keepNext w:val="0"/>
        <w:keepLines w:val="0"/>
        <w:pageBreakBefore w:val="0"/>
        <w:widowControl w:val="0"/>
        <w:numPr>
          <w:ilvl w:val="0"/>
          <w:numId w:val="56"/>
        </w:numPr>
        <w:tabs>
          <w:tab w:val="left" w:pos="3740"/>
        </w:tabs>
        <w:kinsoku/>
        <w:wordWrap/>
        <w:overflowPunct/>
        <w:topLinePunct w:val="0"/>
        <w:autoSpaceDE w:val="0"/>
        <w:autoSpaceDN w:val="0"/>
        <w:bidi w:val="0"/>
        <w:adjustRightInd/>
        <w:snapToGrid/>
        <w:spacing w:line="312" w:lineRule="auto"/>
        <w:ind w:left="112" w:right="115" w:firstLine="3241"/>
        <w:jc w:val="both"/>
        <w:textAlignment w:val="auto"/>
        <w:rPr>
          <w:sz w:val="24"/>
        </w:rPr>
      </w:pPr>
      <w:r>
        <w:rPr>
          <w:sz w:val="24"/>
        </w:rPr>
        <w:t>– a transposição, o remanejamento ou a transferência de recursos de uma categoria de programação para outra, ou de um órgão para outro, sem prévia autorização legislativa;</w:t>
      </w:r>
    </w:p>
    <w:p w14:paraId="4A549386">
      <w:pPr>
        <w:pStyle w:val="7"/>
        <w:keepNext w:val="0"/>
        <w:keepLines w:val="0"/>
        <w:pageBreakBefore w:val="0"/>
        <w:widowControl w:val="0"/>
        <w:numPr>
          <w:ilvl w:val="0"/>
          <w:numId w:val="56"/>
        </w:numPr>
        <w:tabs>
          <w:tab w:val="left" w:pos="3743"/>
        </w:tabs>
        <w:kinsoku/>
        <w:wordWrap/>
        <w:overflowPunct/>
        <w:topLinePunct w:val="0"/>
        <w:autoSpaceDE w:val="0"/>
        <w:autoSpaceDN w:val="0"/>
        <w:bidi w:val="0"/>
        <w:adjustRightInd/>
        <w:snapToGrid/>
        <w:spacing w:before="1"/>
        <w:ind w:left="3743" w:hanging="390"/>
        <w:jc w:val="both"/>
        <w:textAlignment w:val="auto"/>
        <w:rPr>
          <w:sz w:val="24"/>
        </w:rPr>
      </w:pPr>
      <w:r>
        <w:rPr>
          <w:sz w:val="24"/>
        </w:rPr>
        <w:t>–</w:t>
      </w:r>
      <w:r>
        <w:rPr>
          <w:spacing w:val="-1"/>
          <w:sz w:val="24"/>
        </w:rPr>
        <w:t xml:space="preserve"> </w:t>
      </w:r>
      <w:r>
        <w:rPr>
          <w:sz w:val="24"/>
        </w:rPr>
        <w:t>a</w:t>
      </w:r>
      <w:r>
        <w:rPr>
          <w:spacing w:val="1"/>
          <w:sz w:val="24"/>
        </w:rPr>
        <w:t xml:space="preserve"> </w:t>
      </w:r>
      <w:r>
        <w:rPr>
          <w:sz w:val="24"/>
        </w:rPr>
        <w:t>concessão</w:t>
      </w:r>
      <w:r>
        <w:rPr>
          <w:spacing w:val="-1"/>
          <w:sz w:val="24"/>
        </w:rPr>
        <w:t xml:space="preserve"> </w:t>
      </w:r>
      <w:r>
        <w:rPr>
          <w:sz w:val="24"/>
        </w:rPr>
        <w:t>ou utilização</w:t>
      </w:r>
      <w:r>
        <w:rPr>
          <w:spacing w:val="-1"/>
          <w:sz w:val="24"/>
        </w:rPr>
        <w:t xml:space="preserve"> </w:t>
      </w:r>
      <w:r>
        <w:rPr>
          <w:sz w:val="24"/>
        </w:rPr>
        <w:t>de</w:t>
      </w:r>
      <w:r>
        <w:rPr>
          <w:spacing w:val="-1"/>
          <w:sz w:val="24"/>
        </w:rPr>
        <w:t xml:space="preserve"> </w:t>
      </w:r>
      <w:r>
        <w:rPr>
          <w:sz w:val="24"/>
        </w:rPr>
        <w:t xml:space="preserve">créditos </w:t>
      </w:r>
      <w:r>
        <w:rPr>
          <w:spacing w:val="-2"/>
          <w:sz w:val="24"/>
        </w:rPr>
        <w:t>ilimitados;</w:t>
      </w:r>
    </w:p>
    <w:p w14:paraId="29AC5B84">
      <w:pPr>
        <w:pStyle w:val="7"/>
        <w:keepNext w:val="0"/>
        <w:keepLines w:val="0"/>
        <w:pageBreakBefore w:val="0"/>
        <w:widowControl w:val="0"/>
        <w:numPr>
          <w:ilvl w:val="0"/>
          <w:numId w:val="56"/>
        </w:numPr>
        <w:tabs>
          <w:tab w:val="left" w:pos="3891"/>
        </w:tabs>
        <w:kinsoku/>
        <w:wordWrap/>
        <w:overflowPunct/>
        <w:topLinePunct w:val="0"/>
        <w:autoSpaceDE w:val="0"/>
        <w:autoSpaceDN w:val="0"/>
        <w:bidi w:val="0"/>
        <w:adjustRightInd/>
        <w:snapToGrid/>
        <w:spacing w:before="82" w:line="312" w:lineRule="auto"/>
        <w:ind w:left="112" w:right="116" w:firstLine="3241"/>
        <w:jc w:val="both"/>
        <w:textAlignment w:val="auto"/>
        <w:rPr>
          <w:sz w:val="24"/>
        </w:rPr>
      </w:pPr>
      <w:r>
        <w:rPr>
          <w:sz w:val="24"/>
        </w:rPr>
        <w:t>– a utilização, sem autorização legislativa específica, de recursos dos orçamentos fiscal e da seguridade social para suprir necessidade ou cobrir “déficit” de empresas, fundações e fundos;</w:t>
      </w:r>
    </w:p>
    <w:p w14:paraId="2682FA8E">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9D2DF6C">
      <w:pPr>
        <w:pStyle w:val="4"/>
        <w:keepNext w:val="0"/>
        <w:keepLines w:val="0"/>
        <w:pageBreakBefore w:val="0"/>
        <w:widowControl w:val="0"/>
        <w:kinsoku/>
        <w:wordWrap/>
        <w:overflowPunct/>
        <w:topLinePunct w:val="0"/>
        <w:autoSpaceDE w:val="0"/>
        <w:autoSpaceDN w:val="0"/>
        <w:bidi w:val="0"/>
        <w:adjustRightInd/>
        <w:snapToGrid/>
        <w:textAlignment w:val="auto"/>
      </w:pPr>
      <w:r>
        <w:t>autorização</w:t>
      </w:r>
      <w:r>
        <w:rPr>
          <w:spacing w:val="-3"/>
        </w:rPr>
        <w:t xml:space="preserve"> </w:t>
      </w:r>
      <w:r>
        <w:rPr>
          <w:spacing w:val="-2"/>
        </w:rPr>
        <w:t>legislativa;</w:t>
      </w:r>
    </w:p>
    <w:p w14:paraId="79D1F0CC">
      <w:pPr>
        <w:pStyle w:val="7"/>
        <w:keepNext w:val="0"/>
        <w:keepLines w:val="0"/>
        <w:pageBreakBefore w:val="0"/>
        <w:widowControl w:val="0"/>
        <w:numPr>
          <w:ilvl w:val="0"/>
          <w:numId w:val="56"/>
        </w:numPr>
        <w:tabs>
          <w:tab w:val="left" w:pos="473"/>
        </w:tabs>
        <w:kinsoku/>
        <w:wordWrap/>
        <w:overflowPunct/>
        <w:topLinePunct w:val="0"/>
        <w:autoSpaceDE w:val="0"/>
        <w:autoSpaceDN w:val="0"/>
        <w:bidi w:val="0"/>
        <w:adjustRightInd/>
        <w:snapToGrid/>
        <w:spacing w:before="1"/>
        <w:ind w:left="473" w:leftChars="0" w:firstLine="2827" w:firstLineChars="0"/>
        <w:jc w:val="left"/>
        <w:textAlignment w:val="auto"/>
        <w:rPr>
          <w:sz w:val="24"/>
        </w:rPr>
      </w:pPr>
      <w:r>
        <w:rPr>
          <w:sz w:val="24"/>
        </w:rPr>
        <w:t>–</w:t>
      </w:r>
      <w:r>
        <w:rPr>
          <w:spacing w:val="50"/>
          <w:sz w:val="24"/>
        </w:rPr>
        <w:t xml:space="preserve"> </w:t>
      </w:r>
      <w:r>
        <w:rPr>
          <w:sz w:val="24"/>
        </w:rPr>
        <w:t>a</w:t>
      </w:r>
      <w:r>
        <w:rPr>
          <w:spacing w:val="49"/>
          <w:sz w:val="24"/>
        </w:rPr>
        <w:t xml:space="preserve"> </w:t>
      </w:r>
      <w:r>
        <w:rPr>
          <w:sz w:val="24"/>
        </w:rPr>
        <w:t>instituição</w:t>
      </w:r>
      <w:r>
        <w:rPr>
          <w:spacing w:val="50"/>
          <w:sz w:val="24"/>
        </w:rPr>
        <w:t xml:space="preserve"> </w:t>
      </w:r>
      <w:r>
        <w:rPr>
          <w:sz w:val="24"/>
        </w:rPr>
        <w:t>de</w:t>
      </w:r>
      <w:r>
        <w:rPr>
          <w:spacing w:val="49"/>
          <w:sz w:val="24"/>
        </w:rPr>
        <w:t xml:space="preserve"> </w:t>
      </w:r>
      <w:r>
        <w:rPr>
          <w:sz w:val="24"/>
        </w:rPr>
        <w:t>fundos</w:t>
      </w:r>
      <w:r>
        <w:rPr>
          <w:spacing w:val="52"/>
          <w:sz w:val="24"/>
        </w:rPr>
        <w:t xml:space="preserve"> </w:t>
      </w:r>
      <w:r>
        <w:rPr>
          <w:sz w:val="24"/>
        </w:rPr>
        <w:t>de</w:t>
      </w:r>
      <w:r>
        <w:rPr>
          <w:spacing w:val="49"/>
          <w:sz w:val="24"/>
        </w:rPr>
        <w:t xml:space="preserve"> </w:t>
      </w:r>
      <w:r>
        <w:rPr>
          <w:sz w:val="24"/>
        </w:rPr>
        <w:t>qualquer</w:t>
      </w:r>
      <w:r>
        <w:rPr>
          <w:spacing w:val="51"/>
          <w:sz w:val="24"/>
        </w:rPr>
        <w:t xml:space="preserve"> </w:t>
      </w:r>
      <w:r>
        <w:rPr>
          <w:sz w:val="24"/>
        </w:rPr>
        <w:t>natureza,</w:t>
      </w:r>
      <w:r>
        <w:rPr>
          <w:spacing w:val="50"/>
          <w:sz w:val="24"/>
        </w:rPr>
        <w:t xml:space="preserve"> </w:t>
      </w:r>
      <w:r>
        <w:rPr>
          <w:sz w:val="24"/>
        </w:rPr>
        <w:t>sem</w:t>
      </w:r>
      <w:r>
        <w:rPr>
          <w:spacing w:val="50"/>
          <w:sz w:val="24"/>
        </w:rPr>
        <w:t xml:space="preserve"> </w:t>
      </w:r>
      <w:r>
        <w:rPr>
          <w:spacing w:val="-2"/>
          <w:sz w:val="24"/>
        </w:rPr>
        <w:t>prévia</w:t>
      </w:r>
    </w:p>
    <w:p w14:paraId="060FB5A7">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5B6668AD">
      <w:pPr>
        <w:pStyle w:val="4"/>
        <w:keepNext w:val="0"/>
        <w:keepLines w:val="0"/>
        <w:pageBreakBefore w:val="0"/>
        <w:widowControl w:val="0"/>
        <w:kinsoku/>
        <w:wordWrap/>
        <w:overflowPunct/>
        <w:topLinePunct w:val="0"/>
        <w:autoSpaceDE w:val="0"/>
        <w:autoSpaceDN w:val="0"/>
        <w:bidi w:val="0"/>
        <w:adjustRightInd/>
        <w:snapToGrid/>
        <w:ind w:left="112" w:leftChars="0" w:firstLine="3187" w:firstLineChars="1328"/>
        <w:jc w:val="both"/>
        <w:textAlignment w:val="auto"/>
      </w:pPr>
      <w:r>
        <w:t>§</w:t>
      </w:r>
      <w:r>
        <w:rPr>
          <w:spacing w:val="25"/>
        </w:rPr>
        <w:t xml:space="preserve">  </w:t>
      </w:r>
      <w:r>
        <w:t>1º</w:t>
      </w:r>
      <w:r>
        <w:rPr>
          <w:spacing w:val="26"/>
        </w:rPr>
        <w:t xml:space="preserve">  </w:t>
      </w:r>
      <w:r>
        <w:t>-</w:t>
      </w:r>
      <w:r>
        <w:rPr>
          <w:spacing w:val="25"/>
        </w:rPr>
        <w:t xml:space="preserve">  </w:t>
      </w:r>
      <w:r>
        <w:t>Nenhum</w:t>
      </w:r>
      <w:r>
        <w:rPr>
          <w:spacing w:val="26"/>
        </w:rPr>
        <w:t xml:space="preserve">  </w:t>
      </w:r>
      <w:r>
        <w:t>investimento</w:t>
      </w:r>
      <w:r>
        <w:rPr>
          <w:spacing w:val="26"/>
        </w:rPr>
        <w:t xml:space="preserve">  </w:t>
      </w:r>
      <w:r>
        <w:t>cuja</w:t>
      </w:r>
      <w:r>
        <w:rPr>
          <w:spacing w:val="25"/>
        </w:rPr>
        <w:t xml:space="preserve">  </w:t>
      </w:r>
      <w:r>
        <w:t>execução</w:t>
      </w:r>
      <w:r>
        <w:rPr>
          <w:spacing w:val="27"/>
        </w:rPr>
        <w:t xml:space="preserve">  </w:t>
      </w:r>
      <w:r>
        <w:t>ultrapasse</w:t>
      </w:r>
      <w:r>
        <w:rPr>
          <w:spacing w:val="25"/>
        </w:rPr>
        <w:t xml:space="preserve">  </w:t>
      </w:r>
      <w:r>
        <w:rPr>
          <w:spacing w:val="-5"/>
        </w:rPr>
        <w:t>um</w:t>
      </w:r>
      <w:r>
        <w:rPr>
          <w:rFonts w:hint="default"/>
          <w:spacing w:val="-5"/>
          <w:lang w:val="pt-BR"/>
        </w:rPr>
        <w:t xml:space="preserve"> </w:t>
      </w:r>
      <w:r>
        <w:t>exercício</w:t>
      </w:r>
      <w:r>
        <w:rPr>
          <w:spacing w:val="26"/>
        </w:rPr>
        <w:t xml:space="preserve"> </w:t>
      </w:r>
      <w:r>
        <w:t>financeiro</w:t>
      </w:r>
      <w:r>
        <w:rPr>
          <w:spacing w:val="26"/>
        </w:rPr>
        <w:t xml:space="preserve"> </w:t>
      </w:r>
      <w:r>
        <w:t>poderá</w:t>
      </w:r>
      <w:r>
        <w:rPr>
          <w:spacing w:val="24"/>
        </w:rPr>
        <w:t xml:space="preserve"> </w:t>
      </w:r>
      <w:r>
        <w:t>ser</w:t>
      </w:r>
      <w:r>
        <w:rPr>
          <w:spacing w:val="25"/>
        </w:rPr>
        <w:t xml:space="preserve"> </w:t>
      </w:r>
      <w:r>
        <w:t>iniciado</w:t>
      </w:r>
      <w:r>
        <w:rPr>
          <w:spacing w:val="26"/>
        </w:rPr>
        <w:t xml:space="preserve"> </w:t>
      </w:r>
      <w:r>
        <w:t>sem</w:t>
      </w:r>
      <w:r>
        <w:rPr>
          <w:spacing w:val="27"/>
        </w:rPr>
        <w:t xml:space="preserve"> </w:t>
      </w:r>
      <w:r>
        <w:t>prévia</w:t>
      </w:r>
      <w:r>
        <w:rPr>
          <w:spacing w:val="26"/>
        </w:rPr>
        <w:t xml:space="preserve"> </w:t>
      </w:r>
      <w:r>
        <w:t>inclusão</w:t>
      </w:r>
      <w:r>
        <w:rPr>
          <w:spacing w:val="26"/>
        </w:rPr>
        <w:t xml:space="preserve"> </w:t>
      </w:r>
      <w:r>
        <w:t>no</w:t>
      </w:r>
      <w:r>
        <w:rPr>
          <w:spacing w:val="26"/>
        </w:rPr>
        <w:t xml:space="preserve"> </w:t>
      </w:r>
      <w:r>
        <w:t>Plano</w:t>
      </w:r>
      <w:r>
        <w:rPr>
          <w:spacing w:val="26"/>
        </w:rPr>
        <w:t xml:space="preserve"> </w:t>
      </w:r>
      <w:r>
        <w:t>Plurianual,</w:t>
      </w:r>
      <w:r>
        <w:rPr>
          <w:spacing w:val="27"/>
        </w:rPr>
        <w:t xml:space="preserve"> </w:t>
      </w:r>
      <w:r>
        <w:t>ou</w:t>
      </w:r>
      <w:r>
        <w:rPr>
          <w:spacing w:val="26"/>
        </w:rPr>
        <w:t xml:space="preserve"> </w:t>
      </w:r>
      <w:r>
        <w:t>sem</w:t>
      </w:r>
      <w:r>
        <w:rPr>
          <w:spacing w:val="27"/>
        </w:rPr>
        <w:t xml:space="preserve"> </w:t>
      </w:r>
      <w:r>
        <w:t>lei</w:t>
      </w:r>
      <w:r>
        <w:rPr>
          <w:spacing w:val="26"/>
        </w:rPr>
        <w:t xml:space="preserve"> </w:t>
      </w:r>
      <w:r>
        <w:t>que autorize a inclusão, sob pena de crime de responsabilidade.</w:t>
      </w:r>
    </w:p>
    <w:p w14:paraId="3DA1B8F6">
      <w:pPr>
        <w:pStyle w:val="4"/>
        <w:keepNext w:val="0"/>
        <w:keepLines w:val="0"/>
        <w:pageBreakBefore w:val="0"/>
        <w:widowControl w:val="0"/>
        <w:kinsoku/>
        <w:wordWrap/>
        <w:overflowPunct/>
        <w:topLinePunct w:val="0"/>
        <w:autoSpaceDE w:val="0"/>
        <w:autoSpaceDN w:val="0"/>
        <w:bidi w:val="0"/>
        <w:adjustRightInd/>
        <w:snapToGrid/>
        <w:spacing w:before="82" w:line="312" w:lineRule="auto"/>
        <w:ind w:left="0" w:leftChars="0" w:firstLine="0" w:firstLineChars="0"/>
        <w:jc w:val="both"/>
        <w:textAlignment w:val="auto"/>
      </w:pPr>
    </w:p>
    <w:p w14:paraId="02CA9522">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38"/>
        </w:rPr>
        <w:t xml:space="preserve"> </w:t>
      </w:r>
      <w:r>
        <w:t>2º</w:t>
      </w:r>
      <w:r>
        <w:rPr>
          <w:spacing w:val="38"/>
        </w:rPr>
        <w:t xml:space="preserve"> </w:t>
      </w:r>
      <w:r>
        <w:t>-</w:t>
      </w:r>
      <w:r>
        <w:rPr>
          <w:spacing w:val="38"/>
        </w:rPr>
        <w:t xml:space="preserve"> </w:t>
      </w:r>
      <w:r>
        <w:t>Os</w:t>
      </w:r>
      <w:r>
        <w:rPr>
          <w:spacing w:val="36"/>
        </w:rPr>
        <w:t xml:space="preserve"> </w:t>
      </w:r>
      <w:r>
        <w:t>créditos</w:t>
      </w:r>
      <w:r>
        <w:rPr>
          <w:spacing w:val="38"/>
        </w:rPr>
        <w:t xml:space="preserve"> </w:t>
      </w:r>
      <w:r>
        <w:t>especiais</w:t>
      </w:r>
      <w:r>
        <w:rPr>
          <w:spacing w:val="38"/>
        </w:rPr>
        <w:t xml:space="preserve"> </w:t>
      </w:r>
      <w:r>
        <w:t>e</w:t>
      </w:r>
      <w:r>
        <w:rPr>
          <w:spacing w:val="38"/>
        </w:rPr>
        <w:t xml:space="preserve"> </w:t>
      </w:r>
      <w:r>
        <w:t>extraordinários</w:t>
      </w:r>
      <w:r>
        <w:rPr>
          <w:spacing w:val="37"/>
        </w:rPr>
        <w:t xml:space="preserve"> </w:t>
      </w:r>
      <w:r>
        <w:t>terão</w:t>
      </w:r>
      <w:r>
        <w:rPr>
          <w:spacing w:val="38"/>
        </w:rPr>
        <w:t xml:space="preserve"> </w:t>
      </w:r>
      <w:r>
        <w:t>vigência</w:t>
      </w:r>
      <w:r>
        <w:rPr>
          <w:spacing w:val="37"/>
        </w:rPr>
        <w:t xml:space="preserve"> </w:t>
      </w:r>
      <w:r>
        <w:t>no exercício</w:t>
      </w:r>
      <w:r>
        <w:rPr>
          <w:spacing w:val="20"/>
        </w:rPr>
        <w:t xml:space="preserve"> </w:t>
      </w:r>
      <w:r>
        <w:t>financeiro</w:t>
      </w:r>
      <w:r>
        <w:rPr>
          <w:spacing w:val="24"/>
        </w:rPr>
        <w:t xml:space="preserve"> </w:t>
      </w:r>
      <w:r>
        <w:t>em</w:t>
      </w:r>
      <w:r>
        <w:rPr>
          <w:spacing w:val="26"/>
        </w:rPr>
        <w:t xml:space="preserve"> </w:t>
      </w:r>
      <w:r>
        <w:t>que</w:t>
      </w:r>
      <w:r>
        <w:rPr>
          <w:spacing w:val="21"/>
        </w:rPr>
        <w:t xml:space="preserve"> </w:t>
      </w:r>
      <w:r>
        <w:t>forem</w:t>
      </w:r>
      <w:r>
        <w:rPr>
          <w:spacing w:val="24"/>
        </w:rPr>
        <w:t xml:space="preserve"> </w:t>
      </w:r>
      <w:r>
        <w:t>autorizados,</w:t>
      </w:r>
      <w:r>
        <w:rPr>
          <w:spacing w:val="23"/>
        </w:rPr>
        <w:t xml:space="preserve"> </w:t>
      </w:r>
      <w:r>
        <w:t>salvo</w:t>
      </w:r>
      <w:r>
        <w:rPr>
          <w:spacing w:val="23"/>
        </w:rPr>
        <w:t xml:space="preserve"> </w:t>
      </w:r>
      <w:r>
        <w:t>se</w:t>
      </w:r>
      <w:r>
        <w:rPr>
          <w:spacing w:val="23"/>
        </w:rPr>
        <w:t xml:space="preserve"> </w:t>
      </w:r>
      <w:r>
        <w:t>o</w:t>
      </w:r>
      <w:r>
        <w:rPr>
          <w:spacing w:val="22"/>
        </w:rPr>
        <w:t xml:space="preserve"> </w:t>
      </w:r>
      <w:r>
        <w:t>ato</w:t>
      </w:r>
      <w:r>
        <w:rPr>
          <w:spacing w:val="24"/>
        </w:rPr>
        <w:t xml:space="preserve"> </w:t>
      </w:r>
      <w:r>
        <w:t>de</w:t>
      </w:r>
      <w:r>
        <w:rPr>
          <w:spacing w:val="21"/>
        </w:rPr>
        <w:t xml:space="preserve"> </w:t>
      </w:r>
      <w:r>
        <w:t>autorização</w:t>
      </w:r>
      <w:r>
        <w:rPr>
          <w:spacing w:val="23"/>
        </w:rPr>
        <w:t xml:space="preserve"> </w:t>
      </w:r>
      <w:r>
        <w:t>for</w:t>
      </w:r>
      <w:r>
        <w:rPr>
          <w:spacing w:val="22"/>
        </w:rPr>
        <w:t xml:space="preserve"> </w:t>
      </w:r>
      <w:r>
        <w:t>promulgado</w:t>
      </w:r>
      <w:r>
        <w:rPr>
          <w:spacing w:val="23"/>
        </w:rPr>
        <w:t xml:space="preserve"> </w:t>
      </w:r>
      <w:r>
        <w:rPr>
          <w:spacing w:val="-5"/>
        </w:rPr>
        <w:t>nos</w:t>
      </w:r>
    </w:p>
    <w:p w14:paraId="032E17AA">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1"/>
        <w:jc w:val="both"/>
        <w:textAlignment w:val="auto"/>
      </w:pPr>
      <w:r>
        <w:t>últimos quatro meses daquele exercício, caso em que, reabertos nos limites de seus saldos, serão incorporados ao orçamento do exercício financeiro subsequente.</w:t>
      </w:r>
    </w:p>
    <w:p w14:paraId="1A4E8D7B">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3º - A abertura de crédito extraordinário somente será admitida para atender às despesas imprevisíveis e urgentes, como as decorrentes de guerra, comoção interna ou calamidade pública.</w:t>
      </w:r>
    </w:p>
    <w:p w14:paraId="52966E6B">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w:t>
      </w:r>
      <w:r>
        <w:rPr>
          <w:spacing w:val="-3"/>
        </w:rPr>
        <w:t xml:space="preserve"> </w:t>
      </w:r>
      <w:r>
        <w:t>213 -</w:t>
      </w:r>
      <w:r>
        <w:rPr>
          <w:spacing w:val="-4"/>
        </w:rPr>
        <w:t xml:space="preserve"> </w:t>
      </w:r>
      <w:r>
        <w:t>Os</w:t>
      </w:r>
      <w:r>
        <w:rPr>
          <w:spacing w:val="-1"/>
        </w:rPr>
        <w:t xml:space="preserve"> </w:t>
      </w:r>
      <w:r>
        <w:t>recursos</w:t>
      </w:r>
      <w:r>
        <w:rPr>
          <w:spacing w:val="-1"/>
        </w:rPr>
        <w:t xml:space="preserve"> </w:t>
      </w:r>
      <w:r>
        <w:t>correspondentes</w:t>
      </w:r>
      <w:r>
        <w:rPr>
          <w:spacing w:val="-1"/>
        </w:rPr>
        <w:t xml:space="preserve"> </w:t>
      </w:r>
      <w:r>
        <w:t>às</w:t>
      </w:r>
      <w:r>
        <w:rPr>
          <w:spacing w:val="-1"/>
        </w:rPr>
        <w:t xml:space="preserve"> </w:t>
      </w:r>
      <w:r>
        <w:t>dotações</w:t>
      </w:r>
      <w:r>
        <w:rPr>
          <w:spacing w:val="-3"/>
        </w:rPr>
        <w:t xml:space="preserve"> </w:t>
      </w:r>
      <w:r>
        <w:t>orçamentárias, inclusive os créditos suplementares e especiais destinados ao Poder Legislativo Municipal, serão entregues até o dia 20 de cada</w:t>
      </w:r>
      <w:r>
        <w:rPr>
          <w:spacing w:val="-1"/>
        </w:rPr>
        <w:t xml:space="preserve"> </w:t>
      </w:r>
      <w:r>
        <w:t>mês, nos termos da lei complementar federal a</w:t>
      </w:r>
      <w:r>
        <w:rPr>
          <w:spacing w:val="-1"/>
        </w:rPr>
        <w:t xml:space="preserve"> </w:t>
      </w:r>
      <w:r>
        <w:t>que</w:t>
      </w:r>
      <w:r>
        <w:rPr>
          <w:spacing w:val="-1"/>
        </w:rPr>
        <w:t xml:space="preserve"> </w:t>
      </w:r>
      <w:r>
        <w:t>se alude o § 9º do artigo 165 da Constituição Federal.</w:t>
      </w:r>
    </w:p>
    <w:p w14:paraId="7016DB54">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37E92B43">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214 - A despesa com pessoal ativo e inativo do Município</w:t>
      </w:r>
      <w:r>
        <w:rPr>
          <w:spacing w:val="40"/>
        </w:rPr>
        <w:t xml:space="preserve"> </w:t>
      </w:r>
      <w:r>
        <w:t>não poderá exceder os limites estabelecidos em lei complementar federal.</w:t>
      </w:r>
    </w:p>
    <w:p w14:paraId="072D8C06">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Parágrafo</w:t>
      </w:r>
      <w:r>
        <w:rPr>
          <w:spacing w:val="-4"/>
        </w:rPr>
        <w:t xml:space="preserve"> </w:t>
      </w:r>
      <w:r>
        <w:t>Único</w:t>
      </w:r>
      <w:r>
        <w:rPr>
          <w:spacing w:val="-2"/>
        </w:rPr>
        <w:t xml:space="preserve"> </w:t>
      </w:r>
      <w:r>
        <w:t>–</w:t>
      </w:r>
      <w:r>
        <w:rPr>
          <w:spacing w:val="-4"/>
        </w:rPr>
        <w:t xml:space="preserve"> </w:t>
      </w:r>
      <w:r>
        <w:t>A</w:t>
      </w:r>
      <w:r>
        <w:rPr>
          <w:spacing w:val="-3"/>
        </w:rPr>
        <w:t xml:space="preserve"> </w:t>
      </w:r>
      <w:r>
        <w:t>concessão</w:t>
      </w:r>
      <w:r>
        <w:rPr>
          <w:spacing w:val="-4"/>
        </w:rPr>
        <w:t xml:space="preserve"> </w:t>
      </w:r>
      <w:r>
        <w:t>de</w:t>
      </w:r>
      <w:r>
        <w:rPr>
          <w:spacing w:val="-5"/>
        </w:rPr>
        <w:t xml:space="preserve"> </w:t>
      </w:r>
      <w:r>
        <w:t>qualquer</w:t>
      </w:r>
      <w:r>
        <w:rPr>
          <w:spacing w:val="-6"/>
        </w:rPr>
        <w:t xml:space="preserve"> </w:t>
      </w:r>
      <w:r>
        <w:t>vantagem</w:t>
      </w:r>
      <w:r>
        <w:rPr>
          <w:spacing w:val="-2"/>
        </w:rPr>
        <w:t xml:space="preserve"> </w:t>
      </w:r>
      <w:r>
        <w:t>ou</w:t>
      </w:r>
      <w:r>
        <w:rPr>
          <w:spacing w:val="-4"/>
        </w:rPr>
        <w:t xml:space="preserve"> </w:t>
      </w:r>
      <w:r>
        <w:t>aumento de</w:t>
      </w:r>
      <w:r>
        <w:rPr>
          <w:spacing w:val="-1"/>
        </w:rPr>
        <w:t xml:space="preserve"> </w:t>
      </w:r>
      <w:r>
        <w:t>remuneração, a criação de</w:t>
      </w:r>
      <w:r>
        <w:rPr>
          <w:spacing w:val="-1"/>
        </w:rPr>
        <w:t xml:space="preserve"> </w:t>
      </w:r>
      <w:r>
        <w:t>cargos ou alteração de</w:t>
      </w:r>
      <w:r>
        <w:rPr>
          <w:spacing w:val="-1"/>
        </w:rPr>
        <w:t xml:space="preserve"> </w:t>
      </w:r>
      <w:r>
        <w:t>estrutura de carreiras, bem como a admissão</w:t>
      </w:r>
      <w:r>
        <w:rPr>
          <w:spacing w:val="-1"/>
        </w:rPr>
        <w:t xml:space="preserve"> </w:t>
      </w:r>
      <w:r>
        <w:t>de pessoal, a qualquer título pelos órgãos e entidades da Administração Pública direta ou indireta, inclusive fundações instituídas e mantidas pelo Poder Público, só poderão ser feitas:</w:t>
      </w:r>
    </w:p>
    <w:p w14:paraId="79617E1F">
      <w:pPr>
        <w:pStyle w:val="7"/>
        <w:keepNext w:val="0"/>
        <w:keepLines w:val="0"/>
        <w:pageBreakBefore w:val="0"/>
        <w:widowControl w:val="0"/>
        <w:numPr>
          <w:ilvl w:val="1"/>
          <w:numId w:val="56"/>
        </w:numPr>
        <w:tabs>
          <w:tab w:val="left" w:pos="3505"/>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se houver prévia dotação orçamentária suficiente para atender às projeções de despesas de pessoal e aos acréscimos dela decorrentes;</w:t>
      </w:r>
    </w:p>
    <w:p w14:paraId="2C305117">
      <w:pPr>
        <w:pStyle w:val="7"/>
        <w:keepNext w:val="0"/>
        <w:keepLines w:val="0"/>
        <w:pageBreakBefore w:val="0"/>
        <w:widowControl w:val="0"/>
        <w:numPr>
          <w:ilvl w:val="1"/>
          <w:numId w:val="56"/>
        </w:numPr>
        <w:tabs>
          <w:tab w:val="left" w:pos="3688"/>
        </w:tabs>
        <w:kinsoku/>
        <w:wordWrap/>
        <w:overflowPunct/>
        <w:topLinePunct w:val="0"/>
        <w:autoSpaceDE w:val="0"/>
        <w:autoSpaceDN w:val="0"/>
        <w:bidi w:val="0"/>
        <w:adjustRightInd/>
        <w:snapToGrid/>
        <w:spacing w:before="1" w:line="312" w:lineRule="auto"/>
        <w:ind w:right="116" w:firstLine="3241"/>
        <w:jc w:val="both"/>
        <w:textAlignment w:val="auto"/>
        <w:rPr>
          <w:sz w:val="24"/>
        </w:rPr>
      </w:pPr>
      <w:r>
        <w:rPr>
          <w:sz w:val="24"/>
        </w:rPr>
        <w:t>– se houver autorização específica na lei de diretrizes orçamentárias, ressalvadas as empresas públicas e as sociedades de economia mista.</w:t>
      </w:r>
    </w:p>
    <w:p w14:paraId="54A3B380">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72A0EAB">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 xml:space="preserve">Art. 215 - O projeto de lei orçamentária anual será enviado pelo Prefeito à Câmara até 30 de Setembro de cada exercício anterior ao que deverá viger; e a Câmara deverá remete-lo ao Prefeito, para sanção até o dia 1º de dezembro seguinte ao recebimento do </w:t>
      </w:r>
      <w:r>
        <w:rPr>
          <w:spacing w:val="-2"/>
        </w:rPr>
        <w:t>projeto.</w:t>
      </w:r>
    </w:p>
    <w:p w14:paraId="13816F72">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w:t>
      </w:r>
      <w:r>
        <w:rPr>
          <w:spacing w:val="-1"/>
        </w:rPr>
        <w:t xml:space="preserve"> </w:t>
      </w:r>
      <w:r>
        <w:t>1º</w:t>
      </w:r>
      <w:r>
        <w:rPr>
          <w:spacing w:val="-1"/>
        </w:rPr>
        <w:t xml:space="preserve"> </w:t>
      </w:r>
      <w:r>
        <w:t>-</w:t>
      </w:r>
      <w:r>
        <w:rPr>
          <w:spacing w:val="-2"/>
        </w:rPr>
        <w:t xml:space="preserve"> </w:t>
      </w:r>
      <w:r>
        <w:t>Aplicam-se ao</w:t>
      </w:r>
      <w:r>
        <w:rPr>
          <w:spacing w:val="-1"/>
        </w:rPr>
        <w:t xml:space="preserve"> </w:t>
      </w:r>
      <w:r>
        <w:t>projeto</w:t>
      </w:r>
      <w:r>
        <w:rPr>
          <w:spacing w:val="-1"/>
        </w:rPr>
        <w:t xml:space="preserve"> </w:t>
      </w:r>
      <w:r>
        <w:t>de</w:t>
      </w:r>
      <w:r>
        <w:rPr>
          <w:spacing w:val="-2"/>
        </w:rPr>
        <w:t xml:space="preserve"> </w:t>
      </w:r>
      <w:r>
        <w:t>lei</w:t>
      </w:r>
      <w:r>
        <w:rPr>
          <w:spacing w:val="-1"/>
        </w:rPr>
        <w:t xml:space="preserve"> </w:t>
      </w:r>
      <w:r>
        <w:t>orçamentária</w:t>
      </w:r>
      <w:r>
        <w:rPr>
          <w:spacing w:val="-2"/>
        </w:rPr>
        <w:t xml:space="preserve"> </w:t>
      </w:r>
      <w:r>
        <w:t>as</w:t>
      </w:r>
      <w:r>
        <w:rPr>
          <w:spacing w:val="-1"/>
        </w:rPr>
        <w:t xml:space="preserve"> </w:t>
      </w:r>
      <w:r>
        <w:t>demais</w:t>
      </w:r>
      <w:r>
        <w:rPr>
          <w:spacing w:val="-1"/>
        </w:rPr>
        <w:t xml:space="preserve"> </w:t>
      </w:r>
      <w:r>
        <w:t>normas relativas à elaboração legislativa, no que não contrariem o disposto deste capítulo e na seção correspondente ao mesmo, no que for aplicável, da Constituição Federal.</w:t>
      </w:r>
    </w:p>
    <w:p w14:paraId="679D1A2A">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 2º - O Prefeito pode enviar mensagens à Câmara para propor a modificação do projeto de lei orçamentária, enquanto não estiver concluída a votação da parte cuja alteração é proposta.</w:t>
      </w:r>
    </w:p>
    <w:p w14:paraId="088F4368">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Art. 216 - Nos créditos suplementares ou especiais abertos em favor da Câmara, o respectivo numerário será posto à disposição desta em parcelas iguais correspondentes aos meses de vigência do crédito, sendo a primeira até quinze dias após a promulgação da respectiva lei autorizatória.</w:t>
      </w:r>
    </w:p>
    <w:p w14:paraId="7B19B263">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3DD765B">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217 - Os pagamentos devidos pela Fazenda Municipal em, virtude de sentença judicial transitada em julgado, far-se-ão na ordem de apresentação dos precatórios e a conta dos créditos respectivos, proibida a designação de casos ou de pessoas nas dotações orçamentárias e nos créditos adicionais abertos para esse fim.</w:t>
      </w:r>
    </w:p>
    <w:p w14:paraId="0212343D">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 1º É</w:t>
      </w:r>
      <w:r>
        <w:rPr>
          <w:spacing w:val="-1"/>
        </w:rPr>
        <w:t xml:space="preserve"> </w:t>
      </w:r>
      <w:r>
        <w:t>obrigatória</w:t>
      </w:r>
      <w:r>
        <w:rPr>
          <w:spacing w:val="-2"/>
        </w:rPr>
        <w:t xml:space="preserve"> </w:t>
      </w:r>
      <w:r>
        <w:t>a inclusão, no orçamento de</w:t>
      </w:r>
      <w:r>
        <w:rPr>
          <w:spacing w:val="-1"/>
        </w:rPr>
        <w:t xml:space="preserve"> </w:t>
      </w:r>
      <w:r>
        <w:t>verba</w:t>
      </w:r>
      <w:r>
        <w:rPr>
          <w:spacing w:val="-1"/>
        </w:rPr>
        <w:t xml:space="preserve"> </w:t>
      </w:r>
      <w:r>
        <w:t>necessária</w:t>
      </w:r>
      <w:r>
        <w:rPr>
          <w:spacing w:val="-1"/>
        </w:rPr>
        <w:t xml:space="preserve"> </w:t>
      </w:r>
      <w:r>
        <w:t>ao pagamento dos débitos do Município, constante de precatórios judiciários, apresentados até</w:t>
      </w:r>
      <w:r>
        <w:rPr>
          <w:spacing w:val="40"/>
        </w:rPr>
        <w:t xml:space="preserve"> </w:t>
      </w:r>
      <w:r>
        <w:t>primeiro de julho.</w:t>
      </w:r>
    </w:p>
    <w:p w14:paraId="0F6ABDF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 2º - As dotações orçamentárias e os créditos abertos serão consignados ao Poder Judiciário, recolhendo-se as importâncias respectivas à repartição municipal competente. E os respectivos pagamentos serão efetuados, segundo as possibilidades do depósito, à vista de precatório expedido pelo Presidente do Tribunal competente, ao qual também caberá, ouvido o chefe do Ministério Público junto ao mesmo, autorizar, a requerimento em seu direito de precedência, e sequestro da quantia à satisfação do débito.</w:t>
      </w:r>
    </w:p>
    <w:p w14:paraId="0D0649E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54D2078">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CAPÍTULO</w:t>
      </w:r>
      <w:r>
        <w:rPr>
          <w:spacing w:val="56"/>
        </w:rPr>
        <w:t xml:space="preserve"> </w:t>
      </w:r>
      <w:r>
        <w:rPr>
          <w:spacing w:val="-5"/>
        </w:rPr>
        <w:t>IV</w:t>
      </w:r>
    </w:p>
    <w:p w14:paraId="3AE36C5E">
      <w:pPr>
        <w:pStyle w:val="4"/>
        <w:keepNext w:val="0"/>
        <w:keepLines w:val="0"/>
        <w:pageBreakBefore w:val="0"/>
        <w:widowControl w:val="0"/>
        <w:tabs>
          <w:tab w:val="left" w:pos="4061"/>
          <w:tab w:val="left" w:pos="6157"/>
          <w:tab w:val="left" w:pos="7788"/>
          <w:tab w:val="left" w:pos="9601"/>
        </w:tabs>
        <w:kinsoku/>
        <w:wordWrap/>
        <w:overflowPunct/>
        <w:topLinePunct w:val="0"/>
        <w:autoSpaceDE w:val="0"/>
        <w:autoSpaceDN w:val="0"/>
        <w:bidi w:val="0"/>
        <w:adjustRightInd/>
        <w:snapToGrid/>
        <w:spacing w:before="84" w:line="312" w:lineRule="auto"/>
        <w:ind w:left="3353" w:right="115"/>
        <w:textAlignment w:val="auto"/>
      </w:pPr>
      <w:r>
        <w:rPr>
          <w:spacing w:val="-6"/>
        </w:rPr>
        <w:t>DA</w:t>
      </w:r>
      <w:r>
        <w:tab/>
      </w:r>
      <w:r>
        <w:rPr>
          <w:spacing w:val="-2"/>
        </w:rPr>
        <w:t>FISCALIZAÇÃO</w:t>
      </w:r>
      <w:r>
        <w:tab/>
      </w:r>
      <w:r>
        <w:rPr>
          <w:spacing w:val="-2"/>
        </w:rPr>
        <w:t>CONTÁBIL,</w:t>
      </w:r>
      <w:r>
        <w:tab/>
      </w:r>
      <w:r>
        <w:rPr>
          <w:spacing w:val="-2"/>
        </w:rPr>
        <w:t>FINANCEIRA</w:t>
      </w:r>
      <w:r>
        <w:tab/>
      </w:r>
      <w:r>
        <w:rPr>
          <w:spacing w:val="-10"/>
        </w:rPr>
        <w:t xml:space="preserve">E </w:t>
      </w:r>
      <w:r>
        <w:rPr>
          <w:spacing w:val="-2"/>
        </w:rPr>
        <w:t>ORÇAMENTÁRIA</w:t>
      </w:r>
    </w:p>
    <w:p w14:paraId="41C124A5">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9A7A742">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218 - A fiscalização contábil, financeira, orçamentária operacional e patrimonial da Prefeitura, da Mesa da Câmara Municipal e das suas entidades de Administração Pública indireta, quando à legalidade, legitimidade, economicidade, aplicação das subvenções e renúncias de receita será exercida pelo Poder Legislativo Municipal, mediante</w:t>
      </w:r>
      <w:r>
        <w:rPr>
          <w:spacing w:val="40"/>
        </w:rPr>
        <w:t xml:space="preserve"> </w:t>
      </w:r>
      <w:r>
        <w:t>controle externo e pelo sistema de controle interno do Poder Executivo Municipal, na forma estabelecida nesta Lei Orgânica e na Constituição Estadual.</w:t>
      </w:r>
    </w:p>
    <w:p w14:paraId="3449911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Parágrafo Único – O controle externo da Câmara Municipal será exercido com o auxílio do Tribunal de Contas do Estado.</w:t>
      </w:r>
    </w:p>
    <w:p w14:paraId="054FDD66">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63ED54D0">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219 - O Prefeito Municipal encaminhará ao Tribunal de Contas, para registro, o orçamento do Município e o de suas entidades de Administração Pública indireta,</w:t>
      </w:r>
      <w:r>
        <w:rPr>
          <w:spacing w:val="-1"/>
        </w:rPr>
        <w:t xml:space="preserve"> </w:t>
      </w:r>
      <w:r>
        <w:t>até</w:t>
      </w:r>
      <w:r>
        <w:rPr>
          <w:spacing w:val="-1"/>
        </w:rPr>
        <w:t xml:space="preserve"> </w:t>
      </w:r>
      <w:r>
        <w:t>o dia</w:t>
      </w:r>
      <w:r>
        <w:rPr>
          <w:spacing w:val="-1"/>
        </w:rPr>
        <w:t xml:space="preserve"> </w:t>
      </w:r>
      <w:r>
        <w:t>quinze</w:t>
      </w:r>
      <w:r>
        <w:rPr>
          <w:spacing w:val="-3"/>
        </w:rPr>
        <w:t xml:space="preserve"> </w:t>
      </w:r>
      <w:r>
        <w:t>de</w:t>
      </w:r>
      <w:r>
        <w:rPr>
          <w:spacing w:val="-1"/>
        </w:rPr>
        <w:t xml:space="preserve"> </w:t>
      </w:r>
      <w:r>
        <w:t>janeiro</w:t>
      </w:r>
      <w:r>
        <w:rPr>
          <w:spacing w:val="-1"/>
        </w:rPr>
        <w:t xml:space="preserve"> </w:t>
      </w:r>
      <w:r>
        <w:t>e</w:t>
      </w:r>
      <w:r>
        <w:rPr>
          <w:spacing w:val="-1"/>
        </w:rPr>
        <w:t xml:space="preserve"> </w:t>
      </w:r>
      <w:r>
        <w:t>as alterações posteriores, até</w:t>
      </w:r>
      <w:r>
        <w:rPr>
          <w:spacing w:val="-1"/>
        </w:rPr>
        <w:t xml:space="preserve"> </w:t>
      </w:r>
      <w:r>
        <w:t>o décimo dia</w:t>
      </w:r>
      <w:r>
        <w:rPr>
          <w:spacing w:val="-1"/>
        </w:rPr>
        <w:t xml:space="preserve"> </w:t>
      </w:r>
      <w:r>
        <w:t>de</w:t>
      </w:r>
      <w:r>
        <w:rPr>
          <w:spacing w:val="-1"/>
        </w:rPr>
        <w:t xml:space="preserve"> </w:t>
      </w:r>
      <w:r>
        <w:t>sua</w:t>
      </w:r>
      <w:r>
        <w:rPr>
          <w:spacing w:val="-1"/>
        </w:rPr>
        <w:t xml:space="preserve"> </w:t>
      </w:r>
      <w:r>
        <w:t>edição, a</w:t>
      </w:r>
      <w:r>
        <w:rPr>
          <w:spacing w:val="-1"/>
        </w:rPr>
        <w:t xml:space="preserve"> </w:t>
      </w:r>
      <w:r>
        <w:t>fim de que o Tribunal de Contas faça o acompanhamento da execução orçamentária.</w:t>
      </w:r>
    </w:p>
    <w:p w14:paraId="22DBA9B3">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6009EE59">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220 - O Prefeito e a Mesa da Câmara Municipal remeterão ao Tribunal de Contas o balancete mensal, até o último dia do mês subsequente, transcorrido o prazo sem isso ocorra, o Tribunal de Contas dará ciência do fato à Câmara Municipal, confirmada a omissão, a Câmara Municipal adotará as providências legais para compelir o faltoso ao cumprimento da obrigação.</w:t>
      </w:r>
    </w:p>
    <w:p w14:paraId="7809C09E">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Parágrafo Único – O Prefeito remeterá na mesma data à Câmara Municipal, uma via do balancete mensal para os Vereadores possam acompanhar os atos e fatos da Administração Municipal.</w:t>
      </w:r>
    </w:p>
    <w:p w14:paraId="292F6A0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0" w:firstLine="3241"/>
        <w:jc w:val="both"/>
        <w:textAlignment w:val="auto"/>
      </w:pPr>
      <w:r>
        <w:t>Art. 221 - As contas anuais do Prefeito e da Mesa da Câmara ficarão, durante</w:t>
      </w:r>
      <w:r>
        <w:rPr>
          <w:spacing w:val="-1"/>
        </w:rPr>
        <w:t xml:space="preserve"> </w:t>
      </w:r>
      <w:r>
        <w:t>sessenta dias,</w:t>
      </w:r>
      <w:r>
        <w:rPr>
          <w:spacing w:val="-1"/>
        </w:rPr>
        <w:t xml:space="preserve"> </w:t>
      </w:r>
      <w:r>
        <w:t>a</w:t>
      </w:r>
      <w:r>
        <w:rPr>
          <w:spacing w:val="-1"/>
        </w:rPr>
        <w:t xml:space="preserve"> </w:t>
      </w:r>
      <w:r>
        <w:t>partir</w:t>
      </w:r>
      <w:r>
        <w:rPr>
          <w:spacing w:val="-1"/>
        </w:rPr>
        <w:t xml:space="preserve"> </w:t>
      </w:r>
      <w:r>
        <w:t>de</w:t>
      </w:r>
      <w:r>
        <w:rPr>
          <w:spacing w:val="-1"/>
        </w:rPr>
        <w:t xml:space="preserve"> </w:t>
      </w:r>
      <w:r>
        <w:t>quinze</w:t>
      </w:r>
      <w:r>
        <w:rPr>
          <w:spacing w:val="-1"/>
        </w:rPr>
        <w:t xml:space="preserve"> </w:t>
      </w:r>
      <w:r>
        <w:t>de</w:t>
      </w:r>
      <w:r>
        <w:rPr>
          <w:spacing w:val="-1"/>
        </w:rPr>
        <w:t xml:space="preserve"> </w:t>
      </w:r>
      <w:r>
        <w:t>fevereiro, à</w:t>
      </w:r>
      <w:r>
        <w:rPr>
          <w:spacing w:val="-1"/>
        </w:rPr>
        <w:t xml:space="preserve"> </w:t>
      </w:r>
      <w:r>
        <w:t>disposição na</w:t>
      </w:r>
      <w:r>
        <w:rPr>
          <w:spacing w:val="-1"/>
        </w:rPr>
        <w:t xml:space="preserve"> </w:t>
      </w:r>
      <w:r>
        <w:t>própria</w:t>
      </w:r>
      <w:r>
        <w:rPr>
          <w:spacing w:val="-1"/>
        </w:rPr>
        <w:t xml:space="preserve"> </w:t>
      </w:r>
      <w:r>
        <w:t>Prefeitura e</w:t>
      </w:r>
      <w:r>
        <w:rPr>
          <w:spacing w:val="-1"/>
        </w:rPr>
        <w:t xml:space="preserve"> </w:t>
      </w:r>
      <w:r>
        <w:t>na Câmara Municipal, de qualquer contribuinte, para exame e apreciação, o qual poderá questionar-lhe a legitimidade, nos termos da lei, cujas contas serão remetidas ao Tribunal de Contas, pelos responsáveis dos respectivos poderes, no dia seguinte ao término do prazo, com o questionamento</w:t>
      </w:r>
      <w:r>
        <w:rPr>
          <w:spacing w:val="40"/>
        </w:rPr>
        <w:t xml:space="preserve"> </w:t>
      </w:r>
      <w:r>
        <w:t>se houver, para emissão do parecer prévio.</w:t>
      </w:r>
    </w:p>
    <w:p w14:paraId="1B0284E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Parágrafo Único – Não sendo as contas postas à disposição do contribuinte no prazo previsto no artigo anterior, quem tiver conhecimento do fato comunicará ao Tribunal de Contas, que mandará averiguar e, confirmando a ocorrência, procederá a tomada de Contas comunicando à Câmara Municipal.</w:t>
      </w:r>
    </w:p>
    <w:p w14:paraId="4AB151E8">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0FA00FC5">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09" w:firstLine="3241"/>
        <w:jc w:val="both"/>
        <w:textAlignment w:val="auto"/>
      </w:pPr>
      <w:r>
        <w:t>Art. 222 - A Mesa da Câmara Municipal remeterá ao Tribunal de Contas do Estado, para registro, a Lei Orgânica do Município e as alterações posteriores, até o trigésimo dia de sua promulgação, não o fazendo neste prazo, o Tribunal de Contas solicitará ao Prefeito Municipal a suspensão da transferência do duodécimo.</w:t>
      </w:r>
    </w:p>
    <w:p w14:paraId="180617C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Parágrafo Único – Sendo o parecer do Tribunal pela rejeição das contas, dele se dará vistas ao Prefeito pelo prazo de dez dias.</w:t>
      </w:r>
    </w:p>
    <w:p w14:paraId="3CCB04E2">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538738E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223 - A Câmara Municipal somente poderá julgar as contas do Prefeito, após o parecer do Tribunal de Contas.</w:t>
      </w:r>
    </w:p>
    <w:p w14:paraId="059ED7DA">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39CB892F">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Art. 224 - O Tribunal de Contas emitirá parecer prévio circunstanciado, sobre as contas que o Prefeito Municipal deve anualmente prestar, podendo determinar para esse fim a realização de inspeções necessárias, observado:</w:t>
      </w:r>
    </w:p>
    <w:p w14:paraId="505A9263">
      <w:pPr>
        <w:pStyle w:val="7"/>
        <w:keepNext w:val="0"/>
        <w:keepLines w:val="0"/>
        <w:pageBreakBefore w:val="0"/>
        <w:widowControl w:val="0"/>
        <w:numPr>
          <w:ilvl w:val="0"/>
          <w:numId w:val="57"/>
        </w:numPr>
        <w:tabs>
          <w:tab w:val="left" w:pos="3515"/>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as contas anuais do Prefeito Municipal do ano anterior serão apreciadas pelo Tribunal de Contas, dentro do exercício financeiro seguinte;</w:t>
      </w:r>
    </w:p>
    <w:p w14:paraId="3DAEB04A">
      <w:pPr>
        <w:pStyle w:val="7"/>
        <w:keepNext w:val="0"/>
        <w:keepLines w:val="0"/>
        <w:pageBreakBefore w:val="0"/>
        <w:widowControl w:val="0"/>
        <w:numPr>
          <w:ilvl w:val="0"/>
          <w:numId w:val="57"/>
        </w:numPr>
        <w:tabs>
          <w:tab w:val="left" w:pos="3608"/>
        </w:tabs>
        <w:kinsoku/>
        <w:wordWrap/>
        <w:overflowPunct/>
        <w:topLinePunct w:val="0"/>
        <w:autoSpaceDE w:val="0"/>
        <w:autoSpaceDN w:val="0"/>
        <w:bidi w:val="0"/>
        <w:adjustRightInd/>
        <w:snapToGrid/>
        <w:spacing w:line="312" w:lineRule="auto"/>
        <w:ind w:right="114" w:firstLine="3241"/>
        <w:jc w:val="both"/>
        <w:textAlignment w:val="auto"/>
        <w:rPr>
          <w:sz w:val="24"/>
        </w:rPr>
      </w:pPr>
      <w:r>
        <w:rPr>
          <w:sz w:val="24"/>
        </w:rPr>
        <w:t>– o parecer prévio emitido pelo Tribunal de Contas sobre as contas que o Prefeito deve anualmente prestar, só deixará de prevalecer por decisão de dois terços dos Vereadores à Câmara Municipal, que será tomada, obrigatoriamente, no prazo de sessenta dias</w:t>
      </w:r>
      <w:r>
        <w:rPr>
          <w:spacing w:val="80"/>
          <w:sz w:val="24"/>
        </w:rPr>
        <w:t xml:space="preserve"> </w:t>
      </w:r>
      <w:r>
        <w:rPr>
          <w:sz w:val="24"/>
        </w:rPr>
        <w:t>à devolução delas pelo Tribunal de Contas;</w:t>
      </w:r>
    </w:p>
    <w:p w14:paraId="71ADD5EE">
      <w:pPr>
        <w:pStyle w:val="7"/>
        <w:keepNext w:val="0"/>
        <w:keepLines w:val="0"/>
        <w:pageBreakBefore w:val="0"/>
        <w:widowControl w:val="0"/>
        <w:numPr>
          <w:ilvl w:val="0"/>
          <w:numId w:val="57"/>
        </w:numPr>
        <w:tabs>
          <w:tab w:val="left" w:pos="3723"/>
        </w:tabs>
        <w:kinsoku/>
        <w:wordWrap/>
        <w:overflowPunct/>
        <w:topLinePunct w:val="0"/>
        <w:autoSpaceDE w:val="0"/>
        <w:autoSpaceDN w:val="0"/>
        <w:bidi w:val="0"/>
        <w:adjustRightInd/>
        <w:snapToGrid/>
        <w:spacing w:line="312" w:lineRule="auto"/>
        <w:ind w:right="113" w:firstLine="3241"/>
        <w:jc w:val="both"/>
        <w:textAlignment w:val="auto"/>
        <w:rPr>
          <w:sz w:val="24"/>
        </w:rPr>
      </w:pPr>
      <w:r>
        <w:rPr>
          <w:sz w:val="24"/>
        </w:rPr>
        <w:t>– esgotado o prazo de sessenta dias, sem deliberação da Câmara</w:t>
      </w:r>
      <w:r>
        <w:rPr>
          <w:spacing w:val="-1"/>
          <w:sz w:val="24"/>
        </w:rPr>
        <w:t xml:space="preserve"> </w:t>
      </w:r>
      <w:r>
        <w:rPr>
          <w:sz w:val="24"/>
        </w:rPr>
        <w:t>Municipal, as contas</w:t>
      </w:r>
      <w:r>
        <w:rPr>
          <w:spacing w:val="-1"/>
          <w:sz w:val="24"/>
        </w:rPr>
        <w:t xml:space="preserve"> </w:t>
      </w:r>
      <w:r>
        <w:rPr>
          <w:sz w:val="24"/>
        </w:rPr>
        <w:t>com o parecer do Tribunal de</w:t>
      </w:r>
      <w:r>
        <w:rPr>
          <w:spacing w:val="-1"/>
          <w:sz w:val="24"/>
        </w:rPr>
        <w:t xml:space="preserve"> </w:t>
      </w:r>
      <w:r>
        <w:rPr>
          <w:sz w:val="24"/>
        </w:rPr>
        <w:t>Contas</w:t>
      </w:r>
      <w:r>
        <w:rPr>
          <w:spacing w:val="-1"/>
          <w:sz w:val="24"/>
        </w:rPr>
        <w:t xml:space="preserve"> </w:t>
      </w:r>
      <w:r>
        <w:rPr>
          <w:sz w:val="24"/>
        </w:rPr>
        <w:t>serão colocadas na</w:t>
      </w:r>
      <w:r>
        <w:rPr>
          <w:spacing w:val="-1"/>
          <w:sz w:val="24"/>
        </w:rPr>
        <w:t xml:space="preserve"> </w:t>
      </w:r>
      <w:r>
        <w:rPr>
          <w:sz w:val="24"/>
        </w:rPr>
        <w:t>ordem do dia da sessão imediata, sobrestadas as demais proposições, até sua votação final;</w:t>
      </w:r>
    </w:p>
    <w:p w14:paraId="34F4FD81">
      <w:pPr>
        <w:pStyle w:val="7"/>
        <w:keepNext w:val="0"/>
        <w:keepLines w:val="0"/>
        <w:pageBreakBefore w:val="0"/>
        <w:widowControl w:val="0"/>
        <w:numPr>
          <w:ilvl w:val="0"/>
          <w:numId w:val="57"/>
        </w:numPr>
        <w:tabs>
          <w:tab w:val="left" w:pos="3668"/>
        </w:tabs>
        <w:kinsoku/>
        <w:wordWrap/>
        <w:overflowPunct/>
        <w:topLinePunct w:val="0"/>
        <w:autoSpaceDE w:val="0"/>
        <w:autoSpaceDN w:val="0"/>
        <w:bidi w:val="0"/>
        <w:adjustRightInd/>
        <w:snapToGrid/>
        <w:spacing w:before="1" w:line="312" w:lineRule="auto"/>
        <w:ind w:right="116" w:firstLine="3241"/>
        <w:jc w:val="both"/>
        <w:textAlignment w:val="auto"/>
        <w:rPr>
          <w:sz w:val="24"/>
        </w:rPr>
      </w:pPr>
      <w:r>
        <w:rPr>
          <w:sz w:val="24"/>
        </w:rPr>
        <w:t>– rejeitada as contas, a Mesa da Câmara Municipal, bem como as contas das pessoas ou entidades, que públicas ou privadas, que utilize, guarde, arrecade, gerencie ou administre dinheiros, bens e valores públicos municipais, ou daqueles que derem causa, perda, extravio ou outra irregularidade de que resulte prejuízo à Fazenda Municipal.</w:t>
      </w:r>
    </w:p>
    <w:p w14:paraId="35AE0306">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6FB6C9C1">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 xml:space="preserve">Art. 225 - O Tribunal de Contas representará ao Prefeito e a Mesa da Câmara, sobre irregularidade ou abusos por ele verificados, fixando prazo para as providências </w:t>
      </w:r>
      <w:r>
        <w:rPr>
          <w:spacing w:val="-2"/>
        </w:rPr>
        <w:t>saneadoras.</w:t>
      </w:r>
    </w:p>
    <w:p w14:paraId="5266E361">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7" w:firstLine="3241"/>
        <w:jc w:val="both"/>
        <w:textAlignment w:val="auto"/>
      </w:pPr>
      <w:r>
        <w:t>Art. 226 - As contas relativas a subvenções, financiamentos, empréstimos, auxílios e convênios, recebidos do Estado, ou por seu intermédio, serão prestadas em separado, diretamente ao Tribunal de Contas do Estado, no prazo de trinta dias da data do término da vigência.</w:t>
      </w:r>
    </w:p>
    <w:p w14:paraId="502DDA3A">
      <w:pPr>
        <w:pStyle w:val="4"/>
        <w:keepNext w:val="0"/>
        <w:keepLines w:val="0"/>
        <w:pageBreakBefore w:val="0"/>
        <w:widowControl w:val="0"/>
        <w:kinsoku/>
        <w:wordWrap/>
        <w:overflowPunct/>
        <w:topLinePunct w:val="0"/>
        <w:autoSpaceDE w:val="0"/>
        <w:autoSpaceDN w:val="0"/>
        <w:bidi w:val="0"/>
        <w:adjustRightInd/>
        <w:snapToGrid/>
        <w:ind w:left="3353"/>
        <w:textAlignment w:val="auto"/>
      </w:pPr>
      <w:r>
        <w:t>TÍTULO</w:t>
      </w:r>
      <w:r>
        <w:rPr>
          <w:spacing w:val="54"/>
        </w:rPr>
        <w:t xml:space="preserve"> </w:t>
      </w:r>
      <w:r>
        <w:rPr>
          <w:spacing w:val="-5"/>
        </w:rPr>
        <w:t>VII</w:t>
      </w:r>
    </w:p>
    <w:p w14:paraId="6E86BE65">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DOS</w:t>
      </w:r>
      <w:r>
        <w:rPr>
          <w:spacing w:val="-2"/>
        </w:rPr>
        <w:t xml:space="preserve"> </w:t>
      </w:r>
      <w:r>
        <w:t>PLANOS</w:t>
      </w:r>
      <w:r>
        <w:rPr>
          <w:spacing w:val="-2"/>
        </w:rPr>
        <w:t xml:space="preserve"> </w:t>
      </w:r>
      <w:r>
        <w:t xml:space="preserve">DE </w:t>
      </w:r>
      <w:r>
        <w:rPr>
          <w:spacing w:val="-2"/>
        </w:rPr>
        <w:t>DESENVOLVIMENTO</w:t>
      </w:r>
      <w:r>
        <w:t>CAPÍTULO</w:t>
      </w:r>
      <w:r>
        <w:rPr>
          <w:spacing w:val="56"/>
        </w:rPr>
        <w:t xml:space="preserve"> </w:t>
      </w:r>
      <w:r>
        <w:rPr>
          <w:spacing w:val="-10"/>
        </w:rPr>
        <w:t>I</w:t>
      </w:r>
    </w:p>
    <w:p w14:paraId="424313C4">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DA</w:t>
      </w:r>
      <w:r>
        <w:rPr>
          <w:spacing w:val="-4"/>
        </w:rPr>
        <w:t xml:space="preserve"> </w:t>
      </w:r>
      <w:r>
        <w:t>POLÍTICA</w:t>
      </w:r>
      <w:r>
        <w:rPr>
          <w:spacing w:val="-3"/>
        </w:rPr>
        <w:t xml:space="preserve"> </w:t>
      </w:r>
      <w:r>
        <w:rPr>
          <w:spacing w:val="-2"/>
        </w:rPr>
        <w:t>URBANA</w:t>
      </w:r>
    </w:p>
    <w:p w14:paraId="225A0F69">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740DF460">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10"/>
        </w:rPr>
        <w:t>I</w:t>
      </w:r>
    </w:p>
    <w:p w14:paraId="566500C8">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DAS</w:t>
      </w:r>
      <w:r>
        <w:rPr>
          <w:spacing w:val="-5"/>
        </w:rPr>
        <w:t xml:space="preserve"> </w:t>
      </w:r>
      <w:r>
        <w:t>DISPOSIÇÕES</w:t>
      </w:r>
      <w:r>
        <w:rPr>
          <w:spacing w:val="-4"/>
        </w:rPr>
        <w:t xml:space="preserve"> </w:t>
      </w:r>
      <w:r>
        <w:rPr>
          <w:spacing w:val="-2"/>
        </w:rPr>
        <w:t>GERAIS</w:t>
      </w:r>
    </w:p>
    <w:p w14:paraId="7BDBE6DF">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E3500A2">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227 - A Política de Desenvolvimento Urbano executado pelo Poder Público Municipal, conforme diretrizes gerais fixados em lei, atenderá ao Plano de desenvolvimento da Funções Sociais da Cidade e ao Bem-Estar de seus habitantes.</w:t>
      </w:r>
    </w:p>
    <w:p w14:paraId="12661801">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1B386F9">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228 - No estabelecimento de normas e diretrizes relativas ao desenvolvimento urbano, o Município assegurará:</w:t>
      </w:r>
    </w:p>
    <w:p w14:paraId="0F4DE988">
      <w:pPr>
        <w:pStyle w:val="7"/>
        <w:keepNext w:val="0"/>
        <w:keepLines w:val="0"/>
        <w:pageBreakBefore w:val="0"/>
        <w:widowControl w:val="0"/>
        <w:numPr>
          <w:ilvl w:val="0"/>
          <w:numId w:val="58"/>
        </w:numPr>
        <w:tabs>
          <w:tab w:val="left" w:pos="3488"/>
        </w:tabs>
        <w:kinsoku/>
        <w:wordWrap/>
        <w:overflowPunct/>
        <w:topLinePunct w:val="0"/>
        <w:autoSpaceDE w:val="0"/>
        <w:autoSpaceDN w:val="0"/>
        <w:bidi w:val="0"/>
        <w:adjustRightInd/>
        <w:snapToGrid/>
        <w:ind w:left="3488" w:hanging="135"/>
        <w:jc w:val="left"/>
        <w:textAlignment w:val="auto"/>
        <w:rPr>
          <w:sz w:val="24"/>
        </w:rPr>
      </w:pPr>
      <w:r>
        <w:rPr>
          <w:sz w:val="24"/>
        </w:rPr>
        <w:t>– política</w:t>
      </w:r>
      <w:r>
        <w:rPr>
          <w:spacing w:val="-1"/>
          <w:sz w:val="24"/>
        </w:rPr>
        <w:t xml:space="preserve"> </w:t>
      </w:r>
      <w:r>
        <w:rPr>
          <w:sz w:val="24"/>
        </w:rPr>
        <w:t>de</w:t>
      </w:r>
      <w:r>
        <w:rPr>
          <w:spacing w:val="-1"/>
          <w:sz w:val="24"/>
        </w:rPr>
        <w:t xml:space="preserve"> </w:t>
      </w:r>
      <w:r>
        <w:rPr>
          <w:sz w:val="24"/>
        </w:rPr>
        <w:t>uso e</w:t>
      </w:r>
      <w:r>
        <w:rPr>
          <w:spacing w:val="-1"/>
          <w:sz w:val="24"/>
        </w:rPr>
        <w:t xml:space="preserve"> </w:t>
      </w:r>
      <w:r>
        <w:rPr>
          <w:sz w:val="24"/>
        </w:rPr>
        <w:t>ocupação de</w:t>
      </w:r>
      <w:r>
        <w:rPr>
          <w:spacing w:val="-1"/>
          <w:sz w:val="24"/>
        </w:rPr>
        <w:t xml:space="preserve"> </w:t>
      </w:r>
      <w:r>
        <w:rPr>
          <w:sz w:val="24"/>
        </w:rPr>
        <w:t>solo que</w:t>
      </w:r>
      <w:r>
        <w:rPr>
          <w:spacing w:val="2"/>
          <w:sz w:val="24"/>
        </w:rPr>
        <w:t xml:space="preserve"> </w:t>
      </w:r>
      <w:r>
        <w:rPr>
          <w:spacing w:val="-2"/>
          <w:sz w:val="24"/>
        </w:rPr>
        <w:t>garanta:</w:t>
      </w:r>
    </w:p>
    <w:p w14:paraId="3B04CF9D">
      <w:pPr>
        <w:pStyle w:val="7"/>
        <w:keepNext w:val="0"/>
        <w:keepLines w:val="0"/>
        <w:pageBreakBefore w:val="0"/>
        <w:widowControl w:val="0"/>
        <w:numPr>
          <w:ilvl w:val="1"/>
          <w:numId w:val="58"/>
        </w:numPr>
        <w:tabs>
          <w:tab w:val="left" w:pos="3712"/>
        </w:tabs>
        <w:kinsoku/>
        <w:wordWrap/>
        <w:overflowPunct/>
        <w:topLinePunct w:val="0"/>
        <w:autoSpaceDE w:val="0"/>
        <w:autoSpaceDN w:val="0"/>
        <w:bidi w:val="0"/>
        <w:adjustRightInd/>
        <w:snapToGrid/>
        <w:spacing w:before="82"/>
        <w:ind w:left="3712" w:hanging="359"/>
        <w:textAlignment w:val="auto"/>
        <w:rPr>
          <w:sz w:val="24"/>
        </w:rPr>
      </w:pPr>
      <w:r>
        <w:rPr>
          <w:sz w:val="24"/>
        </w:rPr>
        <w:t>–</w:t>
      </w:r>
      <w:r>
        <w:rPr>
          <w:spacing w:val="-1"/>
          <w:sz w:val="24"/>
        </w:rPr>
        <w:t xml:space="preserve"> </w:t>
      </w:r>
      <w:r>
        <w:rPr>
          <w:sz w:val="24"/>
        </w:rPr>
        <w:t>controle de</w:t>
      </w:r>
      <w:r>
        <w:rPr>
          <w:spacing w:val="-3"/>
          <w:sz w:val="24"/>
        </w:rPr>
        <w:t xml:space="preserve"> </w:t>
      </w:r>
      <w:r>
        <w:rPr>
          <w:sz w:val="24"/>
        </w:rPr>
        <w:t xml:space="preserve">expansão </w:t>
      </w:r>
      <w:r>
        <w:rPr>
          <w:spacing w:val="-2"/>
          <w:sz w:val="24"/>
        </w:rPr>
        <w:t>urbana;</w:t>
      </w:r>
    </w:p>
    <w:p w14:paraId="429D7F45">
      <w:pPr>
        <w:pStyle w:val="7"/>
        <w:keepNext w:val="0"/>
        <w:keepLines w:val="0"/>
        <w:pageBreakBefore w:val="0"/>
        <w:widowControl w:val="0"/>
        <w:numPr>
          <w:ilvl w:val="1"/>
          <w:numId w:val="58"/>
        </w:numPr>
        <w:tabs>
          <w:tab w:val="left" w:pos="3712"/>
        </w:tabs>
        <w:kinsoku/>
        <w:wordWrap/>
        <w:overflowPunct/>
        <w:topLinePunct w:val="0"/>
        <w:autoSpaceDE w:val="0"/>
        <w:autoSpaceDN w:val="0"/>
        <w:bidi w:val="0"/>
        <w:adjustRightInd/>
        <w:snapToGrid/>
        <w:spacing w:before="84"/>
        <w:ind w:left="3712" w:hanging="359"/>
        <w:textAlignment w:val="auto"/>
        <w:rPr>
          <w:sz w:val="24"/>
        </w:rPr>
      </w:pPr>
      <w:r>
        <w:rPr>
          <w:sz w:val="24"/>
        </w:rPr>
        <w:t>–</w:t>
      </w:r>
      <w:r>
        <w:rPr>
          <w:spacing w:val="-1"/>
          <w:sz w:val="24"/>
        </w:rPr>
        <w:t xml:space="preserve"> </w:t>
      </w:r>
      <w:r>
        <w:rPr>
          <w:sz w:val="24"/>
        </w:rPr>
        <w:t>controle dos</w:t>
      </w:r>
      <w:r>
        <w:rPr>
          <w:spacing w:val="-1"/>
          <w:sz w:val="24"/>
        </w:rPr>
        <w:t xml:space="preserve"> </w:t>
      </w:r>
      <w:r>
        <w:rPr>
          <w:sz w:val="24"/>
        </w:rPr>
        <w:t>vazios</w:t>
      </w:r>
      <w:r>
        <w:rPr>
          <w:spacing w:val="1"/>
          <w:sz w:val="24"/>
        </w:rPr>
        <w:t xml:space="preserve"> </w:t>
      </w:r>
      <w:r>
        <w:rPr>
          <w:spacing w:val="-2"/>
          <w:sz w:val="24"/>
        </w:rPr>
        <w:t>urbanos;</w:t>
      </w:r>
    </w:p>
    <w:p w14:paraId="2F284D9D">
      <w:pPr>
        <w:pStyle w:val="7"/>
        <w:keepNext w:val="0"/>
        <w:keepLines w:val="0"/>
        <w:pageBreakBefore w:val="0"/>
        <w:widowControl w:val="0"/>
        <w:numPr>
          <w:ilvl w:val="1"/>
          <w:numId w:val="58"/>
        </w:numPr>
        <w:tabs>
          <w:tab w:val="left" w:pos="3712"/>
        </w:tabs>
        <w:kinsoku/>
        <w:wordWrap/>
        <w:overflowPunct/>
        <w:topLinePunct w:val="0"/>
        <w:autoSpaceDE w:val="0"/>
        <w:autoSpaceDN w:val="0"/>
        <w:bidi w:val="0"/>
        <w:adjustRightInd/>
        <w:snapToGrid/>
        <w:spacing w:before="81"/>
        <w:ind w:left="3712" w:hanging="359"/>
        <w:textAlignment w:val="auto"/>
        <w:rPr>
          <w:sz w:val="24"/>
        </w:rPr>
      </w:pPr>
      <w:r>
        <w:rPr>
          <w:sz w:val="24"/>
        </w:rPr>
        <w:t>–</w:t>
      </w:r>
      <w:r>
        <w:rPr>
          <w:spacing w:val="-1"/>
          <w:sz w:val="24"/>
        </w:rPr>
        <w:t xml:space="preserve"> </w:t>
      </w:r>
      <w:r>
        <w:rPr>
          <w:sz w:val="24"/>
        </w:rPr>
        <w:t>manutenção</w:t>
      </w:r>
      <w:r>
        <w:rPr>
          <w:spacing w:val="-1"/>
          <w:sz w:val="24"/>
        </w:rPr>
        <w:t xml:space="preserve"> </w:t>
      </w:r>
      <w:r>
        <w:rPr>
          <w:sz w:val="24"/>
        </w:rPr>
        <w:t>de</w:t>
      </w:r>
      <w:r>
        <w:rPr>
          <w:spacing w:val="-2"/>
          <w:sz w:val="24"/>
        </w:rPr>
        <w:t xml:space="preserve"> </w:t>
      </w:r>
      <w:r>
        <w:rPr>
          <w:sz w:val="24"/>
        </w:rPr>
        <w:t>características</w:t>
      </w:r>
      <w:r>
        <w:rPr>
          <w:spacing w:val="-1"/>
          <w:sz w:val="24"/>
        </w:rPr>
        <w:t xml:space="preserve"> </w:t>
      </w:r>
      <w:r>
        <w:rPr>
          <w:sz w:val="24"/>
        </w:rPr>
        <w:t>do</w:t>
      </w:r>
      <w:r>
        <w:rPr>
          <w:spacing w:val="-1"/>
          <w:sz w:val="24"/>
        </w:rPr>
        <w:t xml:space="preserve"> </w:t>
      </w:r>
      <w:r>
        <w:rPr>
          <w:sz w:val="24"/>
        </w:rPr>
        <w:t>ambiente</w:t>
      </w:r>
      <w:r>
        <w:rPr>
          <w:spacing w:val="-1"/>
          <w:sz w:val="24"/>
        </w:rPr>
        <w:t xml:space="preserve"> </w:t>
      </w:r>
      <w:r>
        <w:rPr>
          <w:spacing w:val="-2"/>
          <w:sz w:val="24"/>
        </w:rPr>
        <w:t>natural;</w:t>
      </w:r>
    </w:p>
    <w:p w14:paraId="383647D1">
      <w:pPr>
        <w:pStyle w:val="7"/>
        <w:keepNext w:val="0"/>
        <w:keepLines w:val="0"/>
        <w:pageBreakBefore w:val="0"/>
        <w:widowControl w:val="0"/>
        <w:numPr>
          <w:ilvl w:val="1"/>
          <w:numId w:val="58"/>
        </w:numPr>
        <w:tabs>
          <w:tab w:val="left" w:pos="3652"/>
        </w:tabs>
        <w:kinsoku/>
        <w:wordWrap/>
        <w:overflowPunct/>
        <w:topLinePunct w:val="0"/>
        <w:autoSpaceDE w:val="0"/>
        <w:autoSpaceDN w:val="0"/>
        <w:bidi w:val="0"/>
        <w:adjustRightInd/>
        <w:snapToGrid/>
        <w:spacing w:before="84" w:line="312" w:lineRule="auto"/>
        <w:ind w:left="112" w:right="114" w:firstLine="3241"/>
        <w:textAlignment w:val="auto"/>
        <w:rPr>
          <w:sz w:val="24"/>
        </w:rPr>
      </w:pPr>
      <w:r>
        <w:rPr>
          <w:sz w:val="24"/>
        </w:rPr>
        <w:t>– estudos permanentes do meio ambiente urbano, objetivando</w:t>
      </w:r>
      <w:r>
        <w:rPr>
          <w:spacing w:val="40"/>
          <w:sz w:val="24"/>
        </w:rPr>
        <w:t xml:space="preserve"> </w:t>
      </w:r>
      <w:r>
        <w:rPr>
          <w:sz w:val="24"/>
        </w:rPr>
        <w:t>o monitoramento da qualidade da vida urbana;</w:t>
      </w:r>
    </w:p>
    <w:p w14:paraId="156DF738">
      <w:pPr>
        <w:pStyle w:val="7"/>
        <w:keepNext w:val="0"/>
        <w:keepLines w:val="0"/>
        <w:pageBreakBefore w:val="0"/>
        <w:widowControl w:val="0"/>
        <w:numPr>
          <w:ilvl w:val="0"/>
          <w:numId w:val="58"/>
        </w:numPr>
        <w:tabs>
          <w:tab w:val="left" w:pos="3570"/>
        </w:tabs>
        <w:kinsoku/>
        <w:wordWrap/>
        <w:overflowPunct/>
        <w:topLinePunct w:val="0"/>
        <w:autoSpaceDE w:val="0"/>
        <w:autoSpaceDN w:val="0"/>
        <w:bidi w:val="0"/>
        <w:adjustRightInd/>
        <w:snapToGrid/>
        <w:spacing w:before="1"/>
        <w:ind w:left="3570" w:hanging="217"/>
        <w:jc w:val="left"/>
        <w:textAlignment w:val="auto"/>
        <w:rPr>
          <w:sz w:val="24"/>
        </w:rPr>
      </w:pPr>
      <w:r>
        <w:rPr>
          <w:sz w:val="24"/>
        </w:rPr>
        <w:t>–</w:t>
      </w:r>
      <w:r>
        <w:rPr>
          <w:spacing w:val="-1"/>
          <w:sz w:val="24"/>
        </w:rPr>
        <w:t xml:space="preserve"> </w:t>
      </w:r>
      <w:r>
        <w:rPr>
          <w:sz w:val="24"/>
        </w:rPr>
        <w:t>organização</w:t>
      </w:r>
      <w:r>
        <w:rPr>
          <w:spacing w:val="-1"/>
          <w:sz w:val="24"/>
        </w:rPr>
        <w:t xml:space="preserve"> </w:t>
      </w:r>
      <w:r>
        <w:rPr>
          <w:sz w:val="24"/>
        </w:rPr>
        <w:t>das</w:t>
      </w:r>
      <w:r>
        <w:rPr>
          <w:spacing w:val="-1"/>
          <w:sz w:val="24"/>
        </w:rPr>
        <w:t xml:space="preserve"> </w:t>
      </w:r>
      <w:r>
        <w:rPr>
          <w:sz w:val="24"/>
        </w:rPr>
        <w:t>vilas</w:t>
      </w:r>
      <w:r>
        <w:rPr>
          <w:spacing w:val="-1"/>
          <w:sz w:val="24"/>
        </w:rPr>
        <w:t xml:space="preserve"> </w:t>
      </w:r>
      <w:r>
        <w:rPr>
          <w:sz w:val="24"/>
        </w:rPr>
        <w:t>e</w:t>
      </w:r>
      <w:r>
        <w:rPr>
          <w:spacing w:val="-1"/>
          <w:sz w:val="24"/>
        </w:rPr>
        <w:t xml:space="preserve"> </w:t>
      </w:r>
      <w:r>
        <w:rPr>
          <w:sz w:val="24"/>
        </w:rPr>
        <w:t>sedes</w:t>
      </w:r>
      <w:r>
        <w:rPr>
          <w:spacing w:val="-1"/>
          <w:sz w:val="24"/>
        </w:rPr>
        <w:t xml:space="preserve"> </w:t>
      </w:r>
      <w:r>
        <w:rPr>
          <w:spacing w:val="-2"/>
          <w:sz w:val="24"/>
        </w:rPr>
        <w:t>distritais;</w:t>
      </w:r>
    </w:p>
    <w:p w14:paraId="36B1CE1A">
      <w:pPr>
        <w:pStyle w:val="7"/>
        <w:keepNext w:val="0"/>
        <w:keepLines w:val="0"/>
        <w:pageBreakBefore w:val="0"/>
        <w:widowControl w:val="0"/>
        <w:numPr>
          <w:ilvl w:val="0"/>
          <w:numId w:val="58"/>
        </w:numPr>
        <w:tabs>
          <w:tab w:val="left" w:pos="3658"/>
        </w:tabs>
        <w:kinsoku/>
        <w:wordWrap/>
        <w:overflowPunct/>
        <w:topLinePunct w:val="0"/>
        <w:autoSpaceDE w:val="0"/>
        <w:autoSpaceDN w:val="0"/>
        <w:bidi w:val="0"/>
        <w:adjustRightInd/>
        <w:snapToGrid/>
        <w:spacing w:before="82" w:line="312" w:lineRule="auto"/>
        <w:ind w:left="112" w:right="116" w:firstLine="3241"/>
        <w:jc w:val="left"/>
        <w:textAlignment w:val="auto"/>
        <w:rPr>
          <w:sz w:val="24"/>
        </w:rPr>
      </w:pPr>
      <w:r>
        <w:rPr>
          <w:sz w:val="24"/>
        </w:rPr>
        <w:t>– o urbanização, a regularização fundiária e o atendimento aos problemas decorrentes de áreas ocupadas por população de baixa renda;</w:t>
      </w:r>
    </w:p>
    <w:p w14:paraId="5E3C7C1B">
      <w:pPr>
        <w:pStyle w:val="7"/>
        <w:keepNext w:val="0"/>
        <w:keepLines w:val="0"/>
        <w:pageBreakBefore w:val="0"/>
        <w:widowControl w:val="0"/>
        <w:numPr>
          <w:ilvl w:val="0"/>
          <w:numId w:val="58"/>
        </w:numPr>
        <w:tabs>
          <w:tab w:val="left" w:pos="3731"/>
        </w:tabs>
        <w:kinsoku/>
        <w:wordWrap/>
        <w:overflowPunct/>
        <w:topLinePunct w:val="0"/>
        <w:autoSpaceDE w:val="0"/>
        <w:autoSpaceDN w:val="0"/>
        <w:bidi w:val="0"/>
        <w:adjustRightInd/>
        <w:snapToGrid/>
        <w:ind w:left="3731" w:hanging="378"/>
        <w:jc w:val="left"/>
        <w:textAlignment w:val="auto"/>
        <w:rPr>
          <w:sz w:val="24"/>
        </w:rPr>
      </w:pPr>
      <w:r>
        <w:rPr>
          <w:sz w:val="24"/>
        </w:rPr>
        <w:t>–</w:t>
      </w:r>
      <w:r>
        <w:rPr>
          <w:spacing w:val="66"/>
          <w:sz w:val="24"/>
        </w:rPr>
        <w:t xml:space="preserve"> </w:t>
      </w:r>
      <w:r>
        <w:rPr>
          <w:sz w:val="24"/>
        </w:rPr>
        <w:t>criação</w:t>
      </w:r>
      <w:r>
        <w:rPr>
          <w:spacing w:val="66"/>
          <w:sz w:val="24"/>
        </w:rPr>
        <w:t xml:space="preserve"> </w:t>
      </w:r>
      <w:r>
        <w:rPr>
          <w:sz w:val="24"/>
        </w:rPr>
        <w:t>de</w:t>
      </w:r>
      <w:r>
        <w:rPr>
          <w:spacing w:val="67"/>
          <w:sz w:val="24"/>
        </w:rPr>
        <w:t xml:space="preserve"> </w:t>
      </w:r>
      <w:r>
        <w:rPr>
          <w:sz w:val="24"/>
        </w:rPr>
        <w:t>áreas</w:t>
      </w:r>
      <w:r>
        <w:rPr>
          <w:spacing w:val="68"/>
          <w:sz w:val="24"/>
        </w:rPr>
        <w:t xml:space="preserve"> </w:t>
      </w:r>
      <w:r>
        <w:rPr>
          <w:sz w:val="24"/>
        </w:rPr>
        <w:t>de</w:t>
      </w:r>
      <w:r>
        <w:rPr>
          <w:spacing w:val="66"/>
          <w:sz w:val="24"/>
        </w:rPr>
        <w:t xml:space="preserve"> </w:t>
      </w:r>
      <w:r>
        <w:rPr>
          <w:sz w:val="24"/>
        </w:rPr>
        <w:t>especial</w:t>
      </w:r>
      <w:r>
        <w:rPr>
          <w:spacing w:val="66"/>
          <w:sz w:val="24"/>
        </w:rPr>
        <w:t xml:space="preserve"> </w:t>
      </w:r>
      <w:r>
        <w:rPr>
          <w:sz w:val="24"/>
        </w:rPr>
        <w:t>interesse</w:t>
      </w:r>
      <w:r>
        <w:rPr>
          <w:spacing w:val="65"/>
          <w:sz w:val="24"/>
        </w:rPr>
        <w:t xml:space="preserve"> </w:t>
      </w:r>
      <w:r>
        <w:rPr>
          <w:sz w:val="24"/>
        </w:rPr>
        <w:t>social,</w:t>
      </w:r>
      <w:r>
        <w:rPr>
          <w:spacing w:val="66"/>
          <w:sz w:val="24"/>
        </w:rPr>
        <w:t xml:space="preserve"> </w:t>
      </w:r>
      <w:r>
        <w:rPr>
          <w:spacing w:val="-2"/>
          <w:sz w:val="24"/>
        </w:rPr>
        <w:t>ambiental,</w:t>
      </w:r>
    </w:p>
    <w:p w14:paraId="51720EA5">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turístico</w:t>
      </w:r>
      <w:r>
        <w:rPr>
          <w:spacing w:val="-1"/>
        </w:rPr>
        <w:t xml:space="preserve"> </w:t>
      </w:r>
      <w:r>
        <w:t>ou de</w:t>
      </w:r>
      <w:r>
        <w:rPr>
          <w:spacing w:val="-3"/>
        </w:rPr>
        <w:t xml:space="preserve"> </w:t>
      </w:r>
      <w:r>
        <w:t xml:space="preserve">utilização </w:t>
      </w:r>
      <w:r>
        <w:rPr>
          <w:spacing w:val="-2"/>
        </w:rPr>
        <w:t>pública;</w:t>
      </w:r>
    </w:p>
    <w:p w14:paraId="1FA8ACEE">
      <w:pPr>
        <w:pStyle w:val="7"/>
        <w:keepNext w:val="0"/>
        <w:keepLines w:val="0"/>
        <w:pageBreakBefore w:val="0"/>
        <w:widowControl w:val="0"/>
        <w:numPr>
          <w:ilvl w:val="0"/>
          <w:numId w:val="58"/>
        </w:numPr>
        <w:tabs>
          <w:tab w:val="left" w:pos="3659"/>
        </w:tabs>
        <w:kinsoku/>
        <w:wordWrap/>
        <w:overflowPunct/>
        <w:topLinePunct w:val="0"/>
        <w:autoSpaceDE w:val="0"/>
        <w:autoSpaceDN w:val="0"/>
        <w:bidi w:val="0"/>
        <w:adjustRightInd/>
        <w:snapToGrid/>
        <w:spacing w:before="81"/>
        <w:ind w:left="3659" w:hanging="306"/>
        <w:jc w:val="left"/>
        <w:textAlignment w:val="auto"/>
        <w:rPr>
          <w:sz w:val="24"/>
        </w:rPr>
      </w:pPr>
      <w:r>
        <w:rPr>
          <w:sz w:val="24"/>
        </w:rPr>
        <w:t>–</w:t>
      </w:r>
      <w:r>
        <w:rPr>
          <w:spacing w:val="70"/>
          <w:sz w:val="24"/>
        </w:rPr>
        <w:t xml:space="preserve"> </w:t>
      </w:r>
      <w:r>
        <w:rPr>
          <w:sz w:val="24"/>
        </w:rPr>
        <w:t>participação</w:t>
      </w:r>
      <w:r>
        <w:rPr>
          <w:spacing w:val="72"/>
          <w:sz w:val="24"/>
        </w:rPr>
        <w:t xml:space="preserve"> </w:t>
      </w:r>
      <w:r>
        <w:rPr>
          <w:sz w:val="24"/>
        </w:rPr>
        <w:t>de</w:t>
      </w:r>
      <w:r>
        <w:rPr>
          <w:spacing w:val="71"/>
          <w:sz w:val="24"/>
        </w:rPr>
        <w:t xml:space="preserve"> </w:t>
      </w:r>
      <w:r>
        <w:rPr>
          <w:sz w:val="24"/>
        </w:rPr>
        <w:t>entidades</w:t>
      </w:r>
      <w:r>
        <w:rPr>
          <w:spacing w:val="72"/>
          <w:sz w:val="24"/>
        </w:rPr>
        <w:t xml:space="preserve"> </w:t>
      </w:r>
      <w:r>
        <w:rPr>
          <w:sz w:val="24"/>
        </w:rPr>
        <w:t>comunitárias</w:t>
      </w:r>
      <w:r>
        <w:rPr>
          <w:spacing w:val="71"/>
          <w:sz w:val="24"/>
        </w:rPr>
        <w:t xml:space="preserve"> </w:t>
      </w:r>
      <w:r>
        <w:rPr>
          <w:sz w:val="24"/>
        </w:rPr>
        <w:t>na</w:t>
      </w:r>
      <w:r>
        <w:rPr>
          <w:spacing w:val="73"/>
          <w:sz w:val="24"/>
        </w:rPr>
        <w:t xml:space="preserve"> </w:t>
      </w:r>
      <w:r>
        <w:rPr>
          <w:sz w:val="24"/>
        </w:rPr>
        <w:t>elaboração</w:t>
      </w:r>
      <w:r>
        <w:rPr>
          <w:spacing w:val="77"/>
          <w:sz w:val="24"/>
        </w:rPr>
        <w:t xml:space="preserve"> </w:t>
      </w:r>
      <w:r>
        <w:rPr>
          <w:spacing w:val="-5"/>
          <w:sz w:val="24"/>
        </w:rPr>
        <w:t>de</w:t>
      </w:r>
    </w:p>
    <w:p w14:paraId="24FEE9E6">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planos,</w:t>
      </w:r>
      <w:r>
        <w:rPr>
          <w:spacing w:val="-3"/>
        </w:rPr>
        <w:t xml:space="preserve"> </w:t>
      </w:r>
      <w:r>
        <w:t>programas</w:t>
      </w:r>
      <w:r>
        <w:rPr>
          <w:spacing w:val="1"/>
        </w:rPr>
        <w:t xml:space="preserve"> </w:t>
      </w:r>
      <w:r>
        <w:t>e</w:t>
      </w:r>
      <w:r>
        <w:rPr>
          <w:spacing w:val="-2"/>
        </w:rPr>
        <w:t xml:space="preserve"> </w:t>
      </w:r>
      <w:r>
        <w:t>projetos e</w:t>
      </w:r>
      <w:r>
        <w:rPr>
          <w:spacing w:val="-1"/>
        </w:rPr>
        <w:t xml:space="preserve"> </w:t>
      </w:r>
      <w:r>
        <w:t>no encaminhamento de</w:t>
      </w:r>
      <w:r>
        <w:rPr>
          <w:spacing w:val="-2"/>
        </w:rPr>
        <w:t xml:space="preserve"> </w:t>
      </w:r>
      <w:r>
        <w:t>soluções para</w:t>
      </w:r>
      <w:r>
        <w:rPr>
          <w:spacing w:val="-3"/>
        </w:rPr>
        <w:t xml:space="preserve"> </w:t>
      </w:r>
      <w:r>
        <w:t xml:space="preserve">os problemas </w:t>
      </w:r>
      <w:r>
        <w:rPr>
          <w:spacing w:val="-2"/>
        </w:rPr>
        <w:t>urbanos;</w:t>
      </w:r>
    </w:p>
    <w:p w14:paraId="625FE250">
      <w:pPr>
        <w:pStyle w:val="7"/>
        <w:keepNext w:val="0"/>
        <w:keepLines w:val="0"/>
        <w:pageBreakBefore w:val="0"/>
        <w:widowControl w:val="0"/>
        <w:numPr>
          <w:ilvl w:val="0"/>
          <w:numId w:val="58"/>
        </w:numPr>
        <w:tabs>
          <w:tab w:val="left" w:pos="3809"/>
          <w:tab w:val="left" w:pos="4136"/>
          <w:tab w:val="left" w:pos="5394"/>
          <w:tab w:val="left" w:pos="5828"/>
          <w:tab w:val="left" w:pos="7047"/>
          <w:tab w:val="left" w:pos="8611"/>
          <w:tab w:val="left" w:pos="9016"/>
        </w:tabs>
        <w:kinsoku/>
        <w:wordWrap/>
        <w:overflowPunct/>
        <w:topLinePunct w:val="0"/>
        <w:autoSpaceDE w:val="0"/>
        <w:autoSpaceDN w:val="0"/>
        <w:bidi w:val="0"/>
        <w:adjustRightInd/>
        <w:snapToGrid/>
        <w:spacing w:before="82"/>
        <w:ind w:left="3809" w:hanging="456"/>
        <w:jc w:val="left"/>
        <w:textAlignment w:val="auto"/>
        <w:rPr>
          <w:sz w:val="24"/>
        </w:rPr>
      </w:pPr>
      <w:r>
        <w:rPr>
          <w:spacing w:val="-10"/>
          <w:sz w:val="24"/>
        </w:rPr>
        <w:t>–</w:t>
      </w:r>
      <w:r>
        <w:rPr>
          <w:sz w:val="24"/>
        </w:rPr>
        <w:tab/>
      </w:r>
      <w:r>
        <w:rPr>
          <w:spacing w:val="-2"/>
          <w:sz w:val="24"/>
        </w:rPr>
        <w:t>eliminação</w:t>
      </w:r>
      <w:r>
        <w:rPr>
          <w:sz w:val="24"/>
        </w:rPr>
        <w:tab/>
      </w:r>
      <w:r>
        <w:rPr>
          <w:spacing w:val="-5"/>
          <w:sz w:val="24"/>
        </w:rPr>
        <w:t>de</w:t>
      </w:r>
      <w:r>
        <w:rPr>
          <w:sz w:val="24"/>
        </w:rPr>
        <w:tab/>
      </w:r>
      <w:r>
        <w:rPr>
          <w:spacing w:val="-2"/>
          <w:sz w:val="24"/>
        </w:rPr>
        <w:t>obstáculos</w:t>
      </w:r>
      <w:r>
        <w:rPr>
          <w:sz w:val="24"/>
        </w:rPr>
        <w:tab/>
      </w:r>
      <w:r>
        <w:rPr>
          <w:spacing w:val="-2"/>
          <w:sz w:val="24"/>
        </w:rPr>
        <w:t>arquitetônicos</w:t>
      </w:r>
      <w:r>
        <w:rPr>
          <w:sz w:val="24"/>
        </w:rPr>
        <w:tab/>
      </w:r>
      <w:r>
        <w:rPr>
          <w:spacing w:val="-5"/>
          <w:sz w:val="24"/>
        </w:rPr>
        <w:t>às</w:t>
      </w:r>
      <w:r>
        <w:rPr>
          <w:sz w:val="24"/>
        </w:rPr>
        <w:tab/>
      </w:r>
      <w:r>
        <w:rPr>
          <w:spacing w:val="-2"/>
          <w:sz w:val="24"/>
        </w:rPr>
        <w:t>pessoas</w:t>
      </w:r>
    </w:p>
    <w:p w14:paraId="1379F507">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48B9B87A">
      <w:pPr>
        <w:pStyle w:val="4"/>
        <w:keepNext w:val="0"/>
        <w:keepLines w:val="0"/>
        <w:pageBreakBefore w:val="0"/>
        <w:widowControl w:val="0"/>
        <w:kinsoku/>
        <w:wordWrap/>
        <w:overflowPunct/>
        <w:topLinePunct w:val="0"/>
        <w:autoSpaceDE w:val="0"/>
        <w:autoSpaceDN w:val="0"/>
        <w:bidi w:val="0"/>
        <w:adjustRightInd/>
        <w:snapToGrid/>
        <w:spacing w:before="84"/>
        <w:ind w:left="0" w:leftChars="0" w:firstLine="0" w:firstLineChars="0"/>
        <w:textAlignment w:val="auto"/>
      </w:pPr>
      <w:r>
        <w:t>portadoras</w:t>
      </w:r>
      <w:r>
        <w:rPr>
          <w:spacing w:val="-3"/>
        </w:rPr>
        <w:t xml:space="preserve"> </w:t>
      </w:r>
      <w:r>
        <w:t>de</w:t>
      </w:r>
      <w:r>
        <w:rPr>
          <w:spacing w:val="-1"/>
        </w:rPr>
        <w:t xml:space="preserve"> </w:t>
      </w:r>
      <w:r>
        <w:t>deficiência</w:t>
      </w:r>
      <w:r>
        <w:rPr>
          <w:spacing w:val="-1"/>
        </w:rPr>
        <w:t xml:space="preserve"> </w:t>
      </w:r>
      <w:r>
        <w:rPr>
          <w:spacing w:val="-2"/>
        </w:rPr>
        <w:t>física;</w:t>
      </w:r>
    </w:p>
    <w:p w14:paraId="138DA344">
      <w:pPr>
        <w:keepNext w:val="0"/>
        <w:keepLines w:val="0"/>
        <w:pageBreakBefore w:val="0"/>
        <w:widowControl w:val="0"/>
        <w:kinsoku/>
        <w:wordWrap/>
        <w:overflowPunct/>
        <w:topLinePunct w:val="0"/>
        <w:autoSpaceDE w:val="0"/>
        <w:autoSpaceDN w:val="0"/>
        <w:bidi w:val="0"/>
        <w:adjustRightInd/>
        <w:snapToGrid/>
        <w:spacing w:before="166"/>
        <w:textAlignment w:val="auto"/>
        <w:rPr>
          <w:sz w:val="24"/>
        </w:rPr>
      </w:pPr>
    </w:p>
    <w:p w14:paraId="3BBD3195">
      <w:pPr>
        <w:pStyle w:val="7"/>
        <w:keepNext w:val="0"/>
        <w:keepLines w:val="0"/>
        <w:pageBreakBefore w:val="0"/>
        <w:widowControl w:val="0"/>
        <w:numPr>
          <w:ilvl w:val="0"/>
          <w:numId w:val="58"/>
        </w:numPr>
        <w:kinsoku/>
        <w:wordWrap/>
        <w:overflowPunct/>
        <w:topLinePunct w:val="0"/>
        <w:autoSpaceDE w:val="0"/>
        <w:autoSpaceDN w:val="0"/>
        <w:bidi w:val="0"/>
        <w:adjustRightInd/>
        <w:snapToGrid/>
        <w:ind w:left="220" w:leftChars="100" w:firstLine="2798" w:firstLineChars="0"/>
        <w:jc w:val="both"/>
        <w:textAlignment w:val="auto"/>
        <w:rPr>
          <w:sz w:val="24"/>
        </w:rPr>
      </w:pPr>
      <w:r>
        <w:rPr>
          <w:sz w:val="24"/>
        </w:rPr>
        <w:t>–</w:t>
      </w:r>
      <w:r>
        <w:rPr>
          <w:spacing w:val="-2"/>
          <w:sz w:val="24"/>
        </w:rPr>
        <w:t xml:space="preserve"> </w:t>
      </w:r>
      <w:r>
        <w:rPr>
          <w:sz w:val="24"/>
        </w:rPr>
        <w:t>adequação</w:t>
      </w:r>
      <w:r>
        <w:rPr>
          <w:spacing w:val="-1"/>
          <w:sz w:val="24"/>
        </w:rPr>
        <w:t xml:space="preserve"> </w:t>
      </w:r>
      <w:r>
        <w:rPr>
          <w:sz w:val="24"/>
        </w:rPr>
        <w:t>e</w:t>
      </w:r>
      <w:r>
        <w:rPr>
          <w:spacing w:val="-1"/>
          <w:sz w:val="24"/>
        </w:rPr>
        <w:t xml:space="preserve"> </w:t>
      </w:r>
      <w:r>
        <w:rPr>
          <w:sz w:val="24"/>
        </w:rPr>
        <w:t>ordenação</w:t>
      </w:r>
      <w:r>
        <w:rPr>
          <w:spacing w:val="-1"/>
          <w:sz w:val="24"/>
        </w:rPr>
        <w:t xml:space="preserve"> </w:t>
      </w:r>
      <w:r>
        <w:rPr>
          <w:sz w:val="24"/>
        </w:rPr>
        <w:t>territorial,</w:t>
      </w:r>
      <w:r>
        <w:rPr>
          <w:spacing w:val="-2"/>
          <w:sz w:val="24"/>
        </w:rPr>
        <w:t xml:space="preserve"> </w:t>
      </w:r>
      <w:r>
        <w:rPr>
          <w:sz w:val="24"/>
        </w:rPr>
        <w:t>incluindo a</w:t>
      </w:r>
      <w:r>
        <w:rPr>
          <w:spacing w:val="-2"/>
          <w:sz w:val="24"/>
        </w:rPr>
        <w:t xml:space="preserve"> </w:t>
      </w:r>
      <w:r>
        <w:rPr>
          <w:sz w:val="24"/>
        </w:rPr>
        <w:t>integração</w:t>
      </w:r>
      <w:r>
        <w:rPr>
          <w:spacing w:val="-1"/>
          <w:sz w:val="24"/>
        </w:rPr>
        <w:t xml:space="preserve"> </w:t>
      </w:r>
      <w:r>
        <w:rPr>
          <w:spacing w:val="-5"/>
          <w:sz w:val="24"/>
        </w:rPr>
        <w:t>das</w:t>
      </w:r>
      <w:r>
        <w:rPr>
          <w:rFonts w:hint="default"/>
          <w:spacing w:val="-5"/>
          <w:sz w:val="24"/>
          <w:lang w:val="pt-BR"/>
        </w:rPr>
        <w:t xml:space="preserve"> atividades urbanas e rurais; urbana-regional básica;</w:t>
      </w:r>
    </w:p>
    <w:p w14:paraId="6423FEB6">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3EF874C">
      <w:pPr>
        <w:pStyle w:val="7"/>
        <w:keepNext w:val="0"/>
        <w:keepLines w:val="0"/>
        <w:pageBreakBefore w:val="0"/>
        <w:widowControl w:val="0"/>
        <w:numPr>
          <w:ilvl w:val="0"/>
          <w:numId w:val="58"/>
        </w:numPr>
        <w:kinsoku/>
        <w:wordWrap/>
        <w:overflowPunct/>
        <w:topLinePunct w:val="0"/>
        <w:autoSpaceDE w:val="0"/>
        <w:autoSpaceDN w:val="0"/>
        <w:bidi w:val="0"/>
        <w:adjustRightInd/>
        <w:snapToGrid/>
        <w:spacing w:before="1"/>
        <w:ind w:left="220" w:leftChars="0" w:firstLine="3080" w:firstLineChars="0"/>
        <w:jc w:val="both"/>
        <w:textAlignment w:val="auto"/>
        <w:rPr>
          <w:sz w:val="24"/>
        </w:rPr>
      </w:pPr>
      <w:r>
        <w:rPr>
          <w:sz w:val="24"/>
        </w:rPr>
        <w:t>–</w:t>
      </w:r>
      <w:r>
        <w:rPr>
          <w:spacing w:val="46"/>
          <w:sz w:val="24"/>
        </w:rPr>
        <w:t xml:space="preserve"> </w:t>
      </w:r>
      <w:r>
        <w:rPr>
          <w:sz w:val="24"/>
        </w:rPr>
        <w:t>integração,</w:t>
      </w:r>
      <w:r>
        <w:rPr>
          <w:spacing w:val="44"/>
          <w:sz w:val="24"/>
        </w:rPr>
        <w:t xml:space="preserve"> </w:t>
      </w:r>
      <w:r>
        <w:rPr>
          <w:sz w:val="24"/>
        </w:rPr>
        <w:t>racionalização</w:t>
      </w:r>
      <w:r>
        <w:rPr>
          <w:spacing w:val="44"/>
          <w:sz w:val="24"/>
        </w:rPr>
        <w:t xml:space="preserve"> </w:t>
      </w:r>
      <w:r>
        <w:rPr>
          <w:sz w:val="24"/>
        </w:rPr>
        <w:t>e</w:t>
      </w:r>
      <w:r>
        <w:rPr>
          <w:spacing w:val="43"/>
          <w:sz w:val="24"/>
        </w:rPr>
        <w:t xml:space="preserve"> </w:t>
      </w:r>
      <w:r>
        <w:rPr>
          <w:sz w:val="24"/>
        </w:rPr>
        <w:t>otimização</w:t>
      </w:r>
      <w:r>
        <w:rPr>
          <w:spacing w:val="46"/>
          <w:sz w:val="24"/>
        </w:rPr>
        <w:t xml:space="preserve"> </w:t>
      </w:r>
      <w:r>
        <w:rPr>
          <w:sz w:val="24"/>
        </w:rPr>
        <w:t>da</w:t>
      </w:r>
      <w:r>
        <w:rPr>
          <w:spacing w:val="48"/>
          <w:sz w:val="24"/>
        </w:rPr>
        <w:t xml:space="preserve"> </w:t>
      </w:r>
      <w:r>
        <w:rPr>
          <w:spacing w:val="-2"/>
          <w:sz w:val="24"/>
        </w:rPr>
        <w:t>infraestrutura</w:t>
      </w:r>
    </w:p>
    <w:p w14:paraId="06428C96">
      <w:pPr>
        <w:pStyle w:val="7"/>
        <w:keepNext w:val="0"/>
        <w:keepLines w:val="0"/>
        <w:pageBreakBefore w:val="0"/>
        <w:widowControl w:val="0"/>
        <w:numPr>
          <w:ilvl w:val="0"/>
          <w:numId w:val="58"/>
        </w:numPr>
        <w:tabs>
          <w:tab w:val="left" w:pos="3663"/>
        </w:tabs>
        <w:kinsoku/>
        <w:wordWrap/>
        <w:overflowPunct/>
        <w:topLinePunct w:val="0"/>
        <w:autoSpaceDE w:val="0"/>
        <w:autoSpaceDN w:val="0"/>
        <w:bidi w:val="0"/>
        <w:adjustRightInd/>
        <w:snapToGrid/>
        <w:spacing w:before="209"/>
        <w:ind w:left="3663" w:hanging="310"/>
        <w:jc w:val="left"/>
        <w:textAlignment w:val="auto"/>
        <w:rPr>
          <w:sz w:val="24"/>
        </w:rPr>
      </w:pPr>
      <w:r>
        <w:rPr>
          <w:sz w:val="24"/>
        </w:rPr>
        <w:t>– melhoria na</w:t>
      </w:r>
      <w:r>
        <w:rPr>
          <w:spacing w:val="-2"/>
          <w:sz w:val="24"/>
        </w:rPr>
        <w:t xml:space="preserve"> </w:t>
      </w:r>
      <w:r>
        <w:rPr>
          <w:sz w:val="24"/>
        </w:rPr>
        <w:t>qualidade</w:t>
      </w:r>
      <w:r>
        <w:rPr>
          <w:spacing w:val="-1"/>
          <w:sz w:val="24"/>
        </w:rPr>
        <w:t xml:space="preserve"> </w:t>
      </w:r>
      <w:r>
        <w:rPr>
          <w:sz w:val="24"/>
        </w:rPr>
        <w:t>de</w:t>
      </w:r>
      <w:r>
        <w:rPr>
          <w:spacing w:val="-1"/>
          <w:sz w:val="24"/>
        </w:rPr>
        <w:t xml:space="preserve"> </w:t>
      </w:r>
      <w:r>
        <w:rPr>
          <w:sz w:val="24"/>
        </w:rPr>
        <w:t>vida da</w:t>
      </w:r>
      <w:r>
        <w:rPr>
          <w:spacing w:val="-1"/>
          <w:sz w:val="24"/>
        </w:rPr>
        <w:t xml:space="preserve"> </w:t>
      </w:r>
      <w:r>
        <w:rPr>
          <w:spacing w:val="-2"/>
          <w:sz w:val="24"/>
        </w:rPr>
        <w:t>população.</w:t>
      </w:r>
    </w:p>
    <w:p w14:paraId="42180B9E">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2F827DEC">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229 - A Política Urbana consubstanciando às fundações sociais da cidade, visará ao acesso de todo o cidadão à moradia, ao transporte público, ao saneamento, à energia elétrica, à iluminação pública, à comunicação, à educação, à saúde, ao lazer, ao abastecimento e à segurança, assim como à preservação do patrimônio ambiental e cultural.</w:t>
      </w:r>
    </w:p>
    <w:p w14:paraId="3C259230">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86611E9">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69"/>
        </w:rPr>
        <w:t xml:space="preserve"> </w:t>
      </w:r>
      <w:r>
        <w:t>230</w:t>
      </w:r>
      <w:r>
        <w:rPr>
          <w:spacing w:val="69"/>
        </w:rPr>
        <w:t xml:space="preserve"> </w:t>
      </w:r>
      <w:r>
        <w:t>-</w:t>
      </w:r>
      <w:r>
        <w:rPr>
          <w:spacing w:val="70"/>
        </w:rPr>
        <w:t xml:space="preserve"> </w:t>
      </w:r>
      <w:r>
        <w:t>Para</w:t>
      </w:r>
      <w:r>
        <w:rPr>
          <w:spacing w:val="69"/>
        </w:rPr>
        <w:t xml:space="preserve"> </w:t>
      </w:r>
      <w:r>
        <w:t>assegurar</w:t>
      </w:r>
      <w:r>
        <w:rPr>
          <w:spacing w:val="70"/>
        </w:rPr>
        <w:t xml:space="preserve"> </w:t>
      </w:r>
      <w:r>
        <w:t>as</w:t>
      </w:r>
      <w:r>
        <w:rPr>
          <w:spacing w:val="69"/>
        </w:rPr>
        <w:t xml:space="preserve"> </w:t>
      </w:r>
      <w:r>
        <w:t>funções</w:t>
      </w:r>
      <w:r>
        <w:rPr>
          <w:spacing w:val="69"/>
        </w:rPr>
        <w:t xml:space="preserve"> </w:t>
      </w:r>
      <w:r>
        <w:t>sociais</w:t>
      </w:r>
      <w:r>
        <w:rPr>
          <w:spacing w:val="71"/>
        </w:rPr>
        <w:t xml:space="preserve"> </w:t>
      </w:r>
      <w:r>
        <w:t>da</w:t>
      </w:r>
      <w:r>
        <w:rPr>
          <w:spacing w:val="67"/>
        </w:rPr>
        <w:t xml:space="preserve"> </w:t>
      </w:r>
      <w:r>
        <w:t>cidade</w:t>
      </w:r>
      <w:r>
        <w:rPr>
          <w:spacing w:val="67"/>
        </w:rPr>
        <w:t xml:space="preserve"> </w:t>
      </w:r>
      <w:r>
        <w:t>e</w:t>
      </w:r>
      <w:r>
        <w:rPr>
          <w:spacing w:val="69"/>
        </w:rPr>
        <w:t xml:space="preserve"> </w:t>
      </w:r>
      <w:r>
        <w:t>da propriedade, o Poder Público poderá utilizar os seguintes instrumentos:</w:t>
      </w:r>
    </w:p>
    <w:p w14:paraId="4EC9BC49">
      <w:pPr>
        <w:pStyle w:val="4"/>
        <w:keepNext w:val="0"/>
        <w:keepLines w:val="0"/>
        <w:pageBreakBefore w:val="0"/>
        <w:widowControl w:val="0"/>
        <w:kinsoku/>
        <w:wordWrap/>
        <w:overflowPunct/>
        <w:topLinePunct w:val="0"/>
        <w:autoSpaceDE w:val="0"/>
        <w:autoSpaceDN w:val="0"/>
        <w:bidi w:val="0"/>
        <w:adjustRightInd/>
        <w:snapToGrid/>
        <w:ind w:left="3353"/>
        <w:textAlignment w:val="auto"/>
      </w:pPr>
      <w:r>
        <w:t>I</w:t>
      </w:r>
      <w:r>
        <w:rPr>
          <w:spacing w:val="-4"/>
        </w:rPr>
        <w:t xml:space="preserve"> </w:t>
      </w:r>
      <w:r>
        <w:t xml:space="preserve">– tributários e </w:t>
      </w:r>
      <w:r>
        <w:rPr>
          <w:spacing w:val="-2"/>
        </w:rPr>
        <w:t>financeiros:</w:t>
      </w:r>
    </w:p>
    <w:p w14:paraId="2C490F8B">
      <w:pPr>
        <w:pStyle w:val="7"/>
        <w:keepNext w:val="0"/>
        <w:keepLines w:val="0"/>
        <w:pageBreakBefore w:val="0"/>
        <w:widowControl w:val="0"/>
        <w:numPr>
          <w:ilvl w:val="0"/>
          <w:numId w:val="59"/>
        </w:numPr>
        <w:tabs>
          <w:tab w:val="left" w:pos="3652"/>
          <w:tab w:val="left" w:pos="4006"/>
          <w:tab w:val="left" w:pos="5013"/>
          <w:tab w:val="left" w:pos="5910"/>
          <w:tab w:val="left" w:pos="6251"/>
          <w:tab w:val="left" w:pos="7388"/>
          <w:tab w:val="left" w:pos="8287"/>
          <w:tab w:val="left" w:pos="9640"/>
        </w:tabs>
        <w:kinsoku/>
        <w:wordWrap/>
        <w:overflowPunct/>
        <w:topLinePunct w:val="0"/>
        <w:autoSpaceDE w:val="0"/>
        <w:autoSpaceDN w:val="0"/>
        <w:bidi w:val="0"/>
        <w:adjustRightInd/>
        <w:snapToGrid/>
        <w:spacing w:before="85" w:line="312" w:lineRule="auto"/>
        <w:ind w:right="117" w:firstLine="3241"/>
        <w:jc w:val="left"/>
        <w:textAlignment w:val="auto"/>
        <w:rPr>
          <w:sz w:val="24"/>
        </w:rPr>
      </w:pPr>
      <w:r>
        <w:rPr>
          <w:spacing w:val="-10"/>
          <w:sz w:val="24"/>
        </w:rPr>
        <w:t>–</w:t>
      </w:r>
      <w:r>
        <w:rPr>
          <w:sz w:val="24"/>
        </w:rPr>
        <w:tab/>
      </w:r>
      <w:r>
        <w:rPr>
          <w:spacing w:val="-2"/>
          <w:sz w:val="24"/>
        </w:rPr>
        <w:t>imposto</w:t>
      </w:r>
      <w:r>
        <w:rPr>
          <w:sz w:val="24"/>
        </w:rPr>
        <w:tab/>
      </w:r>
      <w:r>
        <w:rPr>
          <w:spacing w:val="-2"/>
          <w:sz w:val="24"/>
        </w:rPr>
        <w:t>predial</w:t>
      </w:r>
      <w:r>
        <w:rPr>
          <w:sz w:val="24"/>
        </w:rPr>
        <w:tab/>
      </w:r>
      <w:r>
        <w:rPr>
          <w:spacing w:val="-10"/>
          <w:sz w:val="24"/>
        </w:rPr>
        <w:t>e</w:t>
      </w:r>
      <w:r>
        <w:rPr>
          <w:sz w:val="24"/>
        </w:rPr>
        <w:tab/>
      </w:r>
      <w:r>
        <w:rPr>
          <w:spacing w:val="-2"/>
          <w:sz w:val="24"/>
        </w:rPr>
        <w:t>territorial</w:t>
      </w:r>
      <w:r>
        <w:rPr>
          <w:sz w:val="24"/>
        </w:rPr>
        <w:tab/>
      </w:r>
      <w:r>
        <w:rPr>
          <w:spacing w:val="-2"/>
          <w:sz w:val="24"/>
        </w:rPr>
        <w:t>urbano</w:t>
      </w:r>
      <w:r>
        <w:rPr>
          <w:sz w:val="24"/>
        </w:rPr>
        <w:tab/>
      </w:r>
      <w:r>
        <w:rPr>
          <w:spacing w:val="-2"/>
          <w:sz w:val="24"/>
        </w:rPr>
        <w:t>progressivo</w:t>
      </w:r>
      <w:r>
        <w:rPr>
          <w:sz w:val="24"/>
        </w:rPr>
        <w:tab/>
      </w:r>
      <w:r>
        <w:rPr>
          <w:spacing w:val="-10"/>
          <w:sz w:val="24"/>
        </w:rPr>
        <w:t xml:space="preserve">e </w:t>
      </w:r>
      <w:r>
        <w:rPr>
          <w:sz w:val="24"/>
        </w:rPr>
        <w:t>diferenciado por zonas ou outros critérios de ocupação e uso do solo;</w:t>
      </w:r>
    </w:p>
    <w:p w14:paraId="09E604DE">
      <w:pPr>
        <w:pStyle w:val="7"/>
        <w:keepNext w:val="0"/>
        <w:keepLines w:val="0"/>
        <w:pageBreakBefore w:val="0"/>
        <w:widowControl w:val="0"/>
        <w:numPr>
          <w:ilvl w:val="0"/>
          <w:numId w:val="59"/>
        </w:numPr>
        <w:tabs>
          <w:tab w:val="left" w:pos="3652"/>
        </w:tabs>
        <w:kinsoku/>
        <w:wordWrap/>
        <w:overflowPunct/>
        <w:topLinePunct w:val="0"/>
        <w:autoSpaceDE w:val="0"/>
        <w:autoSpaceDN w:val="0"/>
        <w:bidi w:val="0"/>
        <w:adjustRightInd/>
        <w:snapToGrid/>
        <w:ind w:left="3652" w:hanging="299"/>
        <w:jc w:val="left"/>
        <w:textAlignment w:val="auto"/>
        <w:rPr>
          <w:sz w:val="24"/>
        </w:rPr>
      </w:pPr>
      <w:r>
        <w:rPr>
          <w:sz w:val="24"/>
        </w:rPr>
        <w:t>–</w:t>
      </w:r>
      <w:r>
        <w:rPr>
          <w:spacing w:val="31"/>
          <w:sz w:val="24"/>
        </w:rPr>
        <w:t xml:space="preserve"> </w:t>
      </w:r>
      <w:r>
        <w:rPr>
          <w:sz w:val="24"/>
        </w:rPr>
        <w:t>taxas</w:t>
      </w:r>
      <w:r>
        <w:rPr>
          <w:spacing w:val="32"/>
          <w:sz w:val="24"/>
        </w:rPr>
        <w:t xml:space="preserve"> </w:t>
      </w:r>
      <w:r>
        <w:rPr>
          <w:sz w:val="24"/>
        </w:rPr>
        <w:t>e</w:t>
      </w:r>
      <w:r>
        <w:rPr>
          <w:spacing w:val="30"/>
          <w:sz w:val="24"/>
        </w:rPr>
        <w:t xml:space="preserve"> </w:t>
      </w:r>
      <w:r>
        <w:rPr>
          <w:sz w:val="24"/>
        </w:rPr>
        <w:t>tarifas</w:t>
      </w:r>
      <w:r>
        <w:rPr>
          <w:spacing w:val="32"/>
          <w:sz w:val="24"/>
        </w:rPr>
        <w:t xml:space="preserve"> </w:t>
      </w:r>
      <w:r>
        <w:rPr>
          <w:sz w:val="24"/>
        </w:rPr>
        <w:t>diferenciadas</w:t>
      </w:r>
      <w:r>
        <w:rPr>
          <w:spacing w:val="31"/>
          <w:sz w:val="24"/>
        </w:rPr>
        <w:t xml:space="preserve"> </w:t>
      </w:r>
      <w:r>
        <w:rPr>
          <w:sz w:val="24"/>
        </w:rPr>
        <w:t>por</w:t>
      </w:r>
      <w:r>
        <w:rPr>
          <w:spacing w:val="31"/>
          <w:sz w:val="24"/>
        </w:rPr>
        <w:t xml:space="preserve"> </w:t>
      </w:r>
      <w:r>
        <w:rPr>
          <w:sz w:val="24"/>
        </w:rPr>
        <w:t>zonas</w:t>
      </w:r>
      <w:r>
        <w:rPr>
          <w:spacing w:val="31"/>
          <w:sz w:val="24"/>
        </w:rPr>
        <w:t xml:space="preserve"> </w:t>
      </w:r>
      <w:r>
        <w:rPr>
          <w:sz w:val="24"/>
        </w:rPr>
        <w:t>segundo</w:t>
      </w:r>
      <w:r>
        <w:rPr>
          <w:spacing w:val="32"/>
          <w:sz w:val="24"/>
        </w:rPr>
        <w:t xml:space="preserve"> </w:t>
      </w:r>
      <w:r>
        <w:rPr>
          <w:sz w:val="24"/>
        </w:rPr>
        <w:t>os</w:t>
      </w:r>
      <w:r>
        <w:rPr>
          <w:spacing w:val="32"/>
          <w:sz w:val="24"/>
        </w:rPr>
        <w:t xml:space="preserve"> </w:t>
      </w:r>
      <w:r>
        <w:rPr>
          <w:spacing w:val="-2"/>
          <w:sz w:val="24"/>
        </w:rPr>
        <w:t>serviços</w:t>
      </w:r>
    </w:p>
    <w:p w14:paraId="6E52053A">
      <w:pPr>
        <w:pStyle w:val="4"/>
        <w:keepNext w:val="0"/>
        <w:keepLines w:val="0"/>
        <w:pageBreakBefore w:val="0"/>
        <w:widowControl w:val="0"/>
        <w:kinsoku/>
        <w:wordWrap/>
        <w:overflowPunct/>
        <w:topLinePunct w:val="0"/>
        <w:autoSpaceDE w:val="0"/>
        <w:autoSpaceDN w:val="0"/>
        <w:bidi w:val="0"/>
        <w:adjustRightInd/>
        <w:snapToGrid/>
        <w:spacing w:before="81"/>
        <w:textAlignment w:val="auto"/>
        <w:rPr>
          <w:sz w:val="24"/>
        </w:rPr>
      </w:pPr>
      <w:r>
        <w:t>públicos</w:t>
      </w:r>
      <w:r>
        <w:rPr>
          <w:spacing w:val="-1"/>
        </w:rPr>
        <w:t xml:space="preserve"> </w:t>
      </w:r>
      <w:r>
        <w:rPr>
          <w:spacing w:val="-2"/>
        </w:rPr>
        <w:t>oferecidos;</w:t>
      </w:r>
    </w:p>
    <w:p w14:paraId="5B9F6FB0">
      <w:pPr>
        <w:pStyle w:val="7"/>
        <w:keepNext w:val="0"/>
        <w:keepLines w:val="0"/>
        <w:pageBreakBefore w:val="0"/>
        <w:widowControl w:val="0"/>
        <w:numPr>
          <w:ilvl w:val="0"/>
          <w:numId w:val="59"/>
        </w:numPr>
        <w:kinsoku/>
        <w:wordWrap/>
        <w:overflowPunct/>
        <w:topLinePunct w:val="0"/>
        <w:autoSpaceDE w:val="0"/>
        <w:autoSpaceDN w:val="0"/>
        <w:bidi w:val="0"/>
        <w:adjustRightInd/>
        <w:snapToGrid/>
        <w:ind w:left="3300" w:leftChars="1500" w:firstLine="0" w:firstLineChars="0"/>
        <w:jc w:val="left"/>
        <w:textAlignment w:val="auto"/>
        <w:rPr>
          <w:sz w:val="24"/>
        </w:rPr>
      </w:pPr>
      <w:r>
        <w:rPr>
          <w:sz w:val="24"/>
        </w:rPr>
        <w:t>–</w:t>
      </w:r>
      <w:r>
        <w:rPr>
          <w:spacing w:val="-1"/>
          <w:sz w:val="24"/>
        </w:rPr>
        <w:t xml:space="preserve"> </w:t>
      </w:r>
      <w:r>
        <w:rPr>
          <w:sz w:val="24"/>
        </w:rPr>
        <w:t>contribuição</w:t>
      </w:r>
      <w:r>
        <w:rPr>
          <w:spacing w:val="-2"/>
          <w:sz w:val="24"/>
        </w:rPr>
        <w:t xml:space="preserve"> </w:t>
      </w:r>
      <w:r>
        <w:rPr>
          <w:sz w:val="24"/>
        </w:rPr>
        <w:t>de</w:t>
      </w:r>
      <w:r>
        <w:rPr>
          <w:spacing w:val="-1"/>
          <w:sz w:val="24"/>
        </w:rPr>
        <w:t xml:space="preserve"> </w:t>
      </w:r>
      <w:r>
        <w:rPr>
          <w:spacing w:val="-2"/>
          <w:sz w:val="24"/>
        </w:rPr>
        <w:t>melhorias;</w:t>
      </w:r>
    </w:p>
    <w:p w14:paraId="0E8CA941">
      <w:pPr>
        <w:pStyle w:val="7"/>
        <w:keepNext w:val="0"/>
        <w:keepLines w:val="0"/>
        <w:pageBreakBefore w:val="0"/>
        <w:widowControl w:val="0"/>
        <w:numPr>
          <w:ilvl w:val="0"/>
          <w:numId w:val="59"/>
        </w:numPr>
        <w:kinsoku/>
        <w:wordWrap/>
        <w:overflowPunct/>
        <w:topLinePunct w:val="0"/>
        <w:autoSpaceDE w:val="0"/>
        <w:autoSpaceDN w:val="0"/>
        <w:bidi w:val="0"/>
        <w:adjustRightInd/>
        <w:snapToGrid/>
        <w:spacing w:before="82" w:line="312" w:lineRule="auto"/>
        <w:ind w:left="3300" w:leftChars="1500" w:right="1803" w:firstLine="0" w:firstLineChars="0"/>
        <w:jc w:val="left"/>
        <w:textAlignment w:val="auto"/>
        <w:rPr>
          <w:sz w:val="24"/>
        </w:rPr>
      </w:pPr>
      <w:r>
        <w:rPr>
          <w:sz w:val="24"/>
        </w:rPr>
        <w:t>–</w:t>
      </w:r>
      <w:r>
        <w:rPr>
          <w:spacing w:val="-6"/>
          <w:sz w:val="24"/>
        </w:rPr>
        <w:t xml:space="preserve"> </w:t>
      </w:r>
      <w:r>
        <w:rPr>
          <w:sz w:val="24"/>
        </w:rPr>
        <w:t>incentivos</w:t>
      </w:r>
      <w:r>
        <w:rPr>
          <w:spacing w:val="-7"/>
          <w:sz w:val="24"/>
        </w:rPr>
        <w:t xml:space="preserve"> </w:t>
      </w:r>
      <w:r>
        <w:rPr>
          <w:sz w:val="24"/>
        </w:rPr>
        <w:t>e</w:t>
      </w:r>
      <w:r>
        <w:rPr>
          <w:spacing w:val="-7"/>
          <w:sz w:val="24"/>
        </w:rPr>
        <w:t xml:space="preserve"> </w:t>
      </w:r>
      <w:r>
        <w:rPr>
          <w:sz w:val="24"/>
        </w:rPr>
        <w:t>benefícios</w:t>
      </w:r>
      <w:r>
        <w:rPr>
          <w:spacing w:val="-6"/>
          <w:sz w:val="24"/>
        </w:rPr>
        <w:t xml:space="preserve"> </w:t>
      </w:r>
      <w:r>
        <w:rPr>
          <w:sz w:val="24"/>
        </w:rPr>
        <w:t>fiscais</w:t>
      </w:r>
      <w:r>
        <w:rPr>
          <w:spacing w:val="-7"/>
          <w:sz w:val="24"/>
        </w:rPr>
        <w:t xml:space="preserve"> </w:t>
      </w:r>
      <w:r>
        <w:rPr>
          <w:sz w:val="24"/>
        </w:rPr>
        <w:t>e</w:t>
      </w:r>
      <w:r>
        <w:rPr>
          <w:spacing w:val="-6"/>
          <w:sz w:val="24"/>
        </w:rPr>
        <w:t xml:space="preserve"> </w:t>
      </w:r>
      <w:r>
        <w:rPr>
          <w:sz w:val="24"/>
        </w:rPr>
        <w:t>financeiros; II – institutos jurídicos, tais como:</w:t>
      </w:r>
    </w:p>
    <w:p w14:paraId="4545CED2">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ind w:left="3300" w:leftChars="1500" w:firstLine="0" w:firstLineChars="0"/>
        <w:textAlignment w:val="auto"/>
        <w:rPr>
          <w:sz w:val="24"/>
        </w:rPr>
      </w:pPr>
      <w:r>
        <w:rPr>
          <w:sz w:val="24"/>
        </w:rPr>
        <w:t>–</w:t>
      </w:r>
      <w:r>
        <w:rPr>
          <w:spacing w:val="-1"/>
          <w:sz w:val="24"/>
        </w:rPr>
        <w:t xml:space="preserve"> </w:t>
      </w:r>
      <w:r>
        <w:rPr>
          <w:sz w:val="24"/>
        </w:rPr>
        <w:t>discriminação</w:t>
      </w:r>
      <w:r>
        <w:rPr>
          <w:spacing w:val="-1"/>
          <w:sz w:val="24"/>
        </w:rPr>
        <w:t xml:space="preserve"> </w:t>
      </w:r>
      <w:r>
        <w:rPr>
          <w:sz w:val="24"/>
        </w:rPr>
        <w:t>de</w:t>
      </w:r>
      <w:r>
        <w:rPr>
          <w:spacing w:val="-2"/>
          <w:sz w:val="24"/>
        </w:rPr>
        <w:t xml:space="preserve"> </w:t>
      </w:r>
      <w:r>
        <w:rPr>
          <w:sz w:val="24"/>
        </w:rPr>
        <w:t>terras</w:t>
      </w:r>
      <w:r>
        <w:rPr>
          <w:spacing w:val="-1"/>
          <w:sz w:val="24"/>
        </w:rPr>
        <w:t xml:space="preserve"> </w:t>
      </w:r>
      <w:r>
        <w:rPr>
          <w:spacing w:val="-2"/>
          <w:sz w:val="24"/>
        </w:rPr>
        <w:t>públicas;</w:t>
      </w:r>
    </w:p>
    <w:p w14:paraId="221C2E93">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5"/>
        <w:ind w:left="3300" w:leftChars="1500" w:firstLine="0" w:firstLineChars="0"/>
        <w:textAlignment w:val="auto"/>
        <w:rPr>
          <w:sz w:val="24"/>
        </w:rPr>
      </w:pPr>
      <w:r>
        <w:rPr>
          <w:sz w:val="24"/>
        </w:rPr>
        <w:t>–</w:t>
      </w:r>
      <w:r>
        <w:rPr>
          <w:spacing w:val="-1"/>
          <w:sz w:val="24"/>
        </w:rPr>
        <w:t xml:space="preserve"> </w:t>
      </w:r>
      <w:r>
        <w:rPr>
          <w:sz w:val="24"/>
        </w:rPr>
        <w:t>desapropriação,</w:t>
      </w:r>
      <w:r>
        <w:rPr>
          <w:spacing w:val="-1"/>
          <w:sz w:val="24"/>
        </w:rPr>
        <w:t xml:space="preserve"> </w:t>
      </w:r>
      <w:r>
        <w:rPr>
          <w:sz w:val="24"/>
        </w:rPr>
        <w:t>na</w:t>
      </w:r>
      <w:r>
        <w:rPr>
          <w:spacing w:val="-2"/>
          <w:sz w:val="24"/>
        </w:rPr>
        <w:t xml:space="preserve"> </w:t>
      </w:r>
      <w:r>
        <w:rPr>
          <w:sz w:val="24"/>
        </w:rPr>
        <w:t>forma</w:t>
      </w:r>
      <w:r>
        <w:rPr>
          <w:spacing w:val="-1"/>
          <w:sz w:val="24"/>
        </w:rPr>
        <w:t xml:space="preserve"> </w:t>
      </w:r>
      <w:r>
        <w:rPr>
          <w:sz w:val="24"/>
        </w:rPr>
        <w:t>da</w:t>
      </w:r>
      <w:r>
        <w:rPr>
          <w:spacing w:val="-3"/>
          <w:sz w:val="24"/>
        </w:rPr>
        <w:t xml:space="preserve"> </w:t>
      </w:r>
      <w:r>
        <w:rPr>
          <w:sz w:val="24"/>
        </w:rPr>
        <w:t xml:space="preserve">Constituição </w:t>
      </w:r>
      <w:r>
        <w:rPr>
          <w:spacing w:val="-2"/>
          <w:sz w:val="24"/>
        </w:rPr>
        <w:t>Federal;</w:t>
      </w:r>
    </w:p>
    <w:p w14:paraId="2E33808A">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1"/>
        <w:ind w:left="3300" w:leftChars="1500" w:firstLine="0" w:firstLineChars="0"/>
        <w:textAlignment w:val="auto"/>
        <w:rPr>
          <w:sz w:val="24"/>
        </w:rPr>
      </w:pPr>
      <w:r>
        <w:rPr>
          <w:sz w:val="24"/>
        </w:rPr>
        <w:t>–</w:t>
      </w:r>
      <w:r>
        <w:rPr>
          <w:spacing w:val="-2"/>
          <w:sz w:val="24"/>
        </w:rPr>
        <w:t xml:space="preserve"> </w:t>
      </w:r>
      <w:r>
        <w:rPr>
          <w:sz w:val="24"/>
        </w:rPr>
        <w:t>parcelamento</w:t>
      </w:r>
      <w:r>
        <w:rPr>
          <w:spacing w:val="-1"/>
          <w:sz w:val="24"/>
        </w:rPr>
        <w:t xml:space="preserve"> </w:t>
      </w:r>
      <w:r>
        <w:rPr>
          <w:sz w:val="24"/>
        </w:rPr>
        <w:t>ou</w:t>
      </w:r>
      <w:r>
        <w:rPr>
          <w:spacing w:val="-2"/>
          <w:sz w:val="24"/>
        </w:rPr>
        <w:t xml:space="preserve"> </w:t>
      </w:r>
      <w:r>
        <w:rPr>
          <w:sz w:val="24"/>
        </w:rPr>
        <w:t>edificação</w:t>
      </w:r>
      <w:r>
        <w:rPr>
          <w:spacing w:val="1"/>
          <w:sz w:val="24"/>
        </w:rPr>
        <w:t xml:space="preserve"> </w:t>
      </w:r>
      <w:r>
        <w:rPr>
          <w:spacing w:val="-2"/>
          <w:sz w:val="24"/>
        </w:rPr>
        <w:t>compulsórios;</w:t>
      </w:r>
    </w:p>
    <w:p w14:paraId="08D6FE62">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4"/>
        <w:ind w:left="3300" w:leftChars="1500" w:firstLine="0" w:firstLineChars="0"/>
        <w:textAlignment w:val="auto"/>
        <w:rPr>
          <w:sz w:val="24"/>
        </w:rPr>
      </w:pPr>
      <w:r>
        <w:rPr>
          <w:sz w:val="24"/>
        </w:rPr>
        <w:t>–</w:t>
      </w:r>
      <w:r>
        <w:rPr>
          <w:spacing w:val="-2"/>
          <w:sz w:val="24"/>
        </w:rPr>
        <w:t xml:space="preserve"> </w:t>
      </w:r>
      <w:r>
        <w:rPr>
          <w:sz w:val="24"/>
        </w:rPr>
        <w:t>servidão</w:t>
      </w:r>
      <w:r>
        <w:rPr>
          <w:spacing w:val="-1"/>
          <w:sz w:val="24"/>
        </w:rPr>
        <w:t xml:space="preserve"> </w:t>
      </w:r>
      <w:r>
        <w:rPr>
          <w:spacing w:val="-2"/>
          <w:sz w:val="24"/>
        </w:rPr>
        <w:t>administrativa;</w:t>
      </w:r>
    </w:p>
    <w:p w14:paraId="3AE9BDAF">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2"/>
        <w:ind w:left="3300" w:leftChars="1500" w:firstLine="0" w:firstLineChars="0"/>
        <w:textAlignment w:val="auto"/>
        <w:rPr>
          <w:sz w:val="24"/>
        </w:rPr>
      </w:pPr>
      <w:r>
        <w:rPr>
          <w:sz w:val="24"/>
        </w:rPr>
        <w:t>–</w:t>
      </w:r>
      <w:r>
        <w:rPr>
          <w:spacing w:val="-2"/>
          <w:sz w:val="24"/>
        </w:rPr>
        <w:t xml:space="preserve"> </w:t>
      </w:r>
      <w:r>
        <w:rPr>
          <w:sz w:val="24"/>
        </w:rPr>
        <w:t xml:space="preserve">restrição </w:t>
      </w:r>
      <w:r>
        <w:rPr>
          <w:spacing w:val="-2"/>
          <w:sz w:val="24"/>
        </w:rPr>
        <w:t>administrativa;</w:t>
      </w:r>
    </w:p>
    <w:p w14:paraId="341EB260">
      <w:pPr>
        <w:pStyle w:val="7"/>
        <w:keepNext w:val="0"/>
        <w:keepLines w:val="0"/>
        <w:pageBreakBefore w:val="0"/>
        <w:widowControl w:val="0"/>
        <w:numPr>
          <w:ilvl w:val="0"/>
          <w:numId w:val="60"/>
        </w:numPr>
        <w:tabs>
          <w:tab w:val="left" w:pos="472"/>
        </w:tabs>
        <w:kinsoku/>
        <w:wordWrap/>
        <w:overflowPunct/>
        <w:topLinePunct w:val="0"/>
        <w:autoSpaceDE w:val="0"/>
        <w:autoSpaceDN w:val="0"/>
        <w:bidi w:val="0"/>
        <w:adjustRightInd/>
        <w:snapToGrid/>
        <w:spacing w:before="84"/>
        <w:ind w:left="3300" w:leftChars="1500" w:firstLine="0" w:firstLineChars="0"/>
        <w:textAlignment w:val="auto"/>
        <w:rPr>
          <w:sz w:val="24"/>
        </w:rPr>
      </w:pPr>
      <w:r>
        <w:rPr>
          <w:sz w:val="24"/>
        </w:rPr>
        <w:t>–</w:t>
      </w:r>
      <w:r>
        <w:rPr>
          <w:spacing w:val="-1"/>
          <w:sz w:val="24"/>
        </w:rPr>
        <w:t xml:space="preserve"> </w:t>
      </w:r>
      <w:r>
        <w:rPr>
          <w:sz w:val="24"/>
        </w:rPr>
        <w:t>tombamento</w:t>
      </w:r>
      <w:r>
        <w:rPr>
          <w:spacing w:val="-1"/>
          <w:sz w:val="24"/>
        </w:rPr>
        <w:t xml:space="preserve"> </w:t>
      </w:r>
      <w:r>
        <w:rPr>
          <w:sz w:val="24"/>
        </w:rPr>
        <w:t>de</w:t>
      </w:r>
      <w:r>
        <w:rPr>
          <w:spacing w:val="-1"/>
          <w:sz w:val="24"/>
        </w:rPr>
        <w:t xml:space="preserve"> </w:t>
      </w:r>
      <w:r>
        <w:rPr>
          <w:sz w:val="24"/>
        </w:rPr>
        <w:t>imóveis</w:t>
      </w:r>
      <w:r>
        <w:rPr>
          <w:spacing w:val="-1"/>
          <w:sz w:val="24"/>
        </w:rPr>
        <w:t xml:space="preserve"> </w:t>
      </w:r>
      <w:r>
        <w:rPr>
          <w:sz w:val="24"/>
        </w:rPr>
        <w:t>e/ou áreas</w:t>
      </w:r>
      <w:r>
        <w:rPr>
          <w:spacing w:val="-1"/>
          <w:sz w:val="24"/>
        </w:rPr>
        <w:t xml:space="preserve"> </w:t>
      </w:r>
      <w:r>
        <w:rPr>
          <w:sz w:val="24"/>
        </w:rPr>
        <w:t>de</w:t>
      </w:r>
      <w:r>
        <w:rPr>
          <w:spacing w:val="-1"/>
          <w:sz w:val="24"/>
        </w:rPr>
        <w:t xml:space="preserve"> </w:t>
      </w:r>
      <w:r>
        <w:rPr>
          <w:spacing w:val="-2"/>
          <w:sz w:val="24"/>
        </w:rPr>
        <w:t>preservação;</w:t>
      </w:r>
    </w:p>
    <w:p w14:paraId="18ADD183">
      <w:pPr>
        <w:pStyle w:val="7"/>
        <w:keepNext w:val="0"/>
        <w:keepLines w:val="0"/>
        <w:pageBreakBefore w:val="0"/>
        <w:widowControl w:val="0"/>
        <w:numPr>
          <w:ilvl w:val="0"/>
          <w:numId w:val="60"/>
        </w:numPr>
        <w:tabs>
          <w:tab w:val="left" w:pos="470"/>
        </w:tabs>
        <w:kinsoku/>
        <w:wordWrap/>
        <w:overflowPunct/>
        <w:topLinePunct w:val="0"/>
        <w:autoSpaceDE w:val="0"/>
        <w:autoSpaceDN w:val="0"/>
        <w:bidi w:val="0"/>
        <w:adjustRightInd/>
        <w:snapToGrid/>
        <w:spacing w:before="81"/>
        <w:ind w:left="3300" w:leftChars="1500" w:firstLine="0" w:firstLineChars="0"/>
        <w:textAlignment w:val="auto"/>
        <w:rPr>
          <w:sz w:val="24"/>
        </w:rPr>
      </w:pPr>
      <w:r>
        <w:rPr>
          <w:sz w:val="24"/>
        </w:rPr>
        <w:t>–</w:t>
      </w:r>
      <w:r>
        <w:rPr>
          <w:spacing w:val="-1"/>
          <w:sz w:val="24"/>
        </w:rPr>
        <w:t xml:space="preserve"> </w:t>
      </w:r>
      <w:r>
        <w:rPr>
          <w:sz w:val="24"/>
        </w:rPr>
        <w:t>declaração</w:t>
      </w:r>
      <w:r>
        <w:rPr>
          <w:spacing w:val="-1"/>
          <w:sz w:val="24"/>
        </w:rPr>
        <w:t xml:space="preserve"> </w:t>
      </w:r>
      <w:r>
        <w:rPr>
          <w:sz w:val="24"/>
        </w:rPr>
        <w:t>de</w:t>
      </w:r>
      <w:r>
        <w:rPr>
          <w:spacing w:val="-2"/>
          <w:sz w:val="24"/>
        </w:rPr>
        <w:t xml:space="preserve"> </w:t>
      </w:r>
      <w:r>
        <w:rPr>
          <w:sz w:val="24"/>
        </w:rPr>
        <w:t>áreas</w:t>
      </w:r>
      <w:r>
        <w:rPr>
          <w:spacing w:val="-1"/>
          <w:sz w:val="24"/>
        </w:rPr>
        <w:t xml:space="preserve"> </w:t>
      </w:r>
      <w:r>
        <w:rPr>
          <w:sz w:val="24"/>
        </w:rPr>
        <w:t>de preservação</w:t>
      </w:r>
      <w:r>
        <w:rPr>
          <w:spacing w:val="-1"/>
          <w:sz w:val="24"/>
        </w:rPr>
        <w:t xml:space="preserve"> </w:t>
      </w:r>
      <w:r>
        <w:rPr>
          <w:sz w:val="24"/>
        </w:rPr>
        <w:t>ou</w:t>
      </w:r>
      <w:r>
        <w:rPr>
          <w:spacing w:val="-1"/>
          <w:sz w:val="24"/>
        </w:rPr>
        <w:t xml:space="preserve"> </w:t>
      </w:r>
      <w:r>
        <w:rPr>
          <w:sz w:val="24"/>
        </w:rPr>
        <w:t>proteção</w:t>
      </w:r>
      <w:r>
        <w:rPr>
          <w:spacing w:val="5"/>
          <w:sz w:val="24"/>
        </w:rPr>
        <w:t xml:space="preserve"> </w:t>
      </w:r>
      <w:r>
        <w:rPr>
          <w:spacing w:val="-2"/>
          <w:sz w:val="24"/>
        </w:rPr>
        <w:t>ambiental;</w:t>
      </w:r>
    </w:p>
    <w:p w14:paraId="5F4B50C0">
      <w:pPr>
        <w:pStyle w:val="7"/>
        <w:keepNext w:val="0"/>
        <w:keepLines w:val="0"/>
        <w:pageBreakBefore w:val="0"/>
        <w:widowControl w:val="0"/>
        <w:numPr>
          <w:ilvl w:val="0"/>
          <w:numId w:val="60"/>
        </w:numPr>
        <w:tabs>
          <w:tab w:val="left" w:pos="471"/>
        </w:tabs>
        <w:kinsoku/>
        <w:wordWrap/>
        <w:overflowPunct/>
        <w:topLinePunct w:val="0"/>
        <w:autoSpaceDE w:val="0"/>
        <w:autoSpaceDN w:val="0"/>
        <w:bidi w:val="0"/>
        <w:adjustRightInd/>
        <w:snapToGrid/>
        <w:spacing w:before="84"/>
        <w:ind w:left="3300" w:leftChars="1500" w:firstLine="0" w:firstLineChars="0"/>
        <w:textAlignment w:val="auto"/>
        <w:rPr>
          <w:sz w:val="24"/>
        </w:rPr>
      </w:pPr>
      <w:r>
        <w:rPr>
          <w:sz w:val="24"/>
        </w:rPr>
        <w:t>–</w:t>
      </w:r>
      <w:r>
        <w:rPr>
          <w:spacing w:val="-3"/>
          <w:sz w:val="24"/>
        </w:rPr>
        <w:t xml:space="preserve"> </w:t>
      </w:r>
      <w:r>
        <w:rPr>
          <w:sz w:val="24"/>
        </w:rPr>
        <w:t>cessão</w:t>
      </w:r>
      <w:r>
        <w:rPr>
          <w:spacing w:val="-1"/>
          <w:sz w:val="24"/>
        </w:rPr>
        <w:t xml:space="preserve"> </w:t>
      </w:r>
      <w:r>
        <w:rPr>
          <w:sz w:val="24"/>
        </w:rPr>
        <w:t>ou concessão</w:t>
      </w:r>
      <w:r>
        <w:rPr>
          <w:spacing w:val="-1"/>
          <w:sz w:val="24"/>
        </w:rPr>
        <w:t xml:space="preserve"> </w:t>
      </w:r>
      <w:r>
        <w:rPr>
          <w:sz w:val="24"/>
        </w:rPr>
        <w:t>de</w:t>
      </w:r>
      <w:r>
        <w:rPr>
          <w:spacing w:val="1"/>
          <w:sz w:val="24"/>
        </w:rPr>
        <w:t xml:space="preserve"> </w:t>
      </w:r>
      <w:r>
        <w:rPr>
          <w:spacing w:val="-4"/>
          <w:sz w:val="24"/>
        </w:rPr>
        <w:t>uso.</w:t>
      </w:r>
    </w:p>
    <w:p w14:paraId="44B335AD">
      <w:pPr>
        <w:pStyle w:val="4"/>
        <w:keepNext w:val="0"/>
        <w:keepLines w:val="0"/>
        <w:pageBreakBefore w:val="0"/>
        <w:widowControl w:val="0"/>
        <w:kinsoku/>
        <w:wordWrap/>
        <w:overflowPunct/>
        <w:topLinePunct w:val="0"/>
        <w:autoSpaceDE w:val="0"/>
        <w:autoSpaceDN w:val="0"/>
        <w:bidi w:val="0"/>
        <w:adjustRightInd/>
        <w:snapToGrid/>
        <w:spacing w:before="82"/>
        <w:ind w:left="112" w:leftChars="0" w:firstLine="3187" w:firstLineChars="1328"/>
        <w:textAlignment w:val="auto"/>
      </w:pPr>
      <w:r>
        <w:t>§</w:t>
      </w:r>
      <w:r>
        <w:rPr>
          <w:spacing w:val="49"/>
        </w:rPr>
        <w:t xml:space="preserve"> </w:t>
      </w:r>
      <w:r>
        <w:t>1º</w:t>
      </w:r>
      <w:r>
        <w:rPr>
          <w:spacing w:val="53"/>
        </w:rPr>
        <w:t xml:space="preserve"> </w:t>
      </w:r>
      <w:r>
        <w:t>-</w:t>
      </w:r>
      <w:r>
        <w:rPr>
          <w:spacing w:val="54"/>
        </w:rPr>
        <w:t xml:space="preserve"> </w:t>
      </w:r>
      <w:r>
        <w:t>As</w:t>
      </w:r>
      <w:r>
        <w:rPr>
          <w:spacing w:val="52"/>
        </w:rPr>
        <w:t xml:space="preserve"> </w:t>
      </w:r>
      <w:r>
        <w:t>terras</w:t>
      </w:r>
      <w:r>
        <w:rPr>
          <w:spacing w:val="52"/>
        </w:rPr>
        <w:t xml:space="preserve"> </w:t>
      </w:r>
      <w:r>
        <w:t>públicas</w:t>
      </w:r>
      <w:r>
        <w:rPr>
          <w:spacing w:val="52"/>
        </w:rPr>
        <w:t xml:space="preserve"> </w:t>
      </w:r>
      <w:r>
        <w:t>não</w:t>
      </w:r>
      <w:r>
        <w:rPr>
          <w:spacing w:val="54"/>
        </w:rPr>
        <w:t xml:space="preserve"> </w:t>
      </w:r>
      <w:r>
        <w:t>utilizadas</w:t>
      </w:r>
      <w:r>
        <w:rPr>
          <w:spacing w:val="52"/>
        </w:rPr>
        <w:t xml:space="preserve"> </w:t>
      </w:r>
      <w:r>
        <w:t>ou</w:t>
      </w:r>
      <w:r>
        <w:rPr>
          <w:spacing w:val="57"/>
        </w:rPr>
        <w:t xml:space="preserve"> </w:t>
      </w:r>
      <w:r>
        <w:t>subutilizadas</w:t>
      </w:r>
      <w:r>
        <w:rPr>
          <w:spacing w:val="54"/>
        </w:rPr>
        <w:t xml:space="preserve"> </w:t>
      </w:r>
      <w:r>
        <w:rPr>
          <w:spacing w:val="-2"/>
        </w:rPr>
        <w:t>serão</w:t>
      </w:r>
      <w:r>
        <w:rPr>
          <w:rFonts w:hint="default"/>
          <w:spacing w:val="-2"/>
          <w:lang w:val="pt-BR"/>
        </w:rPr>
        <w:t xml:space="preserve"> </w:t>
      </w:r>
      <w:r>
        <w:t>prioritariamente destinadas a assentamentos urbanos da população de baixa renda, obedecendo as diretrizes fixadas no Plano Diretor.</w:t>
      </w:r>
    </w:p>
    <w:p w14:paraId="2A1EF9E7">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 2º - O imposto progressivo, a contribuição de melhoria e a edificação compulsória não poderão incidir sobre terreno de até duzentos e cinquenta metros quadrados, destinado à moradia do proprietário que não tenha outro imóvel.</w:t>
      </w:r>
    </w:p>
    <w:p w14:paraId="1E003CBB">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0A26A4F5">
      <w:pPr>
        <w:pStyle w:val="4"/>
        <w:keepNext w:val="0"/>
        <w:keepLines w:val="0"/>
        <w:pageBreakBefore w:val="0"/>
        <w:widowControl w:val="0"/>
        <w:kinsoku/>
        <w:wordWrap/>
        <w:overflowPunct/>
        <w:topLinePunct w:val="0"/>
        <w:autoSpaceDE w:val="0"/>
        <w:autoSpaceDN w:val="0"/>
        <w:bidi w:val="0"/>
        <w:adjustRightInd/>
        <w:snapToGrid/>
        <w:spacing w:line="312" w:lineRule="auto"/>
        <w:ind w:right="110" w:firstLine="3241"/>
        <w:jc w:val="both"/>
        <w:textAlignment w:val="auto"/>
      </w:pPr>
      <w:r>
        <w:t>Art. 231 - No processo de uso e ocupação do território municipal serão reconhecidos os caminhos e servidões como logradouros do uso da população.</w:t>
      </w:r>
    </w:p>
    <w:p w14:paraId="07930860">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pPr>
      <w:r>
        <w:t xml:space="preserve">Art. 232 - O Município deverá instituir um Plano Diretor, através de lei, que será o instrumento básico da política de desenvolvimento e expansão urbana, bem como, expressará as exigências de ordenação da cidade, o qual deverá ser aprovado pela Câmara </w:t>
      </w:r>
      <w:r>
        <w:rPr>
          <w:spacing w:val="-2"/>
        </w:rPr>
        <w:t>Municipal.</w:t>
      </w:r>
    </w:p>
    <w:p w14:paraId="2EB4F549">
      <w:pPr>
        <w:pStyle w:val="4"/>
        <w:keepNext w:val="0"/>
        <w:keepLines w:val="0"/>
        <w:pageBreakBefore w:val="0"/>
        <w:widowControl w:val="0"/>
        <w:kinsoku/>
        <w:wordWrap/>
        <w:overflowPunct/>
        <w:topLinePunct w:val="0"/>
        <w:autoSpaceDE w:val="0"/>
        <w:autoSpaceDN w:val="0"/>
        <w:bidi w:val="0"/>
        <w:adjustRightInd/>
        <w:snapToGrid/>
        <w:spacing w:line="312" w:lineRule="auto"/>
        <w:ind w:right="109" w:firstLine="3241"/>
        <w:jc w:val="both"/>
        <w:textAlignment w:val="auto"/>
      </w:pPr>
      <w:r>
        <w:t>§ 1º - O Plano Diretor é parte integrante de um processo contínuo de planejamento a ser conduzido pela Prefeitura</w:t>
      </w:r>
      <w:r>
        <w:rPr>
          <w:spacing w:val="-1"/>
        </w:rPr>
        <w:t xml:space="preserve"> </w:t>
      </w:r>
      <w:r>
        <w:t>Municipal, abrangendo a totalidade do território do Município e contendo diretrizes de uso e ocupação do solo, zoneamento, índice urbanístico, áreas</w:t>
      </w:r>
      <w:r>
        <w:rPr>
          <w:spacing w:val="80"/>
        </w:rPr>
        <w:t xml:space="preserve"> </w:t>
      </w:r>
      <w:r>
        <w:t>de interesse especial e social, diretrizes econômico-financeiras e administrativas.</w:t>
      </w:r>
    </w:p>
    <w:p w14:paraId="6F32C403">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3" w:firstLine="3241"/>
        <w:jc w:val="both"/>
        <w:textAlignment w:val="auto"/>
      </w:pPr>
      <w:r>
        <w:t>§ 2º - É atribuição exclusiva da Prefeitura Municipal, através de seu órgão técnico, a elaboração do Plano Diretor e a condução de sua posterior implementação.</w:t>
      </w:r>
    </w:p>
    <w:p w14:paraId="0996A6C5">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3º - É garantida a participação popular através de entidades representativas da comunidade, nas fases de elaboração e implementação do Plano Diretor, em Conselho Municipal Deliberativo, a ser definido em lei, inclusive através de iniciativa popular de projetos de lei.</w:t>
      </w:r>
    </w:p>
    <w:p w14:paraId="73889AD2">
      <w:pPr>
        <w:pStyle w:val="4"/>
        <w:keepNext w:val="0"/>
        <w:keepLines w:val="0"/>
        <w:pageBreakBefore w:val="0"/>
        <w:widowControl w:val="0"/>
        <w:kinsoku/>
        <w:wordWrap/>
        <w:overflowPunct/>
        <w:topLinePunct w:val="0"/>
        <w:autoSpaceDE w:val="0"/>
        <w:autoSpaceDN w:val="0"/>
        <w:bidi w:val="0"/>
        <w:adjustRightInd/>
        <w:snapToGrid/>
        <w:spacing w:line="314" w:lineRule="auto"/>
        <w:ind w:right="115" w:firstLine="3241"/>
        <w:jc w:val="both"/>
        <w:textAlignment w:val="auto"/>
      </w:pPr>
      <w:r>
        <w:t>Art. 233 - O Município solicitará assistência técnica ao Estado, desde que não possua quadro técnico especializado para a elaboração de seu Plano Diretor.</w:t>
      </w:r>
    </w:p>
    <w:p w14:paraId="5AA86086">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088BE6CD">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234 - Através de lei específica o Município instituirá critérios e os requisitos mínimos para a definição e a delimitação de áreas urbanas, diretrizes gerais, normas de parcelamento do solo para fins urbanos situados no território municipal, respeitando para o parcelamento, os dispositivos da lei municipal.</w:t>
      </w:r>
    </w:p>
    <w:p w14:paraId="7A21EC15">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26AE8E1">
      <w:pPr>
        <w:pStyle w:val="4"/>
        <w:keepNext w:val="0"/>
        <w:keepLines w:val="0"/>
        <w:pageBreakBefore w:val="0"/>
        <w:widowControl w:val="0"/>
        <w:kinsoku/>
        <w:wordWrap/>
        <w:overflowPunct/>
        <w:topLinePunct w:val="0"/>
        <w:autoSpaceDE w:val="0"/>
        <w:autoSpaceDN w:val="0"/>
        <w:bidi w:val="0"/>
        <w:adjustRightInd/>
        <w:snapToGrid/>
        <w:ind w:left="3353"/>
        <w:textAlignment w:val="auto"/>
      </w:pPr>
      <w:r>
        <w:t>SEÇÃO</w:t>
      </w:r>
      <w:r>
        <w:rPr>
          <w:spacing w:val="61"/>
        </w:rPr>
        <w:t xml:space="preserve"> </w:t>
      </w:r>
      <w:r>
        <w:rPr>
          <w:spacing w:val="-5"/>
        </w:rPr>
        <w:t>II</w:t>
      </w:r>
    </w:p>
    <w:p w14:paraId="5A74ADF8">
      <w:pPr>
        <w:pStyle w:val="4"/>
        <w:keepNext w:val="0"/>
        <w:keepLines w:val="0"/>
        <w:pageBreakBefore w:val="0"/>
        <w:widowControl w:val="0"/>
        <w:kinsoku/>
        <w:wordWrap/>
        <w:overflowPunct/>
        <w:topLinePunct w:val="0"/>
        <w:autoSpaceDE w:val="0"/>
        <w:autoSpaceDN w:val="0"/>
        <w:bidi w:val="0"/>
        <w:adjustRightInd/>
        <w:snapToGrid/>
        <w:spacing w:before="85"/>
        <w:ind w:left="3353"/>
        <w:textAlignment w:val="auto"/>
      </w:pPr>
      <w:r>
        <w:t>DA</w:t>
      </w:r>
      <w:r>
        <w:rPr>
          <w:spacing w:val="-2"/>
        </w:rPr>
        <w:t xml:space="preserve"> </w:t>
      </w:r>
      <w:r>
        <w:t>HABITAÇÃO</w:t>
      </w:r>
      <w:r>
        <w:rPr>
          <w:spacing w:val="-2"/>
        </w:rPr>
        <w:t xml:space="preserve"> </w:t>
      </w:r>
      <w:r>
        <w:t xml:space="preserve">E DO </w:t>
      </w:r>
      <w:r>
        <w:rPr>
          <w:spacing w:val="-2"/>
        </w:rPr>
        <w:t>SANEAMENTO</w:t>
      </w:r>
    </w:p>
    <w:p w14:paraId="4942DFB5">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068BD835">
      <w:pPr>
        <w:pStyle w:val="4"/>
        <w:keepNext w:val="0"/>
        <w:keepLines w:val="0"/>
        <w:pageBreakBefore w:val="0"/>
        <w:widowControl w:val="0"/>
        <w:kinsoku/>
        <w:wordWrap/>
        <w:overflowPunct/>
        <w:topLinePunct w:val="0"/>
        <w:autoSpaceDE w:val="0"/>
        <w:autoSpaceDN w:val="0"/>
        <w:bidi w:val="0"/>
        <w:adjustRightInd/>
        <w:snapToGrid/>
        <w:spacing w:line="312" w:lineRule="auto"/>
        <w:ind w:right="108" w:firstLine="3241"/>
        <w:jc w:val="both"/>
        <w:textAlignment w:val="auto"/>
      </w:pPr>
      <w:r>
        <w:t>Art. 235 - Ao Município incube de promover e executar</w:t>
      </w:r>
      <w:r>
        <w:rPr>
          <w:spacing w:val="40"/>
        </w:rPr>
        <w:t xml:space="preserve"> </w:t>
      </w:r>
      <w:r>
        <w:t>programas</w:t>
      </w:r>
      <w:r>
        <w:rPr>
          <w:spacing w:val="12"/>
        </w:rPr>
        <w:t xml:space="preserve"> </w:t>
      </w:r>
      <w:r>
        <w:t>de</w:t>
      </w:r>
      <w:r>
        <w:rPr>
          <w:spacing w:val="17"/>
        </w:rPr>
        <w:t xml:space="preserve"> </w:t>
      </w:r>
      <w:r>
        <w:t>construção</w:t>
      </w:r>
      <w:r>
        <w:rPr>
          <w:spacing w:val="17"/>
        </w:rPr>
        <w:t xml:space="preserve"> </w:t>
      </w:r>
      <w:r>
        <w:t>de</w:t>
      </w:r>
      <w:r>
        <w:rPr>
          <w:spacing w:val="14"/>
        </w:rPr>
        <w:t xml:space="preserve"> </w:t>
      </w:r>
      <w:r>
        <w:t>moradias</w:t>
      </w:r>
      <w:r>
        <w:rPr>
          <w:spacing w:val="15"/>
        </w:rPr>
        <w:t xml:space="preserve"> </w:t>
      </w:r>
      <w:r>
        <w:t>populares</w:t>
      </w:r>
      <w:r>
        <w:rPr>
          <w:spacing w:val="14"/>
        </w:rPr>
        <w:t xml:space="preserve"> </w:t>
      </w:r>
      <w:r>
        <w:t>e</w:t>
      </w:r>
      <w:r>
        <w:rPr>
          <w:spacing w:val="16"/>
        </w:rPr>
        <w:t xml:space="preserve"> </w:t>
      </w:r>
      <w:r>
        <w:t>garantir</w:t>
      </w:r>
      <w:r>
        <w:rPr>
          <w:spacing w:val="14"/>
        </w:rPr>
        <w:t xml:space="preserve"> </w:t>
      </w:r>
      <w:r>
        <w:t>condições</w:t>
      </w:r>
      <w:r>
        <w:rPr>
          <w:spacing w:val="15"/>
        </w:rPr>
        <w:t xml:space="preserve"> </w:t>
      </w:r>
      <w:r>
        <w:t>habitacionais</w:t>
      </w:r>
      <w:r>
        <w:rPr>
          <w:spacing w:val="15"/>
        </w:rPr>
        <w:t xml:space="preserve"> </w:t>
      </w:r>
      <w:r>
        <w:t>e</w:t>
      </w:r>
      <w:r>
        <w:rPr>
          <w:spacing w:val="22"/>
        </w:rPr>
        <w:t xml:space="preserve"> </w:t>
      </w:r>
      <w:r>
        <w:rPr>
          <w:spacing w:val="-2"/>
        </w:rPr>
        <w:t>infraestrutura</w:t>
      </w:r>
      <w:r>
        <w:rPr>
          <w:rFonts w:hint="default"/>
          <w:spacing w:val="-2"/>
          <w:lang w:val="pt-BR"/>
        </w:rPr>
        <w:t xml:space="preserve"> </w:t>
      </w:r>
      <w:r>
        <w:t>urbana, em especial as de saneamento básico e transporte, assegurando-se sempre um nível compatível com a dignidade da pessoa humana.</w:t>
      </w:r>
    </w:p>
    <w:p w14:paraId="3DF225B9">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Parágrafo Único – O Poder Público Municipal dará apoio à</w:t>
      </w:r>
      <w:r>
        <w:rPr>
          <w:spacing w:val="40"/>
        </w:rPr>
        <w:t xml:space="preserve"> </w:t>
      </w:r>
      <w:r>
        <w:t>criação de cooperativas e outras formas de organização que tenham por objetivo a realização de programas de habitação popular.</w:t>
      </w:r>
    </w:p>
    <w:p w14:paraId="0D9DF417">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FA9CD93">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Art. 236 - A lei estabelecerá a Política Municipal de Habitação e Saneamento, que deverá prever a articulação e integração das ações do Poder Público e a participação das comunidades organizadas, através de suas entidades representativas, bem como os instrumentos institucionais e financeiros de sua execução.</w:t>
      </w:r>
    </w:p>
    <w:p w14:paraId="30407B96">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1º - A distribuição de recursos públicos assegurará a prioridade ao atendimento das necessidades sociais, nos termos da Política Municipal de Habitação e Saneamento, e será prevista no Plano Plurianual de Investimento do Município e no Orçamento Municipal, o qual destinará recursos específicos para programas de habitação de interesse social e saneamento básico.</w:t>
      </w:r>
    </w:p>
    <w:p w14:paraId="34D1F4A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 2º - As medidas de saneamento serão estabelecidas de forma integrada com as demais atividades da Administração Pública, visando a assegurar a ordenação especial das atividades públicas e privadas para a utilização racional de água, do solo, e do ar, de modo compatível com os objetivos de preservação e melhoria da qualidade da saúde pública e do meio ambiente.</w:t>
      </w:r>
    </w:p>
    <w:p w14:paraId="75A33EE5">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w:t>
      </w:r>
      <w:r>
        <w:rPr>
          <w:spacing w:val="80"/>
        </w:rPr>
        <w:t xml:space="preserve"> </w:t>
      </w:r>
      <w:r>
        <w:t>3º</w:t>
      </w:r>
      <w:r>
        <w:rPr>
          <w:spacing w:val="80"/>
        </w:rPr>
        <w:t xml:space="preserve"> </w:t>
      </w:r>
      <w:r>
        <w:t>-</w:t>
      </w:r>
      <w:r>
        <w:rPr>
          <w:spacing w:val="80"/>
        </w:rPr>
        <w:t xml:space="preserve"> </w:t>
      </w:r>
      <w:r>
        <w:t>Deverão</w:t>
      </w:r>
      <w:r>
        <w:rPr>
          <w:spacing w:val="80"/>
        </w:rPr>
        <w:t xml:space="preserve"> </w:t>
      </w:r>
      <w:r>
        <w:t>ser</w:t>
      </w:r>
      <w:r>
        <w:rPr>
          <w:spacing w:val="80"/>
        </w:rPr>
        <w:t xml:space="preserve"> </w:t>
      </w:r>
      <w:r>
        <w:t>instituídos</w:t>
      </w:r>
      <w:r>
        <w:rPr>
          <w:spacing w:val="80"/>
        </w:rPr>
        <w:t xml:space="preserve"> </w:t>
      </w:r>
      <w:r>
        <w:t>sistemas</w:t>
      </w:r>
      <w:r>
        <w:rPr>
          <w:spacing w:val="80"/>
        </w:rPr>
        <w:t xml:space="preserve"> </w:t>
      </w:r>
      <w:r>
        <w:t>de</w:t>
      </w:r>
      <w:r>
        <w:rPr>
          <w:spacing w:val="80"/>
        </w:rPr>
        <w:t xml:space="preserve"> </w:t>
      </w:r>
      <w:r>
        <w:t>funcionamento</w:t>
      </w:r>
      <w:r>
        <w:rPr>
          <w:spacing w:val="80"/>
          <w:w w:val="150"/>
        </w:rPr>
        <w:t xml:space="preserve"> </w:t>
      </w:r>
      <w:r>
        <w:t>habitacional diferenciados para</w:t>
      </w:r>
      <w:r>
        <w:rPr>
          <w:spacing w:val="-1"/>
        </w:rPr>
        <w:t xml:space="preserve"> </w:t>
      </w:r>
      <w:r>
        <w:t>atender à demanda dos segmentos menos favorecidos da população.</w:t>
      </w:r>
    </w:p>
    <w:p w14:paraId="12B0D90C">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23"/>
        </w:rPr>
        <w:t xml:space="preserve"> </w:t>
      </w:r>
      <w:r>
        <w:t>4º</w:t>
      </w:r>
      <w:r>
        <w:rPr>
          <w:spacing w:val="26"/>
        </w:rPr>
        <w:t xml:space="preserve"> </w:t>
      </w:r>
      <w:r>
        <w:t>-</w:t>
      </w:r>
      <w:r>
        <w:rPr>
          <w:spacing w:val="28"/>
        </w:rPr>
        <w:t xml:space="preserve"> </w:t>
      </w:r>
      <w:r>
        <w:t>O</w:t>
      </w:r>
      <w:r>
        <w:rPr>
          <w:spacing w:val="25"/>
        </w:rPr>
        <w:t xml:space="preserve"> </w:t>
      </w:r>
      <w:r>
        <w:t>Município</w:t>
      </w:r>
      <w:r>
        <w:rPr>
          <w:spacing w:val="26"/>
        </w:rPr>
        <w:t xml:space="preserve"> </w:t>
      </w:r>
      <w:r>
        <w:t>apoiará</w:t>
      </w:r>
      <w:r>
        <w:rPr>
          <w:spacing w:val="26"/>
        </w:rPr>
        <w:t xml:space="preserve"> </w:t>
      </w:r>
      <w:r>
        <w:t>e</w:t>
      </w:r>
      <w:r>
        <w:rPr>
          <w:spacing w:val="27"/>
        </w:rPr>
        <w:t xml:space="preserve"> </w:t>
      </w:r>
      <w:r>
        <w:t>estimulará</w:t>
      </w:r>
      <w:r>
        <w:rPr>
          <w:spacing w:val="24"/>
        </w:rPr>
        <w:t xml:space="preserve"> </w:t>
      </w:r>
      <w:r>
        <w:t>a</w:t>
      </w:r>
      <w:r>
        <w:rPr>
          <w:spacing w:val="27"/>
        </w:rPr>
        <w:t xml:space="preserve"> </w:t>
      </w:r>
      <w:r>
        <w:t>pesquisa</w:t>
      </w:r>
      <w:r>
        <w:rPr>
          <w:spacing w:val="25"/>
        </w:rPr>
        <w:t xml:space="preserve"> </w:t>
      </w:r>
      <w:r>
        <w:t>que</w:t>
      </w:r>
      <w:r>
        <w:rPr>
          <w:spacing w:val="25"/>
        </w:rPr>
        <w:t xml:space="preserve"> </w:t>
      </w:r>
      <w:r>
        <w:t>vise</w:t>
      </w:r>
      <w:r>
        <w:rPr>
          <w:spacing w:val="28"/>
        </w:rPr>
        <w:t xml:space="preserve"> </w:t>
      </w:r>
      <w:r>
        <w:rPr>
          <w:spacing w:val="-5"/>
        </w:rPr>
        <w:t>dar</w:t>
      </w:r>
    </w:p>
    <w:p w14:paraId="25834C98">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condições</w:t>
      </w:r>
      <w:r>
        <w:rPr>
          <w:spacing w:val="-3"/>
        </w:rPr>
        <w:t xml:space="preserve"> </w:t>
      </w:r>
      <w:r>
        <w:rPr>
          <w:spacing w:val="-2"/>
        </w:rPr>
        <w:t>habitacionais.</w:t>
      </w:r>
    </w:p>
    <w:p w14:paraId="391E35A4">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65"/>
          <w:w w:val="150"/>
        </w:rPr>
        <w:t xml:space="preserve"> </w:t>
      </w:r>
      <w:r>
        <w:t>237</w:t>
      </w:r>
      <w:r>
        <w:rPr>
          <w:spacing w:val="68"/>
          <w:w w:val="150"/>
        </w:rPr>
        <w:t xml:space="preserve"> </w:t>
      </w:r>
      <w:r>
        <w:t>-</w:t>
      </w:r>
      <w:r>
        <w:rPr>
          <w:spacing w:val="69"/>
          <w:w w:val="150"/>
        </w:rPr>
        <w:t xml:space="preserve"> </w:t>
      </w:r>
      <w:r>
        <w:t>O</w:t>
      </w:r>
      <w:r>
        <w:rPr>
          <w:spacing w:val="67"/>
          <w:w w:val="150"/>
        </w:rPr>
        <w:t xml:space="preserve"> </w:t>
      </w:r>
      <w:r>
        <w:t>Município,</w:t>
      </w:r>
      <w:r>
        <w:rPr>
          <w:spacing w:val="67"/>
          <w:w w:val="150"/>
        </w:rPr>
        <w:t xml:space="preserve"> </w:t>
      </w:r>
      <w:r>
        <w:t>com</w:t>
      </w:r>
      <w:r>
        <w:rPr>
          <w:spacing w:val="68"/>
          <w:w w:val="150"/>
        </w:rPr>
        <w:t xml:space="preserve"> </w:t>
      </w:r>
      <w:r>
        <w:t>a</w:t>
      </w:r>
      <w:r>
        <w:rPr>
          <w:spacing w:val="68"/>
          <w:w w:val="150"/>
        </w:rPr>
        <w:t xml:space="preserve"> </w:t>
      </w:r>
      <w:r>
        <w:t>colaboração</w:t>
      </w:r>
      <w:r>
        <w:rPr>
          <w:spacing w:val="70"/>
          <w:w w:val="150"/>
        </w:rPr>
        <w:t xml:space="preserve"> </w:t>
      </w:r>
      <w:r>
        <w:t>da</w:t>
      </w:r>
      <w:r>
        <w:rPr>
          <w:spacing w:val="67"/>
          <w:w w:val="150"/>
        </w:rPr>
        <w:t xml:space="preserve"> </w:t>
      </w:r>
      <w:r>
        <w:rPr>
          <w:spacing w:val="-2"/>
        </w:rPr>
        <w:t>sociedade,</w:t>
      </w:r>
    </w:p>
    <w:p w14:paraId="56FCA6EC">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promoverá</w:t>
      </w:r>
      <w:r>
        <w:rPr>
          <w:spacing w:val="-1"/>
        </w:rPr>
        <w:t xml:space="preserve"> </w:t>
      </w:r>
      <w:r>
        <w:t>e</w:t>
      </w:r>
      <w:r>
        <w:rPr>
          <w:spacing w:val="-2"/>
        </w:rPr>
        <w:t xml:space="preserve"> </w:t>
      </w:r>
      <w:r>
        <w:t>executará</w:t>
      </w:r>
      <w:r>
        <w:rPr>
          <w:spacing w:val="-2"/>
        </w:rPr>
        <w:t xml:space="preserve"> </w:t>
      </w:r>
      <w:r>
        <w:t>programas</w:t>
      </w:r>
      <w:r>
        <w:rPr>
          <w:spacing w:val="-1"/>
        </w:rPr>
        <w:t xml:space="preserve"> </w:t>
      </w:r>
      <w:r>
        <w:t>de</w:t>
      </w:r>
      <w:r>
        <w:rPr>
          <w:spacing w:val="-3"/>
        </w:rPr>
        <w:t xml:space="preserve"> </w:t>
      </w:r>
      <w:r>
        <w:t>interesse</w:t>
      </w:r>
      <w:r>
        <w:rPr>
          <w:spacing w:val="-1"/>
        </w:rPr>
        <w:t xml:space="preserve"> </w:t>
      </w:r>
      <w:r>
        <w:t>social,</w:t>
      </w:r>
      <w:r>
        <w:rPr>
          <w:spacing w:val="-1"/>
        </w:rPr>
        <w:t xml:space="preserve"> </w:t>
      </w:r>
      <w:r>
        <w:t>que</w:t>
      </w:r>
      <w:r>
        <w:rPr>
          <w:spacing w:val="-1"/>
        </w:rPr>
        <w:t xml:space="preserve"> </w:t>
      </w:r>
      <w:r>
        <w:t>visem,</w:t>
      </w:r>
      <w:r>
        <w:rPr>
          <w:spacing w:val="-1"/>
        </w:rPr>
        <w:t xml:space="preserve"> </w:t>
      </w:r>
      <w:r>
        <w:t>prioritariamente,</w:t>
      </w:r>
      <w:r>
        <w:rPr>
          <w:spacing w:val="-1"/>
        </w:rPr>
        <w:t xml:space="preserve"> </w:t>
      </w:r>
      <w:r>
        <w:rPr>
          <w:spacing w:val="-5"/>
        </w:rPr>
        <w:t>à:</w:t>
      </w:r>
    </w:p>
    <w:p w14:paraId="359C9D7A">
      <w:pPr>
        <w:pStyle w:val="7"/>
        <w:keepNext w:val="0"/>
        <w:keepLines w:val="0"/>
        <w:pageBreakBefore w:val="0"/>
        <w:widowControl w:val="0"/>
        <w:numPr>
          <w:ilvl w:val="1"/>
          <w:numId w:val="60"/>
        </w:numPr>
        <w:tabs>
          <w:tab w:val="left" w:pos="3488"/>
        </w:tabs>
        <w:kinsoku/>
        <w:wordWrap/>
        <w:overflowPunct/>
        <w:topLinePunct w:val="0"/>
        <w:autoSpaceDE w:val="0"/>
        <w:autoSpaceDN w:val="0"/>
        <w:bidi w:val="0"/>
        <w:adjustRightInd/>
        <w:snapToGrid/>
        <w:spacing w:before="85"/>
        <w:ind w:left="3488" w:hanging="135"/>
        <w:textAlignment w:val="auto"/>
        <w:rPr>
          <w:sz w:val="24"/>
        </w:rPr>
      </w:pPr>
      <w:r>
        <w:rPr>
          <w:sz w:val="24"/>
        </w:rPr>
        <w:t>–</w:t>
      </w:r>
      <w:r>
        <w:rPr>
          <w:spacing w:val="-1"/>
          <w:sz w:val="24"/>
        </w:rPr>
        <w:t xml:space="preserve"> </w:t>
      </w:r>
      <w:r>
        <w:rPr>
          <w:sz w:val="24"/>
        </w:rPr>
        <w:t>regularização</w:t>
      </w:r>
      <w:r>
        <w:rPr>
          <w:spacing w:val="-2"/>
          <w:sz w:val="24"/>
        </w:rPr>
        <w:t xml:space="preserve"> fundiária;</w:t>
      </w:r>
    </w:p>
    <w:p w14:paraId="545220D1">
      <w:pPr>
        <w:pStyle w:val="7"/>
        <w:keepNext w:val="0"/>
        <w:keepLines w:val="0"/>
        <w:pageBreakBefore w:val="0"/>
        <w:widowControl w:val="0"/>
        <w:numPr>
          <w:ilvl w:val="1"/>
          <w:numId w:val="60"/>
        </w:numPr>
        <w:tabs>
          <w:tab w:val="left" w:pos="3570"/>
        </w:tabs>
        <w:kinsoku/>
        <w:wordWrap/>
        <w:overflowPunct/>
        <w:topLinePunct w:val="0"/>
        <w:autoSpaceDE w:val="0"/>
        <w:autoSpaceDN w:val="0"/>
        <w:bidi w:val="0"/>
        <w:adjustRightInd/>
        <w:snapToGrid/>
        <w:spacing w:before="81"/>
        <w:ind w:left="3570" w:hanging="217"/>
        <w:textAlignment w:val="auto"/>
        <w:rPr>
          <w:sz w:val="24"/>
        </w:rPr>
      </w:pPr>
      <w:r>
        <w:rPr>
          <w:sz w:val="24"/>
        </w:rPr>
        <w:t>–</w:t>
      </w:r>
      <w:r>
        <w:rPr>
          <w:spacing w:val="-3"/>
          <w:sz w:val="24"/>
        </w:rPr>
        <w:t xml:space="preserve"> </w:t>
      </w:r>
      <w:r>
        <w:rPr>
          <w:sz w:val="24"/>
        </w:rPr>
        <w:t>dotação de</w:t>
      </w:r>
      <w:r>
        <w:rPr>
          <w:spacing w:val="-1"/>
          <w:sz w:val="24"/>
        </w:rPr>
        <w:t xml:space="preserve"> </w:t>
      </w:r>
      <w:r>
        <w:rPr>
          <w:sz w:val="24"/>
        </w:rPr>
        <w:t>infraestrutura</w:t>
      </w:r>
      <w:r>
        <w:rPr>
          <w:spacing w:val="-1"/>
          <w:sz w:val="24"/>
        </w:rPr>
        <w:t xml:space="preserve"> </w:t>
      </w:r>
      <w:r>
        <w:rPr>
          <w:sz w:val="24"/>
        </w:rPr>
        <w:t>básica e</w:t>
      </w:r>
      <w:r>
        <w:rPr>
          <w:spacing w:val="-1"/>
          <w:sz w:val="24"/>
        </w:rPr>
        <w:t xml:space="preserve"> </w:t>
      </w:r>
      <w:r>
        <w:rPr>
          <w:sz w:val="24"/>
        </w:rPr>
        <w:t>de</w:t>
      </w:r>
      <w:r>
        <w:rPr>
          <w:spacing w:val="1"/>
          <w:sz w:val="24"/>
        </w:rPr>
        <w:t xml:space="preserve"> </w:t>
      </w:r>
      <w:r>
        <w:rPr>
          <w:sz w:val="24"/>
        </w:rPr>
        <w:t xml:space="preserve">equipamentos </w:t>
      </w:r>
      <w:r>
        <w:rPr>
          <w:spacing w:val="-2"/>
          <w:sz w:val="24"/>
        </w:rPr>
        <w:t>sociais;</w:t>
      </w:r>
    </w:p>
    <w:p w14:paraId="6DC1E769">
      <w:pPr>
        <w:pStyle w:val="7"/>
        <w:keepNext w:val="0"/>
        <w:keepLines w:val="0"/>
        <w:pageBreakBefore w:val="0"/>
        <w:widowControl w:val="0"/>
        <w:numPr>
          <w:ilvl w:val="1"/>
          <w:numId w:val="60"/>
        </w:numPr>
        <w:tabs>
          <w:tab w:val="left" w:pos="3687"/>
        </w:tabs>
        <w:kinsoku/>
        <w:wordWrap/>
        <w:overflowPunct/>
        <w:topLinePunct w:val="0"/>
        <w:autoSpaceDE w:val="0"/>
        <w:autoSpaceDN w:val="0"/>
        <w:bidi w:val="0"/>
        <w:adjustRightInd/>
        <w:snapToGrid/>
        <w:spacing w:before="84"/>
        <w:ind w:left="3687" w:hanging="334"/>
        <w:textAlignment w:val="auto"/>
        <w:rPr>
          <w:sz w:val="24"/>
        </w:rPr>
      </w:pPr>
      <w:r>
        <w:rPr>
          <w:sz w:val="24"/>
        </w:rPr>
        <w:t>–</w:t>
      </w:r>
      <w:r>
        <w:rPr>
          <w:spacing w:val="37"/>
          <w:sz w:val="24"/>
        </w:rPr>
        <w:t xml:space="preserve"> </w:t>
      </w:r>
      <w:r>
        <w:rPr>
          <w:sz w:val="24"/>
        </w:rPr>
        <w:t>solução</w:t>
      </w:r>
      <w:r>
        <w:rPr>
          <w:spacing w:val="38"/>
          <w:sz w:val="24"/>
        </w:rPr>
        <w:t xml:space="preserve"> </w:t>
      </w:r>
      <w:r>
        <w:rPr>
          <w:sz w:val="24"/>
        </w:rPr>
        <w:t>do</w:t>
      </w:r>
      <w:r>
        <w:rPr>
          <w:spacing w:val="37"/>
          <w:sz w:val="24"/>
        </w:rPr>
        <w:t xml:space="preserve"> </w:t>
      </w:r>
      <w:r>
        <w:rPr>
          <w:sz w:val="24"/>
        </w:rPr>
        <w:t>“déficit”</w:t>
      </w:r>
      <w:r>
        <w:rPr>
          <w:spacing w:val="37"/>
          <w:sz w:val="24"/>
        </w:rPr>
        <w:t xml:space="preserve"> </w:t>
      </w:r>
      <w:r>
        <w:rPr>
          <w:sz w:val="24"/>
        </w:rPr>
        <w:t>habitacional</w:t>
      </w:r>
      <w:r>
        <w:rPr>
          <w:spacing w:val="39"/>
          <w:sz w:val="24"/>
        </w:rPr>
        <w:t xml:space="preserve"> </w:t>
      </w:r>
      <w:r>
        <w:rPr>
          <w:sz w:val="24"/>
        </w:rPr>
        <w:t>e</w:t>
      </w:r>
      <w:r>
        <w:rPr>
          <w:spacing w:val="37"/>
          <w:sz w:val="24"/>
        </w:rPr>
        <w:t xml:space="preserve"> </w:t>
      </w:r>
      <w:r>
        <w:rPr>
          <w:sz w:val="24"/>
        </w:rPr>
        <w:t>dos</w:t>
      </w:r>
      <w:r>
        <w:rPr>
          <w:spacing w:val="37"/>
          <w:sz w:val="24"/>
        </w:rPr>
        <w:t xml:space="preserve"> </w:t>
      </w:r>
      <w:r>
        <w:rPr>
          <w:sz w:val="24"/>
        </w:rPr>
        <w:t>problemas</w:t>
      </w:r>
      <w:r>
        <w:rPr>
          <w:spacing w:val="38"/>
          <w:sz w:val="24"/>
        </w:rPr>
        <w:t xml:space="preserve"> </w:t>
      </w:r>
      <w:r>
        <w:rPr>
          <w:sz w:val="24"/>
        </w:rPr>
        <w:t>da</w:t>
      </w:r>
      <w:r>
        <w:rPr>
          <w:spacing w:val="37"/>
          <w:sz w:val="24"/>
        </w:rPr>
        <w:t xml:space="preserve"> </w:t>
      </w:r>
      <w:r>
        <w:rPr>
          <w:spacing w:val="-4"/>
          <w:sz w:val="24"/>
        </w:rPr>
        <w:t>sub-</w:t>
      </w:r>
    </w:p>
    <w:p w14:paraId="269302D3">
      <w:pPr>
        <w:pStyle w:val="4"/>
        <w:keepNext w:val="0"/>
        <w:keepLines w:val="0"/>
        <w:pageBreakBefore w:val="0"/>
        <w:widowControl w:val="0"/>
        <w:kinsoku/>
        <w:wordWrap/>
        <w:overflowPunct/>
        <w:topLinePunct w:val="0"/>
        <w:autoSpaceDE w:val="0"/>
        <w:autoSpaceDN w:val="0"/>
        <w:bidi w:val="0"/>
        <w:adjustRightInd/>
        <w:snapToGrid/>
        <w:spacing w:before="82"/>
        <w:textAlignment w:val="auto"/>
        <w:rPr>
          <w:spacing w:val="-2"/>
        </w:rPr>
      </w:pPr>
      <w:r>
        <w:rPr>
          <w:spacing w:val="-2"/>
        </w:rPr>
        <w:t>habitação.</w:t>
      </w:r>
    </w:p>
    <w:p w14:paraId="45B5D11F">
      <w:pPr>
        <w:pStyle w:val="4"/>
        <w:keepNext w:val="0"/>
        <w:keepLines w:val="0"/>
        <w:pageBreakBefore w:val="0"/>
        <w:widowControl w:val="0"/>
        <w:kinsoku/>
        <w:wordWrap/>
        <w:overflowPunct/>
        <w:topLinePunct w:val="0"/>
        <w:autoSpaceDE w:val="0"/>
        <w:autoSpaceDN w:val="0"/>
        <w:bidi w:val="0"/>
        <w:adjustRightInd/>
        <w:snapToGrid/>
        <w:spacing w:before="82"/>
        <w:ind w:left="112" w:leftChars="0" w:firstLine="3187" w:firstLineChars="1328"/>
        <w:textAlignment w:val="auto"/>
      </w:pPr>
      <w:r>
        <w:t>Art. 238 - O Conselho Municipal da Habitação com caráter deliberativo,</w:t>
      </w:r>
      <w:r>
        <w:rPr>
          <w:spacing w:val="-2"/>
        </w:rPr>
        <w:t xml:space="preserve"> </w:t>
      </w:r>
      <w:r>
        <w:t>com representação</w:t>
      </w:r>
      <w:r>
        <w:rPr>
          <w:spacing w:val="-2"/>
        </w:rPr>
        <w:t xml:space="preserve"> </w:t>
      </w:r>
      <w:r>
        <w:t>do Poder</w:t>
      </w:r>
      <w:r>
        <w:rPr>
          <w:spacing w:val="-3"/>
        </w:rPr>
        <w:t xml:space="preserve"> </w:t>
      </w:r>
      <w:r>
        <w:t>Público, dos</w:t>
      </w:r>
      <w:r>
        <w:rPr>
          <w:spacing w:val="-2"/>
        </w:rPr>
        <w:t xml:space="preserve"> </w:t>
      </w:r>
      <w:r>
        <w:t>representantes dos mutuários,</w:t>
      </w:r>
      <w:r>
        <w:rPr>
          <w:spacing w:val="-2"/>
        </w:rPr>
        <w:t xml:space="preserve"> </w:t>
      </w:r>
      <w:r>
        <w:t>dos</w:t>
      </w:r>
      <w:r>
        <w:rPr>
          <w:spacing w:val="-2"/>
        </w:rPr>
        <w:t xml:space="preserve"> </w:t>
      </w:r>
      <w:r>
        <w:t>inquilinos, da indústria, da construção e das entidades afins, inclusive de movimentos de luta pela moradia,</w:t>
      </w:r>
      <w:r>
        <w:rPr>
          <w:spacing w:val="40"/>
        </w:rPr>
        <w:t xml:space="preserve"> </w:t>
      </w:r>
      <w:r>
        <w:t>será regulamentado por lei.</w:t>
      </w:r>
    </w:p>
    <w:p w14:paraId="6B245EC3">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w:t>
      </w:r>
    </w:p>
    <w:p w14:paraId="6D544A22">
      <w:pPr>
        <w:pStyle w:val="4"/>
        <w:keepNext w:val="0"/>
        <w:keepLines w:val="0"/>
        <w:pageBreakBefore w:val="0"/>
        <w:widowControl w:val="0"/>
        <w:kinsoku/>
        <w:wordWrap/>
        <w:overflowPunct/>
        <w:topLinePunct w:val="0"/>
        <w:autoSpaceDE w:val="0"/>
        <w:autoSpaceDN w:val="0"/>
        <w:bidi w:val="0"/>
        <w:adjustRightInd/>
        <w:snapToGrid/>
        <w:spacing w:before="81"/>
        <w:ind w:left="3353"/>
        <w:textAlignment w:val="auto"/>
      </w:pPr>
      <w:r>
        <w:t>DOS</w:t>
      </w:r>
      <w:r>
        <w:rPr>
          <w:spacing w:val="-1"/>
        </w:rPr>
        <w:t xml:space="preserve"> </w:t>
      </w:r>
      <w:r>
        <w:rPr>
          <w:spacing w:val="-2"/>
        </w:rPr>
        <w:t>TRANSPORTES</w:t>
      </w:r>
    </w:p>
    <w:p w14:paraId="55ACFEC0">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8B5E417">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239 - Os sistemas viários e os meios de transportes subordinar-se-ão</w:t>
      </w:r>
      <w:r>
        <w:rPr>
          <w:spacing w:val="-1"/>
        </w:rPr>
        <w:t xml:space="preserve"> </w:t>
      </w:r>
      <w:r>
        <w:t>à</w:t>
      </w:r>
      <w:r>
        <w:rPr>
          <w:spacing w:val="-2"/>
        </w:rPr>
        <w:t xml:space="preserve"> </w:t>
      </w:r>
      <w:r>
        <w:t>preservação</w:t>
      </w:r>
      <w:r>
        <w:rPr>
          <w:spacing w:val="-1"/>
        </w:rPr>
        <w:t xml:space="preserve"> </w:t>
      </w:r>
      <w:r>
        <w:t>da</w:t>
      </w:r>
      <w:r>
        <w:rPr>
          <w:spacing w:val="-2"/>
        </w:rPr>
        <w:t xml:space="preserve"> </w:t>
      </w:r>
      <w:r>
        <w:t>vida</w:t>
      </w:r>
      <w:r>
        <w:rPr>
          <w:spacing w:val="-2"/>
        </w:rPr>
        <w:t xml:space="preserve"> </w:t>
      </w:r>
      <w:r>
        <w:t>humana,</w:t>
      </w:r>
      <w:r>
        <w:rPr>
          <w:spacing w:val="-1"/>
        </w:rPr>
        <w:t xml:space="preserve"> </w:t>
      </w:r>
      <w:r>
        <w:t>à segurança</w:t>
      </w:r>
      <w:r>
        <w:rPr>
          <w:spacing w:val="-2"/>
        </w:rPr>
        <w:t xml:space="preserve"> </w:t>
      </w:r>
      <w:r>
        <w:t>e</w:t>
      </w:r>
      <w:r>
        <w:rPr>
          <w:spacing w:val="-2"/>
        </w:rPr>
        <w:t xml:space="preserve"> </w:t>
      </w:r>
      <w:r>
        <w:t>ao</w:t>
      </w:r>
      <w:r>
        <w:rPr>
          <w:spacing w:val="-1"/>
        </w:rPr>
        <w:t xml:space="preserve"> </w:t>
      </w:r>
      <w:r>
        <w:t>conforto</w:t>
      </w:r>
      <w:r>
        <w:rPr>
          <w:spacing w:val="-2"/>
        </w:rPr>
        <w:t xml:space="preserve"> </w:t>
      </w:r>
      <w:r>
        <w:t>dos</w:t>
      </w:r>
      <w:r>
        <w:rPr>
          <w:spacing w:val="-1"/>
        </w:rPr>
        <w:t xml:space="preserve"> </w:t>
      </w:r>
      <w:r>
        <w:t>cidadãos,</w:t>
      </w:r>
      <w:r>
        <w:rPr>
          <w:spacing w:val="-1"/>
        </w:rPr>
        <w:t xml:space="preserve"> </w:t>
      </w:r>
      <w:r>
        <w:t>à</w:t>
      </w:r>
      <w:r>
        <w:rPr>
          <w:spacing w:val="-2"/>
        </w:rPr>
        <w:t xml:space="preserve"> </w:t>
      </w:r>
      <w:r>
        <w:t>defesa</w:t>
      </w:r>
      <w:r>
        <w:rPr>
          <w:spacing w:val="-2"/>
        </w:rPr>
        <w:t xml:space="preserve"> </w:t>
      </w:r>
      <w:r>
        <w:t>da ecologia e do patrimônio arquitetônico e paisagístico e às diretrizes de uso do solo.</w:t>
      </w:r>
    </w:p>
    <w:p w14:paraId="24FC261E">
      <w:pPr>
        <w:pStyle w:val="4"/>
        <w:keepNext w:val="0"/>
        <w:keepLines w:val="0"/>
        <w:pageBreakBefore w:val="0"/>
        <w:widowControl w:val="0"/>
        <w:kinsoku/>
        <w:wordWrap/>
        <w:overflowPunct/>
        <w:topLinePunct w:val="0"/>
        <w:autoSpaceDE w:val="0"/>
        <w:autoSpaceDN w:val="0"/>
        <w:bidi w:val="0"/>
        <w:adjustRightInd/>
        <w:snapToGrid/>
        <w:spacing w:before="39"/>
        <w:ind w:left="0"/>
        <w:textAlignment w:val="auto"/>
        <w:rPr>
          <w:sz w:val="20"/>
        </w:rPr>
      </w:pPr>
    </w:p>
    <w:p w14:paraId="784F059E">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0A976B7F">
      <w:pPr>
        <w:pStyle w:val="4"/>
        <w:keepNext w:val="0"/>
        <w:keepLines w:val="0"/>
        <w:pageBreakBefore w:val="0"/>
        <w:widowControl w:val="0"/>
        <w:kinsoku/>
        <w:wordWrap/>
        <w:overflowPunct/>
        <w:topLinePunct w:val="0"/>
        <w:autoSpaceDE w:val="0"/>
        <w:autoSpaceDN w:val="0"/>
        <w:bidi w:val="0"/>
        <w:adjustRightInd/>
        <w:snapToGrid/>
        <w:spacing w:before="174"/>
        <w:ind w:left="0"/>
        <w:textAlignment w:val="auto"/>
      </w:pPr>
    </w:p>
    <w:p w14:paraId="6E03AC98">
      <w:pPr>
        <w:pStyle w:val="4"/>
        <w:keepNext w:val="0"/>
        <w:keepLines w:val="0"/>
        <w:pageBreakBefore w:val="0"/>
        <w:widowControl w:val="0"/>
        <w:kinsoku/>
        <w:wordWrap/>
        <w:overflowPunct/>
        <w:topLinePunct w:val="0"/>
        <w:autoSpaceDE w:val="0"/>
        <w:autoSpaceDN w:val="0"/>
        <w:bidi w:val="0"/>
        <w:adjustRightInd/>
        <w:snapToGrid/>
        <w:textAlignment w:val="auto"/>
      </w:pPr>
      <w:r>
        <w:t>coletivos</w:t>
      </w:r>
      <w:r>
        <w:rPr>
          <w:spacing w:val="-1"/>
        </w:rPr>
        <w:t xml:space="preserve"> </w:t>
      </w:r>
      <w:r>
        <w:rPr>
          <w:spacing w:val="-2"/>
        </w:rPr>
        <w:t>urbanos:</w:t>
      </w:r>
    </w:p>
    <w:p w14:paraId="1E012BAC">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33"/>
        </w:rPr>
        <w:t xml:space="preserve"> </w:t>
      </w:r>
      <w:r>
        <w:t>240</w:t>
      </w:r>
      <w:r>
        <w:rPr>
          <w:spacing w:val="36"/>
        </w:rPr>
        <w:t xml:space="preserve"> </w:t>
      </w:r>
      <w:r>
        <w:t>-</w:t>
      </w:r>
      <w:r>
        <w:rPr>
          <w:spacing w:val="36"/>
        </w:rPr>
        <w:t xml:space="preserve"> </w:t>
      </w:r>
      <w:r>
        <w:t>São</w:t>
      </w:r>
      <w:r>
        <w:rPr>
          <w:spacing w:val="35"/>
        </w:rPr>
        <w:t xml:space="preserve"> </w:t>
      </w:r>
      <w:r>
        <w:t>isentos</w:t>
      </w:r>
      <w:r>
        <w:rPr>
          <w:spacing w:val="36"/>
        </w:rPr>
        <w:t xml:space="preserve"> </w:t>
      </w:r>
      <w:r>
        <w:t>de</w:t>
      </w:r>
      <w:r>
        <w:rPr>
          <w:spacing w:val="33"/>
        </w:rPr>
        <w:t xml:space="preserve"> </w:t>
      </w:r>
      <w:r>
        <w:t>pagamentos</w:t>
      </w:r>
      <w:r>
        <w:rPr>
          <w:spacing w:val="36"/>
        </w:rPr>
        <w:t xml:space="preserve"> </w:t>
      </w:r>
      <w:r>
        <w:t>de</w:t>
      </w:r>
      <w:r>
        <w:rPr>
          <w:spacing w:val="33"/>
        </w:rPr>
        <w:t xml:space="preserve"> </w:t>
      </w:r>
      <w:r>
        <w:t>tarifas</w:t>
      </w:r>
      <w:r>
        <w:rPr>
          <w:spacing w:val="38"/>
        </w:rPr>
        <w:t xml:space="preserve"> </w:t>
      </w:r>
      <w:r>
        <w:t>nos</w:t>
      </w:r>
      <w:r>
        <w:rPr>
          <w:spacing w:val="36"/>
        </w:rPr>
        <w:t xml:space="preserve"> </w:t>
      </w:r>
      <w:r>
        <w:rPr>
          <w:spacing w:val="-2"/>
        </w:rPr>
        <w:t>transportes</w:t>
      </w:r>
    </w:p>
    <w:p w14:paraId="2DF5210E">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001D913">
      <w:pPr>
        <w:pStyle w:val="7"/>
        <w:keepNext w:val="0"/>
        <w:keepLines w:val="0"/>
        <w:pageBreakBefore w:val="0"/>
        <w:widowControl w:val="0"/>
        <w:numPr>
          <w:ilvl w:val="0"/>
          <w:numId w:val="61"/>
        </w:numPr>
        <w:tabs>
          <w:tab w:val="left" w:pos="411"/>
        </w:tabs>
        <w:kinsoku/>
        <w:wordWrap/>
        <w:overflowPunct/>
        <w:topLinePunct w:val="0"/>
        <w:autoSpaceDE w:val="0"/>
        <w:autoSpaceDN w:val="0"/>
        <w:bidi w:val="0"/>
        <w:adjustRightInd/>
        <w:snapToGrid/>
        <w:ind w:left="411" w:hanging="299"/>
        <w:jc w:val="left"/>
        <w:textAlignment w:val="auto"/>
        <w:rPr>
          <w:sz w:val="24"/>
        </w:rPr>
      </w:pPr>
      <w:r>
        <w:rPr>
          <w:sz w:val="24"/>
        </w:rPr>
        <w:t>–</w:t>
      </w:r>
      <w:r>
        <w:rPr>
          <w:spacing w:val="33"/>
          <w:sz w:val="24"/>
        </w:rPr>
        <w:t xml:space="preserve">  </w:t>
      </w:r>
      <w:r>
        <w:rPr>
          <w:sz w:val="24"/>
        </w:rPr>
        <w:t>pessoas</w:t>
      </w:r>
      <w:r>
        <w:rPr>
          <w:spacing w:val="35"/>
          <w:sz w:val="24"/>
        </w:rPr>
        <w:t xml:space="preserve">  </w:t>
      </w:r>
      <w:r>
        <w:rPr>
          <w:sz w:val="24"/>
        </w:rPr>
        <w:t>maiores</w:t>
      </w:r>
      <w:r>
        <w:rPr>
          <w:spacing w:val="36"/>
          <w:sz w:val="24"/>
        </w:rPr>
        <w:t xml:space="preserve">  </w:t>
      </w:r>
      <w:r>
        <w:rPr>
          <w:sz w:val="24"/>
        </w:rPr>
        <w:t>de</w:t>
      </w:r>
      <w:r>
        <w:rPr>
          <w:spacing w:val="35"/>
          <w:sz w:val="24"/>
        </w:rPr>
        <w:t xml:space="preserve">  </w:t>
      </w:r>
      <w:r>
        <w:rPr>
          <w:sz w:val="24"/>
        </w:rPr>
        <w:t>sessenta</w:t>
      </w:r>
      <w:r>
        <w:rPr>
          <w:spacing w:val="34"/>
          <w:sz w:val="24"/>
        </w:rPr>
        <w:t xml:space="preserve">  </w:t>
      </w:r>
      <w:r>
        <w:rPr>
          <w:sz w:val="24"/>
        </w:rPr>
        <w:t>e</w:t>
      </w:r>
      <w:r>
        <w:rPr>
          <w:spacing w:val="35"/>
          <w:sz w:val="24"/>
        </w:rPr>
        <w:t xml:space="preserve">  </w:t>
      </w:r>
      <w:r>
        <w:rPr>
          <w:sz w:val="24"/>
        </w:rPr>
        <w:t>cinco</w:t>
      </w:r>
      <w:r>
        <w:rPr>
          <w:spacing w:val="35"/>
          <w:sz w:val="24"/>
        </w:rPr>
        <w:t xml:space="preserve">  </w:t>
      </w:r>
      <w:r>
        <w:rPr>
          <w:sz w:val="24"/>
        </w:rPr>
        <w:t>anos</w:t>
      </w:r>
      <w:r>
        <w:rPr>
          <w:spacing w:val="36"/>
          <w:sz w:val="24"/>
        </w:rPr>
        <w:t xml:space="preserve">  </w:t>
      </w:r>
      <w:r>
        <w:rPr>
          <w:spacing w:val="-2"/>
          <w:sz w:val="24"/>
        </w:rPr>
        <w:t>mediante</w:t>
      </w:r>
    </w:p>
    <w:p w14:paraId="51F17037">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1904" w:space="1337"/>
            <w:col w:w="6629"/>
          </w:cols>
          <w:rtlGutter w:val="0"/>
          <w:docGrid w:linePitch="0" w:charSpace="0"/>
        </w:sectPr>
      </w:pPr>
    </w:p>
    <w:p w14:paraId="366ABE4E">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apresentação</w:t>
      </w:r>
      <w:r>
        <w:rPr>
          <w:spacing w:val="-1"/>
        </w:rPr>
        <w:t xml:space="preserve"> </w:t>
      </w:r>
      <w:r>
        <w:t>de</w:t>
      </w:r>
      <w:r>
        <w:rPr>
          <w:spacing w:val="-2"/>
        </w:rPr>
        <w:t xml:space="preserve"> </w:t>
      </w:r>
      <w:r>
        <w:t>documento</w:t>
      </w:r>
      <w:r>
        <w:rPr>
          <w:spacing w:val="-1"/>
        </w:rPr>
        <w:t xml:space="preserve"> </w:t>
      </w:r>
      <w:r>
        <w:t>oficial</w:t>
      </w:r>
      <w:r>
        <w:rPr>
          <w:spacing w:val="-1"/>
        </w:rPr>
        <w:t xml:space="preserve"> </w:t>
      </w:r>
      <w:r>
        <w:t>de</w:t>
      </w:r>
      <w:r>
        <w:rPr>
          <w:spacing w:val="-1"/>
        </w:rPr>
        <w:t xml:space="preserve"> </w:t>
      </w:r>
      <w:r>
        <w:rPr>
          <w:spacing w:val="-2"/>
        </w:rPr>
        <w:t>identificação;</w:t>
      </w:r>
    </w:p>
    <w:p w14:paraId="38138563">
      <w:pPr>
        <w:pStyle w:val="7"/>
        <w:keepNext w:val="0"/>
        <w:keepLines w:val="0"/>
        <w:pageBreakBefore w:val="0"/>
        <w:widowControl w:val="0"/>
        <w:numPr>
          <w:ilvl w:val="0"/>
          <w:numId w:val="61"/>
        </w:numPr>
        <w:tabs>
          <w:tab w:val="left" w:pos="3652"/>
        </w:tabs>
        <w:kinsoku/>
        <w:wordWrap/>
        <w:overflowPunct/>
        <w:topLinePunct w:val="0"/>
        <w:autoSpaceDE w:val="0"/>
        <w:autoSpaceDN w:val="0"/>
        <w:bidi w:val="0"/>
        <w:adjustRightInd/>
        <w:snapToGrid/>
        <w:spacing w:before="82" w:line="312" w:lineRule="auto"/>
        <w:ind w:left="112" w:right="115" w:firstLine="3241"/>
        <w:jc w:val="left"/>
        <w:textAlignment w:val="auto"/>
        <w:rPr>
          <w:sz w:val="24"/>
        </w:rPr>
      </w:pPr>
      <w:r>
        <w:rPr>
          <w:sz w:val="24"/>
        </w:rPr>
        <w:t>– pessoas de qualquer idade, portadoras de deficiência física,</w:t>
      </w:r>
      <w:r>
        <w:rPr>
          <w:spacing w:val="40"/>
          <w:sz w:val="24"/>
        </w:rPr>
        <w:t xml:space="preserve"> </w:t>
      </w:r>
      <w:r>
        <w:rPr>
          <w:sz w:val="24"/>
        </w:rPr>
        <w:t>sensorial ou mental com reconhecida dificuldade de locomoção e seu acompanhante.</w:t>
      </w:r>
    </w:p>
    <w:p w14:paraId="5FF0F2A4">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399968F3">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rPr>
        <w:t xml:space="preserve"> </w:t>
      </w:r>
      <w:r>
        <w:t>241</w:t>
      </w:r>
      <w:r>
        <w:rPr>
          <w:spacing w:val="80"/>
        </w:rPr>
        <w:t xml:space="preserve"> </w:t>
      </w:r>
      <w:r>
        <w:t>-</w:t>
      </w:r>
      <w:r>
        <w:rPr>
          <w:spacing w:val="80"/>
        </w:rPr>
        <w:t xml:space="preserve"> </w:t>
      </w:r>
      <w:r>
        <w:t>Compete</w:t>
      </w:r>
      <w:r>
        <w:rPr>
          <w:spacing w:val="80"/>
        </w:rPr>
        <w:t xml:space="preserve"> </w:t>
      </w:r>
      <w:r>
        <w:t>ao</w:t>
      </w:r>
      <w:r>
        <w:rPr>
          <w:spacing w:val="80"/>
        </w:rPr>
        <w:t xml:space="preserve"> </w:t>
      </w:r>
      <w:r>
        <w:t>Município,</w:t>
      </w:r>
      <w:r>
        <w:rPr>
          <w:spacing w:val="80"/>
        </w:rPr>
        <w:t xml:space="preserve"> </w:t>
      </w:r>
      <w:r>
        <w:t>com</w:t>
      </w:r>
      <w:r>
        <w:rPr>
          <w:spacing w:val="80"/>
        </w:rPr>
        <w:t xml:space="preserve"> </w:t>
      </w:r>
      <w:r>
        <w:t>a</w:t>
      </w:r>
      <w:r>
        <w:rPr>
          <w:spacing w:val="80"/>
        </w:rPr>
        <w:t xml:space="preserve"> </w:t>
      </w:r>
      <w:r>
        <w:t>participação</w:t>
      </w:r>
      <w:r>
        <w:rPr>
          <w:spacing w:val="80"/>
        </w:rPr>
        <w:t xml:space="preserve"> </w:t>
      </w:r>
      <w:r>
        <w:t>das entidades representativas da população, o planejamento do transporte.</w:t>
      </w:r>
    </w:p>
    <w:p w14:paraId="4D5C1748">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1º -</w:t>
      </w:r>
      <w:r>
        <w:rPr>
          <w:spacing w:val="40"/>
        </w:rPr>
        <w:t xml:space="preserve"> </w:t>
      </w:r>
      <w:r>
        <w:t>O Poder Executivo Municipal definirá, segundo os critérios do Plano Diretor, percurso, fluxo e tarifa do transporte coletivo local.</w:t>
      </w:r>
    </w:p>
    <w:p w14:paraId="60F5F94D">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28"/>
        </w:rPr>
        <w:t xml:space="preserve"> </w:t>
      </w:r>
      <w:r>
        <w:t>2º</w:t>
      </w:r>
      <w:r>
        <w:rPr>
          <w:spacing w:val="29"/>
        </w:rPr>
        <w:t xml:space="preserve"> </w:t>
      </w:r>
      <w:r>
        <w:t>-</w:t>
      </w:r>
      <w:r>
        <w:rPr>
          <w:spacing w:val="30"/>
        </w:rPr>
        <w:t xml:space="preserve"> </w:t>
      </w:r>
      <w:r>
        <w:t>A</w:t>
      </w:r>
      <w:r>
        <w:rPr>
          <w:spacing w:val="30"/>
        </w:rPr>
        <w:t xml:space="preserve"> </w:t>
      </w:r>
      <w:r>
        <w:t>execução</w:t>
      </w:r>
      <w:r>
        <w:rPr>
          <w:spacing w:val="31"/>
        </w:rPr>
        <w:t xml:space="preserve"> </w:t>
      </w:r>
      <w:r>
        <w:t>do</w:t>
      </w:r>
      <w:r>
        <w:rPr>
          <w:spacing w:val="28"/>
        </w:rPr>
        <w:t xml:space="preserve"> </w:t>
      </w:r>
      <w:r>
        <w:t>sistema</w:t>
      </w:r>
      <w:r>
        <w:rPr>
          <w:spacing w:val="28"/>
        </w:rPr>
        <w:t xml:space="preserve"> </w:t>
      </w:r>
      <w:r>
        <w:t>será</w:t>
      </w:r>
      <w:r>
        <w:rPr>
          <w:spacing w:val="30"/>
        </w:rPr>
        <w:t xml:space="preserve"> </w:t>
      </w:r>
      <w:r>
        <w:t>feita</w:t>
      </w:r>
      <w:r>
        <w:rPr>
          <w:spacing w:val="28"/>
        </w:rPr>
        <w:t xml:space="preserve"> </w:t>
      </w:r>
      <w:r>
        <w:t>de</w:t>
      </w:r>
      <w:r>
        <w:rPr>
          <w:spacing w:val="30"/>
        </w:rPr>
        <w:t xml:space="preserve"> </w:t>
      </w:r>
      <w:r>
        <w:t>forma</w:t>
      </w:r>
      <w:r>
        <w:rPr>
          <w:spacing w:val="28"/>
        </w:rPr>
        <w:t xml:space="preserve"> </w:t>
      </w:r>
      <w:r>
        <w:t>direta,</w:t>
      </w:r>
      <w:r>
        <w:rPr>
          <w:spacing w:val="28"/>
        </w:rPr>
        <w:t xml:space="preserve"> </w:t>
      </w:r>
      <w:r>
        <w:t>ou</w:t>
      </w:r>
      <w:r>
        <w:rPr>
          <w:spacing w:val="28"/>
        </w:rPr>
        <w:t xml:space="preserve"> </w:t>
      </w:r>
      <w:r>
        <w:t>por concessão, nos termos da lei municipal.</w:t>
      </w:r>
    </w:p>
    <w:p w14:paraId="5769D823">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2959667">
      <w:pPr>
        <w:pStyle w:val="4"/>
        <w:keepNext w:val="0"/>
        <w:keepLines w:val="0"/>
        <w:pageBreakBefore w:val="0"/>
        <w:widowControl w:val="0"/>
        <w:kinsoku/>
        <w:wordWrap/>
        <w:overflowPunct/>
        <w:topLinePunct w:val="0"/>
        <w:autoSpaceDE w:val="0"/>
        <w:autoSpaceDN w:val="0"/>
        <w:bidi w:val="0"/>
        <w:adjustRightInd/>
        <w:snapToGrid/>
        <w:spacing w:line="314" w:lineRule="auto"/>
        <w:ind w:right="115" w:firstLine="3241"/>
        <w:jc w:val="both"/>
        <w:textAlignment w:val="auto"/>
      </w:pPr>
      <w:r>
        <w:t>Art.</w:t>
      </w:r>
      <w:r>
        <w:rPr>
          <w:spacing w:val="-2"/>
        </w:rPr>
        <w:t xml:space="preserve"> </w:t>
      </w:r>
      <w:r>
        <w:t>242</w:t>
      </w:r>
      <w:r>
        <w:rPr>
          <w:spacing w:val="-2"/>
        </w:rPr>
        <w:t xml:space="preserve"> </w:t>
      </w:r>
      <w:r>
        <w:t>-</w:t>
      </w:r>
      <w:r>
        <w:rPr>
          <w:spacing w:val="-3"/>
        </w:rPr>
        <w:t xml:space="preserve"> </w:t>
      </w:r>
      <w:r>
        <w:t>O</w:t>
      </w:r>
      <w:r>
        <w:rPr>
          <w:spacing w:val="-3"/>
        </w:rPr>
        <w:t xml:space="preserve"> </w:t>
      </w:r>
      <w:r>
        <w:t>transporte,</w:t>
      </w:r>
      <w:r>
        <w:rPr>
          <w:spacing w:val="-2"/>
        </w:rPr>
        <w:t xml:space="preserve"> </w:t>
      </w:r>
      <w:r>
        <w:t>sob</w:t>
      </w:r>
      <w:r>
        <w:rPr>
          <w:spacing w:val="-2"/>
        </w:rPr>
        <w:t xml:space="preserve"> </w:t>
      </w:r>
      <w:r>
        <w:t>responsabilidade</w:t>
      </w:r>
      <w:r>
        <w:rPr>
          <w:spacing w:val="-3"/>
        </w:rPr>
        <w:t xml:space="preserve"> </w:t>
      </w:r>
      <w:r>
        <w:t>do</w:t>
      </w:r>
      <w:r>
        <w:rPr>
          <w:spacing w:val="-2"/>
        </w:rPr>
        <w:t xml:space="preserve"> </w:t>
      </w:r>
      <w:r>
        <w:t>Estado</w:t>
      </w:r>
      <w:r>
        <w:rPr>
          <w:spacing w:val="-3"/>
        </w:rPr>
        <w:t xml:space="preserve"> </w:t>
      </w:r>
      <w:r>
        <w:t>localizado no meio urbano deve ser planejado e operado de acordo com os respectivos Planos Diretores.</w:t>
      </w:r>
    </w:p>
    <w:p w14:paraId="0FB79F2C">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Parágrafo Único – O Planejamento e as condições de operação</w:t>
      </w:r>
      <w:r>
        <w:rPr>
          <w:spacing w:val="40"/>
        </w:rPr>
        <w:t xml:space="preserve"> </w:t>
      </w:r>
      <w:r>
        <w:t>dos serviços de transporte com itinerários intermunicipais são de responsabilidade do Estado e dos Municípios envolvidos em cada</w:t>
      </w:r>
      <w:r>
        <w:rPr>
          <w:spacing w:val="-1"/>
        </w:rPr>
        <w:t xml:space="preserve"> </w:t>
      </w:r>
      <w:r>
        <w:t>caso, que</w:t>
      </w:r>
      <w:r>
        <w:rPr>
          <w:spacing w:val="-1"/>
        </w:rPr>
        <w:t xml:space="preserve"> </w:t>
      </w:r>
      <w:r>
        <w:t>poderão conveniar-se</w:t>
      </w:r>
      <w:r>
        <w:rPr>
          <w:spacing w:val="-1"/>
        </w:rPr>
        <w:t xml:space="preserve"> </w:t>
      </w:r>
      <w:r>
        <w:t>para</w:t>
      </w:r>
      <w:r>
        <w:rPr>
          <w:spacing w:val="-2"/>
        </w:rPr>
        <w:t xml:space="preserve"> </w:t>
      </w:r>
      <w:r>
        <w:t>o exercício desta</w:t>
      </w:r>
      <w:r>
        <w:rPr>
          <w:spacing w:val="-1"/>
        </w:rPr>
        <w:t xml:space="preserve"> </w:t>
      </w:r>
      <w:r>
        <w:t>competência, na forma da lei.</w:t>
      </w:r>
    </w:p>
    <w:p w14:paraId="126225D7">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5A526E30">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firstLine="3241"/>
        <w:jc w:val="both"/>
        <w:textAlignment w:val="auto"/>
      </w:pPr>
      <w:r>
        <w:t>Art. 243 - As áreas contíguas às estradas terão tratamento específico, através de disposições urbanísticas de defesa da segurança dos cidadãos e do patrimônio paisagístico e arquitetônico das cidades.</w:t>
      </w:r>
    </w:p>
    <w:p w14:paraId="275A1369">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5A7732B">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5" w:firstLine="3241"/>
        <w:jc w:val="both"/>
        <w:textAlignment w:val="auto"/>
      </w:pPr>
      <w:r>
        <w:t>Art. 244 - O transporte coletivo de passageiros rodoviário e</w:t>
      </w:r>
      <w:r>
        <w:rPr>
          <w:spacing w:val="40"/>
        </w:rPr>
        <w:t xml:space="preserve"> </w:t>
      </w:r>
      <w:r>
        <w:t>urbano realizado no Município, é um serviço público de caráter essencial, e de sua</w:t>
      </w:r>
      <w:r>
        <w:rPr>
          <w:spacing w:val="80"/>
        </w:rPr>
        <w:t xml:space="preserve"> </w:t>
      </w:r>
      <w:r>
        <w:t>responsabilidade, incluindo-se também o transporte individual de passageiros.</w:t>
      </w:r>
    </w:p>
    <w:p w14:paraId="43FA1229">
      <w:pPr>
        <w:pStyle w:val="4"/>
        <w:keepNext w:val="0"/>
        <w:keepLines w:val="0"/>
        <w:pageBreakBefore w:val="0"/>
        <w:widowControl w:val="0"/>
        <w:kinsoku/>
        <w:wordWrap/>
        <w:overflowPunct/>
        <w:topLinePunct w:val="0"/>
        <w:autoSpaceDE w:val="0"/>
        <w:autoSpaceDN w:val="0"/>
        <w:bidi w:val="0"/>
        <w:adjustRightInd/>
        <w:snapToGrid/>
        <w:spacing w:line="275" w:lineRule="exact"/>
        <w:ind w:left="3353"/>
        <w:jc w:val="both"/>
        <w:textAlignment w:val="auto"/>
      </w:pPr>
      <w:r>
        <w:t>§</w:t>
      </w:r>
      <w:r>
        <w:rPr>
          <w:spacing w:val="8"/>
        </w:rPr>
        <w:t xml:space="preserve"> </w:t>
      </w:r>
      <w:r>
        <w:t>1º</w:t>
      </w:r>
      <w:r>
        <w:rPr>
          <w:spacing w:val="11"/>
        </w:rPr>
        <w:t xml:space="preserve"> </w:t>
      </w:r>
      <w:r>
        <w:t>-</w:t>
      </w:r>
      <w:r>
        <w:rPr>
          <w:spacing w:val="10"/>
        </w:rPr>
        <w:t xml:space="preserve"> </w:t>
      </w:r>
      <w:r>
        <w:t>O</w:t>
      </w:r>
      <w:r>
        <w:rPr>
          <w:spacing w:val="10"/>
        </w:rPr>
        <w:t xml:space="preserve"> </w:t>
      </w:r>
      <w:r>
        <w:t>Poder</w:t>
      </w:r>
      <w:r>
        <w:rPr>
          <w:spacing w:val="10"/>
        </w:rPr>
        <w:t xml:space="preserve"> </w:t>
      </w:r>
      <w:r>
        <w:t>Público</w:t>
      </w:r>
      <w:r>
        <w:rPr>
          <w:spacing w:val="10"/>
        </w:rPr>
        <w:t xml:space="preserve"> </w:t>
      </w:r>
      <w:r>
        <w:t>estabelecerá</w:t>
      </w:r>
      <w:r>
        <w:rPr>
          <w:spacing w:val="11"/>
        </w:rPr>
        <w:t xml:space="preserve"> </w:t>
      </w:r>
      <w:r>
        <w:t>as</w:t>
      </w:r>
      <w:r>
        <w:rPr>
          <w:spacing w:val="11"/>
        </w:rPr>
        <w:t xml:space="preserve"> </w:t>
      </w:r>
      <w:r>
        <w:t>seguintes</w:t>
      </w:r>
      <w:r>
        <w:rPr>
          <w:spacing w:val="13"/>
        </w:rPr>
        <w:t xml:space="preserve"> </w:t>
      </w:r>
      <w:r>
        <w:t>condições</w:t>
      </w:r>
      <w:r>
        <w:rPr>
          <w:spacing w:val="15"/>
        </w:rPr>
        <w:t xml:space="preserve"> </w:t>
      </w:r>
      <w:r>
        <w:t>para</w:t>
      </w:r>
      <w:r>
        <w:rPr>
          <w:spacing w:val="10"/>
        </w:rPr>
        <w:t xml:space="preserve"> </w:t>
      </w:r>
      <w:r>
        <w:rPr>
          <w:spacing w:val="-10"/>
        </w:rPr>
        <w:t>a</w:t>
      </w:r>
    </w:p>
    <w:p w14:paraId="6B978B0E">
      <w:pPr>
        <w:keepNext w:val="0"/>
        <w:keepLines w:val="0"/>
        <w:pageBreakBefore w:val="0"/>
        <w:widowControl w:val="0"/>
        <w:kinsoku/>
        <w:wordWrap/>
        <w:overflowPunct/>
        <w:topLinePunct w:val="0"/>
        <w:autoSpaceDE w:val="0"/>
        <w:autoSpaceDN w:val="0"/>
        <w:bidi w:val="0"/>
        <w:adjustRightInd/>
        <w:snapToGrid/>
        <w:spacing w:line="275" w:lineRule="exact"/>
        <w:jc w:val="both"/>
        <w:textAlignment w:val="auto"/>
        <w:sectPr>
          <w:type w:val="continuous"/>
          <w:pgSz w:w="11910" w:h="16850"/>
          <w:pgMar w:top="4258" w:right="1020" w:bottom="958" w:left="1020" w:header="247" w:footer="777" w:gutter="0"/>
          <w:cols w:space="720" w:num="1"/>
          <w:rtlGutter w:val="0"/>
          <w:docGrid w:linePitch="0" w:charSpace="0"/>
        </w:sectPr>
      </w:pPr>
    </w:p>
    <w:p w14:paraId="2FBE81F6">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execução</w:t>
      </w:r>
      <w:r>
        <w:rPr>
          <w:spacing w:val="-2"/>
        </w:rPr>
        <w:t xml:space="preserve"> </w:t>
      </w:r>
      <w:r>
        <w:t>dos</w:t>
      </w:r>
      <w:r>
        <w:rPr>
          <w:spacing w:val="-1"/>
        </w:rPr>
        <w:t xml:space="preserve"> </w:t>
      </w:r>
      <w:r>
        <w:rPr>
          <w:spacing w:val="-2"/>
        </w:rPr>
        <w:t>serviços:</w:t>
      </w:r>
    </w:p>
    <w:p w14:paraId="3A8C872B">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C2A5D6E">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04F1283">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3486055B">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4883EC4">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49DC9C5A">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F66F68C">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C0D2823">
      <w:pPr>
        <w:pStyle w:val="4"/>
        <w:keepNext w:val="0"/>
        <w:keepLines w:val="0"/>
        <w:pageBreakBefore w:val="0"/>
        <w:widowControl w:val="0"/>
        <w:kinsoku/>
        <w:wordWrap/>
        <w:overflowPunct/>
        <w:topLinePunct w:val="0"/>
        <w:autoSpaceDE w:val="0"/>
        <w:autoSpaceDN w:val="0"/>
        <w:bidi w:val="0"/>
        <w:adjustRightInd/>
        <w:snapToGrid/>
        <w:spacing w:before="26"/>
        <w:ind w:left="0"/>
        <w:textAlignment w:val="auto"/>
      </w:pPr>
    </w:p>
    <w:p w14:paraId="3FC980EF">
      <w:pPr>
        <w:pStyle w:val="4"/>
        <w:keepNext w:val="0"/>
        <w:keepLines w:val="0"/>
        <w:pageBreakBefore w:val="0"/>
        <w:widowControl w:val="0"/>
        <w:kinsoku/>
        <w:wordWrap/>
        <w:overflowPunct/>
        <w:topLinePunct w:val="0"/>
        <w:autoSpaceDE w:val="0"/>
        <w:autoSpaceDN w:val="0"/>
        <w:bidi w:val="0"/>
        <w:adjustRightInd/>
        <w:snapToGrid/>
        <w:spacing w:before="1" w:line="624" w:lineRule="auto"/>
        <w:ind w:right="38"/>
        <w:textAlignment w:val="auto"/>
      </w:pPr>
      <w:r>
        <w:rPr>
          <w:spacing w:val="-2"/>
        </w:rPr>
        <w:t>atmosférica;</w:t>
      </w:r>
      <w:r>
        <w:rPr>
          <w:spacing w:val="40"/>
        </w:rPr>
        <w:t xml:space="preserve"> </w:t>
      </w:r>
      <w:r>
        <w:t>operadores</w:t>
      </w:r>
      <w:r>
        <w:rPr>
          <w:spacing w:val="-15"/>
        </w:rPr>
        <w:t xml:space="preserve"> </w:t>
      </w:r>
      <w:r>
        <w:t>de</w:t>
      </w:r>
      <w:r>
        <w:rPr>
          <w:spacing w:val="-15"/>
        </w:rPr>
        <w:t xml:space="preserve"> </w:t>
      </w:r>
      <w:r>
        <w:t>veículos.</w:t>
      </w:r>
    </w:p>
    <w:p w14:paraId="30642FD6">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0E8BE482">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1"/>
        <w:ind w:left="411" w:hanging="299"/>
        <w:textAlignment w:val="auto"/>
        <w:rPr>
          <w:sz w:val="24"/>
        </w:rPr>
      </w:pPr>
      <w:r>
        <w:rPr>
          <w:sz w:val="24"/>
        </w:rPr>
        <w:t>–</w:t>
      </w:r>
      <w:r>
        <w:rPr>
          <w:spacing w:val="-1"/>
          <w:sz w:val="24"/>
        </w:rPr>
        <w:t xml:space="preserve"> </w:t>
      </w:r>
      <w:r>
        <w:rPr>
          <w:sz w:val="24"/>
        </w:rPr>
        <w:t>valor da</w:t>
      </w:r>
      <w:r>
        <w:rPr>
          <w:spacing w:val="-2"/>
          <w:sz w:val="24"/>
        </w:rPr>
        <w:t xml:space="preserve"> tarifa;</w:t>
      </w:r>
    </w:p>
    <w:p w14:paraId="27CA18CF">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84"/>
        <w:ind w:left="411" w:hanging="299"/>
        <w:textAlignment w:val="auto"/>
        <w:rPr>
          <w:sz w:val="24"/>
        </w:rPr>
      </w:pPr>
      <w:r>
        <w:rPr>
          <w:sz w:val="24"/>
        </w:rPr>
        <w:t xml:space="preserve">– </w:t>
      </w:r>
      <w:r>
        <w:rPr>
          <w:spacing w:val="-2"/>
          <w:sz w:val="24"/>
        </w:rPr>
        <w:t>frequência;</w:t>
      </w:r>
    </w:p>
    <w:p w14:paraId="0F267EEA">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81"/>
        <w:ind w:left="411" w:hanging="299"/>
        <w:textAlignment w:val="auto"/>
        <w:rPr>
          <w:sz w:val="24"/>
        </w:rPr>
      </w:pPr>
      <w:r>
        <w:rPr>
          <w:sz w:val="24"/>
        </w:rPr>
        <w:t>–</w:t>
      </w:r>
      <w:r>
        <w:rPr>
          <w:spacing w:val="-2"/>
          <w:sz w:val="24"/>
        </w:rPr>
        <w:t xml:space="preserve"> </w:t>
      </w:r>
      <w:r>
        <w:rPr>
          <w:sz w:val="24"/>
        </w:rPr>
        <w:t>tipo de</w:t>
      </w:r>
      <w:r>
        <w:rPr>
          <w:spacing w:val="-1"/>
          <w:sz w:val="24"/>
        </w:rPr>
        <w:t xml:space="preserve"> </w:t>
      </w:r>
      <w:r>
        <w:rPr>
          <w:spacing w:val="-2"/>
          <w:sz w:val="24"/>
        </w:rPr>
        <w:t>veículo;</w:t>
      </w:r>
    </w:p>
    <w:p w14:paraId="52DF95F2">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84"/>
        <w:ind w:left="411" w:hanging="299"/>
        <w:textAlignment w:val="auto"/>
        <w:rPr>
          <w:sz w:val="24"/>
        </w:rPr>
      </w:pPr>
      <w:r>
        <w:rPr>
          <w:sz w:val="24"/>
        </w:rPr>
        <w:t xml:space="preserve">– </w:t>
      </w:r>
      <w:r>
        <w:rPr>
          <w:spacing w:val="-2"/>
          <w:sz w:val="24"/>
        </w:rPr>
        <w:t>itinerário;</w:t>
      </w:r>
    </w:p>
    <w:p w14:paraId="668854EE">
      <w:pPr>
        <w:pStyle w:val="7"/>
        <w:keepNext w:val="0"/>
        <w:keepLines w:val="0"/>
        <w:pageBreakBefore w:val="0"/>
        <w:widowControl w:val="0"/>
        <w:numPr>
          <w:ilvl w:val="0"/>
          <w:numId w:val="62"/>
        </w:numPr>
        <w:tabs>
          <w:tab w:val="left" w:pos="411"/>
        </w:tabs>
        <w:kinsoku/>
        <w:wordWrap/>
        <w:overflowPunct/>
        <w:topLinePunct w:val="0"/>
        <w:autoSpaceDE w:val="0"/>
        <w:autoSpaceDN w:val="0"/>
        <w:bidi w:val="0"/>
        <w:adjustRightInd/>
        <w:snapToGrid/>
        <w:spacing w:before="82"/>
        <w:ind w:left="411" w:hanging="299"/>
        <w:textAlignment w:val="auto"/>
        <w:rPr>
          <w:sz w:val="24"/>
        </w:rPr>
      </w:pPr>
      <w:r>
        <w:rPr>
          <w:sz w:val="24"/>
        </w:rPr>
        <w:t>–</w:t>
      </w:r>
      <w:r>
        <w:rPr>
          <w:spacing w:val="-1"/>
          <w:sz w:val="24"/>
        </w:rPr>
        <w:t xml:space="preserve"> </w:t>
      </w:r>
      <w:r>
        <w:rPr>
          <w:sz w:val="24"/>
        </w:rPr>
        <w:t>padrões</w:t>
      </w:r>
      <w:r>
        <w:rPr>
          <w:spacing w:val="-1"/>
          <w:sz w:val="24"/>
        </w:rPr>
        <w:t xml:space="preserve"> </w:t>
      </w:r>
      <w:r>
        <w:rPr>
          <w:sz w:val="24"/>
        </w:rPr>
        <w:t>de</w:t>
      </w:r>
      <w:r>
        <w:rPr>
          <w:spacing w:val="-2"/>
          <w:sz w:val="24"/>
        </w:rPr>
        <w:t xml:space="preserve"> </w:t>
      </w:r>
      <w:r>
        <w:rPr>
          <w:sz w:val="24"/>
        </w:rPr>
        <w:t>segurança e</w:t>
      </w:r>
      <w:r>
        <w:rPr>
          <w:spacing w:val="1"/>
          <w:sz w:val="24"/>
        </w:rPr>
        <w:t xml:space="preserve"> </w:t>
      </w:r>
      <w:r>
        <w:rPr>
          <w:spacing w:val="-2"/>
          <w:sz w:val="24"/>
        </w:rPr>
        <w:t>manutenção;</w:t>
      </w:r>
    </w:p>
    <w:p w14:paraId="172F1D82">
      <w:pPr>
        <w:pStyle w:val="7"/>
        <w:keepNext w:val="0"/>
        <w:keepLines w:val="0"/>
        <w:pageBreakBefore w:val="0"/>
        <w:widowControl w:val="0"/>
        <w:numPr>
          <w:ilvl w:val="0"/>
          <w:numId w:val="62"/>
        </w:numPr>
        <w:tabs>
          <w:tab w:val="left" w:pos="410"/>
        </w:tabs>
        <w:kinsoku/>
        <w:wordWrap/>
        <w:overflowPunct/>
        <w:topLinePunct w:val="0"/>
        <w:autoSpaceDE w:val="0"/>
        <w:autoSpaceDN w:val="0"/>
        <w:bidi w:val="0"/>
        <w:adjustRightInd/>
        <w:snapToGrid/>
        <w:spacing w:before="84"/>
        <w:ind w:left="410" w:hanging="298"/>
        <w:textAlignment w:val="auto"/>
        <w:rPr>
          <w:sz w:val="24"/>
        </w:rPr>
      </w:pPr>
      <w:r>
        <w:rPr>
          <w:sz w:val="24"/>
        </w:rPr>
        <w:t>–</w:t>
      </w:r>
      <w:r>
        <w:rPr>
          <w:spacing w:val="25"/>
          <w:sz w:val="24"/>
        </w:rPr>
        <w:t xml:space="preserve"> </w:t>
      </w:r>
      <w:r>
        <w:rPr>
          <w:sz w:val="24"/>
        </w:rPr>
        <w:t>normas</w:t>
      </w:r>
      <w:r>
        <w:rPr>
          <w:spacing w:val="25"/>
          <w:sz w:val="24"/>
        </w:rPr>
        <w:t xml:space="preserve"> </w:t>
      </w:r>
      <w:r>
        <w:rPr>
          <w:sz w:val="24"/>
        </w:rPr>
        <w:t>de</w:t>
      </w:r>
      <w:r>
        <w:rPr>
          <w:spacing w:val="25"/>
          <w:sz w:val="24"/>
        </w:rPr>
        <w:t xml:space="preserve"> </w:t>
      </w:r>
      <w:r>
        <w:rPr>
          <w:sz w:val="24"/>
        </w:rPr>
        <w:t>proteção</w:t>
      </w:r>
      <w:r>
        <w:rPr>
          <w:spacing w:val="25"/>
          <w:sz w:val="24"/>
        </w:rPr>
        <w:t xml:space="preserve"> </w:t>
      </w:r>
      <w:r>
        <w:rPr>
          <w:sz w:val="24"/>
        </w:rPr>
        <w:t>ambiental</w:t>
      </w:r>
      <w:r>
        <w:rPr>
          <w:spacing w:val="25"/>
          <w:sz w:val="24"/>
        </w:rPr>
        <w:t xml:space="preserve"> </w:t>
      </w:r>
      <w:r>
        <w:rPr>
          <w:sz w:val="24"/>
        </w:rPr>
        <w:t>relativas</w:t>
      </w:r>
      <w:r>
        <w:rPr>
          <w:spacing w:val="25"/>
          <w:sz w:val="24"/>
        </w:rPr>
        <w:t xml:space="preserve"> </w:t>
      </w:r>
      <w:r>
        <w:rPr>
          <w:sz w:val="24"/>
        </w:rPr>
        <w:t>à</w:t>
      </w:r>
      <w:r>
        <w:rPr>
          <w:spacing w:val="26"/>
          <w:sz w:val="24"/>
        </w:rPr>
        <w:t xml:space="preserve"> </w:t>
      </w:r>
      <w:r>
        <w:rPr>
          <w:sz w:val="24"/>
        </w:rPr>
        <w:t>poluição</w:t>
      </w:r>
      <w:r>
        <w:rPr>
          <w:spacing w:val="25"/>
          <w:sz w:val="24"/>
        </w:rPr>
        <w:t xml:space="preserve"> </w:t>
      </w:r>
      <w:r>
        <w:rPr>
          <w:sz w:val="24"/>
        </w:rPr>
        <w:t>sonora</w:t>
      </w:r>
      <w:r>
        <w:rPr>
          <w:spacing w:val="26"/>
          <w:sz w:val="24"/>
        </w:rPr>
        <w:t xml:space="preserve"> </w:t>
      </w:r>
      <w:r>
        <w:rPr>
          <w:spacing w:val="-10"/>
          <w:sz w:val="24"/>
        </w:rPr>
        <w:t>e</w:t>
      </w:r>
    </w:p>
    <w:p w14:paraId="058BBF0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D2CF963">
      <w:pPr>
        <w:pStyle w:val="7"/>
        <w:keepNext w:val="0"/>
        <w:keepLines w:val="0"/>
        <w:pageBreakBefore w:val="0"/>
        <w:widowControl w:val="0"/>
        <w:numPr>
          <w:ilvl w:val="0"/>
          <w:numId w:val="62"/>
        </w:numPr>
        <w:tabs>
          <w:tab w:val="left" w:pos="410"/>
        </w:tabs>
        <w:kinsoku/>
        <w:wordWrap/>
        <w:overflowPunct/>
        <w:topLinePunct w:val="0"/>
        <w:autoSpaceDE w:val="0"/>
        <w:autoSpaceDN w:val="0"/>
        <w:bidi w:val="0"/>
        <w:adjustRightInd/>
        <w:snapToGrid/>
        <w:spacing w:before="1"/>
        <w:ind w:left="410" w:hanging="298"/>
        <w:textAlignment w:val="auto"/>
        <w:rPr>
          <w:sz w:val="24"/>
        </w:rPr>
      </w:pPr>
      <w:r>
        <w:rPr>
          <w:sz w:val="24"/>
        </w:rPr>
        <w:t>–</w:t>
      </w:r>
      <w:r>
        <w:rPr>
          <w:spacing w:val="47"/>
          <w:sz w:val="24"/>
        </w:rPr>
        <w:t xml:space="preserve"> </w:t>
      </w:r>
      <w:r>
        <w:rPr>
          <w:sz w:val="24"/>
        </w:rPr>
        <w:t>normas</w:t>
      </w:r>
      <w:r>
        <w:rPr>
          <w:spacing w:val="52"/>
          <w:sz w:val="24"/>
        </w:rPr>
        <w:t xml:space="preserve"> </w:t>
      </w:r>
      <w:r>
        <w:rPr>
          <w:sz w:val="24"/>
        </w:rPr>
        <w:t>relativas</w:t>
      </w:r>
      <w:r>
        <w:rPr>
          <w:spacing w:val="51"/>
          <w:sz w:val="24"/>
        </w:rPr>
        <w:t xml:space="preserve"> </w:t>
      </w:r>
      <w:r>
        <w:rPr>
          <w:sz w:val="24"/>
        </w:rPr>
        <w:t>ao</w:t>
      </w:r>
      <w:r>
        <w:rPr>
          <w:spacing w:val="52"/>
          <w:sz w:val="24"/>
        </w:rPr>
        <w:t xml:space="preserve"> </w:t>
      </w:r>
      <w:r>
        <w:rPr>
          <w:sz w:val="24"/>
        </w:rPr>
        <w:t>conforto</w:t>
      </w:r>
      <w:r>
        <w:rPr>
          <w:spacing w:val="49"/>
          <w:sz w:val="24"/>
        </w:rPr>
        <w:t xml:space="preserve"> </w:t>
      </w:r>
      <w:r>
        <w:rPr>
          <w:sz w:val="24"/>
        </w:rPr>
        <w:t>e</w:t>
      </w:r>
      <w:r>
        <w:rPr>
          <w:spacing w:val="51"/>
          <w:sz w:val="24"/>
        </w:rPr>
        <w:t xml:space="preserve"> </w:t>
      </w:r>
      <w:r>
        <w:rPr>
          <w:sz w:val="24"/>
        </w:rPr>
        <w:t>à</w:t>
      </w:r>
      <w:r>
        <w:rPr>
          <w:spacing w:val="48"/>
          <w:sz w:val="24"/>
        </w:rPr>
        <w:t xml:space="preserve"> </w:t>
      </w:r>
      <w:r>
        <w:rPr>
          <w:sz w:val="24"/>
        </w:rPr>
        <w:t>saúde</w:t>
      </w:r>
      <w:r>
        <w:rPr>
          <w:spacing w:val="51"/>
          <w:sz w:val="24"/>
        </w:rPr>
        <w:t xml:space="preserve"> </w:t>
      </w:r>
      <w:r>
        <w:rPr>
          <w:sz w:val="24"/>
        </w:rPr>
        <w:t>dos</w:t>
      </w:r>
      <w:r>
        <w:rPr>
          <w:spacing w:val="51"/>
          <w:sz w:val="24"/>
        </w:rPr>
        <w:t xml:space="preserve"> </w:t>
      </w:r>
      <w:r>
        <w:rPr>
          <w:sz w:val="24"/>
        </w:rPr>
        <w:t>passageiros</w:t>
      </w:r>
      <w:r>
        <w:rPr>
          <w:spacing w:val="52"/>
          <w:sz w:val="24"/>
        </w:rPr>
        <w:t xml:space="preserve"> </w:t>
      </w:r>
      <w:r>
        <w:rPr>
          <w:spacing w:val="-10"/>
          <w:sz w:val="24"/>
        </w:rPr>
        <w:t>e</w:t>
      </w:r>
    </w:p>
    <w:p w14:paraId="2168367D">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35FF25FD">
      <w:pPr>
        <w:pStyle w:val="4"/>
        <w:keepNext w:val="0"/>
        <w:keepLines w:val="0"/>
        <w:pageBreakBefore w:val="0"/>
        <w:widowControl w:val="0"/>
        <w:kinsoku/>
        <w:wordWrap/>
        <w:overflowPunct/>
        <w:topLinePunct w:val="0"/>
        <w:autoSpaceDE w:val="0"/>
        <w:autoSpaceDN w:val="0"/>
        <w:bidi w:val="0"/>
        <w:adjustRightInd/>
        <w:snapToGrid/>
        <w:textAlignment w:val="auto"/>
      </w:pPr>
      <w:r>
        <w:t>§</w:t>
      </w:r>
      <w:r>
        <w:rPr>
          <w:spacing w:val="61"/>
          <w:w w:val="150"/>
        </w:rPr>
        <w:t xml:space="preserve"> </w:t>
      </w:r>
      <w:r>
        <w:t>2º</w:t>
      </w:r>
      <w:r>
        <w:rPr>
          <w:spacing w:val="64"/>
          <w:w w:val="150"/>
        </w:rPr>
        <w:t xml:space="preserve"> </w:t>
      </w:r>
      <w:r>
        <w:t>-</w:t>
      </w:r>
      <w:r>
        <w:rPr>
          <w:spacing w:val="64"/>
          <w:w w:val="150"/>
        </w:rPr>
        <w:t xml:space="preserve"> </w:t>
      </w:r>
      <w:r>
        <w:t>As</w:t>
      </w:r>
      <w:r>
        <w:rPr>
          <w:spacing w:val="61"/>
          <w:w w:val="150"/>
        </w:rPr>
        <w:t xml:space="preserve"> </w:t>
      </w:r>
      <w:r>
        <w:t>concessões</w:t>
      </w:r>
      <w:r>
        <w:rPr>
          <w:spacing w:val="66"/>
          <w:w w:val="150"/>
        </w:rPr>
        <w:t xml:space="preserve"> </w:t>
      </w:r>
      <w:r>
        <w:t>mencionadas</w:t>
      </w:r>
      <w:r>
        <w:rPr>
          <w:spacing w:val="63"/>
          <w:w w:val="150"/>
        </w:rPr>
        <w:t xml:space="preserve"> </w:t>
      </w:r>
      <w:r>
        <w:t>no</w:t>
      </w:r>
      <w:r>
        <w:rPr>
          <w:spacing w:val="64"/>
          <w:w w:val="150"/>
        </w:rPr>
        <w:t xml:space="preserve"> </w:t>
      </w:r>
      <w:r>
        <w:t>“caput”</w:t>
      </w:r>
      <w:r>
        <w:rPr>
          <w:spacing w:val="60"/>
          <w:w w:val="150"/>
        </w:rPr>
        <w:t xml:space="preserve"> </w:t>
      </w:r>
      <w:r>
        <w:t>deste</w:t>
      </w:r>
      <w:r>
        <w:rPr>
          <w:spacing w:val="64"/>
          <w:w w:val="150"/>
        </w:rPr>
        <w:t xml:space="preserve"> </w:t>
      </w:r>
      <w:r>
        <w:rPr>
          <w:spacing w:val="-2"/>
        </w:rPr>
        <w:t>artigo</w:t>
      </w:r>
    </w:p>
    <w:p w14:paraId="186126D1">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2410" w:space="831"/>
            <w:col w:w="6629"/>
          </w:cols>
          <w:rtlGutter w:val="0"/>
          <w:docGrid w:linePitch="0" w:charSpace="0"/>
        </w:sectPr>
      </w:pPr>
    </w:p>
    <w:p w14:paraId="621AD37A">
      <w:pPr>
        <w:pStyle w:val="4"/>
        <w:keepNext w:val="0"/>
        <w:keepLines w:val="0"/>
        <w:pageBreakBefore w:val="0"/>
        <w:widowControl w:val="0"/>
        <w:kinsoku/>
        <w:wordWrap/>
        <w:overflowPunct/>
        <w:topLinePunct w:val="0"/>
        <w:autoSpaceDE w:val="0"/>
        <w:autoSpaceDN w:val="0"/>
        <w:bidi w:val="0"/>
        <w:adjustRightInd/>
        <w:snapToGrid/>
        <w:textAlignment w:val="auto"/>
      </w:pPr>
      <w:r>
        <w:t>somente</w:t>
      </w:r>
      <w:r>
        <w:rPr>
          <w:spacing w:val="-5"/>
        </w:rPr>
        <w:t xml:space="preserve"> </w:t>
      </w:r>
      <w:r>
        <w:t>serão</w:t>
      </w:r>
      <w:r>
        <w:rPr>
          <w:spacing w:val="1"/>
        </w:rPr>
        <w:t xml:space="preserve"> </w:t>
      </w:r>
      <w:r>
        <w:t>renovadas se</w:t>
      </w:r>
      <w:r>
        <w:rPr>
          <w:spacing w:val="-2"/>
        </w:rPr>
        <w:t xml:space="preserve"> </w:t>
      </w:r>
      <w:r>
        <w:t>atendidas</w:t>
      </w:r>
      <w:r>
        <w:rPr>
          <w:spacing w:val="-2"/>
        </w:rPr>
        <w:t xml:space="preserve"> </w:t>
      </w:r>
      <w:r>
        <w:t>as</w:t>
      </w:r>
      <w:r>
        <w:rPr>
          <w:spacing w:val="1"/>
        </w:rPr>
        <w:t xml:space="preserve"> </w:t>
      </w:r>
      <w:r>
        <w:t>condições</w:t>
      </w:r>
      <w:r>
        <w:rPr>
          <w:spacing w:val="-2"/>
        </w:rPr>
        <w:t xml:space="preserve"> </w:t>
      </w:r>
      <w:r>
        <w:t>estabelecidas</w:t>
      </w:r>
      <w:r>
        <w:rPr>
          <w:spacing w:val="-1"/>
        </w:rPr>
        <w:t xml:space="preserve"> </w:t>
      </w:r>
      <w:r>
        <w:t>no</w:t>
      </w:r>
      <w:r>
        <w:rPr>
          <w:spacing w:val="-2"/>
        </w:rPr>
        <w:t xml:space="preserve"> </w:t>
      </w:r>
      <w:r>
        <w:t>parágrafo</w:t>
      </w:r>
      <w:r>
        <w:rPr>
          <w:spacing w:val="-1"/>
        </w:rPr>
        <w:t xml:space="preserve"> </w:t>
      </w:r>
      <w:r>
        <w:t>único</w:t>
      </w:r>
      <w:r>
        <w:rPr>
          <w:spacing w:val="-1"/>
        </w:rPr>
        <w:t xml:space="preserve"> </w:t>
      </w:r>
      <w:r>
        <w:rPr>
          <w:spacing w:val="-2"/>
        </w:rPr>
        <w:t>anterior.</w:t>
      </w:r>
    </w:p>
    <w:p w14:paraId="3A2FC7F6">
      <w:pPr>
        <w:pStyle w:val="4"/>
        <w:keepNext w:val="0"/>
        <w:keepLines w:val="0"/>
        <w:pageBreakBefore w:val="0"/>
        <w:widowControl w:val="0"/>
        <w:tabs>
          <w:tab w:val="left" w:pos="3675"/>
          <w:tab w:val="left" w:pos="4071"/>
          <w:tab w:val="left" w:pos="4354"/>
          <w:tab w:val="left" w:pos="4822"/>
          <w:tab w:val="left" w:pos="6211"/>
          <w:tab w:val="left" w:pos="7359"/>
          <w:tab w:val="left" w:pos="7760"/>
          <w:tab w:val="left" w:pos="8921"/>
        </w:tabs>
        <w:kinsoku/>
        <w:wordWrap/>
        <w:overflowPunct/>
        <w:topLinePunct w:val="0"/>
        <w:autoSpaceDE w:val="0"/>
        <w:autoSpaceDN w:val="0"/>
        <w:bidi w:val="0"/>
        <w:adjustRightInd/>
        <w:snapToGrid/>
        <w:spacing w:before="84" w:line="312" w:lineRule="auto"/>
        <w:ind w:right="115" w:firstLine="3241"/>
        <w:textAlignment w:val="auto"/>
      </w:pPr>
      <w:r>
        <w:rPr>
          <w:spacing w:val="-10"/>
        </w:rPr>
        <w:t>§</w:t>
      </w:r>
      <w:r>
        <w:tab/>
      </w:r>
      <w:r>
        <w:rPr>
          <w:spacing w:val="-6"/>
        </w:rPr>
        <w:t>3º</w:t>
      </w:r>
      <w:r>
        <w:tab/>
      </w:r>
      <w:r>
        <w:rPr>
          <w:spacing w:val="-10"/>
        </w:rPr>
        <w:t>-</w:t>
      </w:r>
      <w:r>
        <w:tab/>
      </w:r>
      <w:r>
        <w:rPr>
          <w:spacing w:val="-6"/>
        </w:rPr>
        <w:t>As</w:t>
      </w:r>
      <w:r>
        <w:tab/>
      </w:r>
      <w:r>
        <w:rPr>
          <w:spacing w:val="-2"/>
        </w:rPr>
        <w:t>informações</w:t>
      </w:r>
      <w:r>
        <w:tab/>
      </w:r>
      <w:r>
        <w:rPr>
          <w:spacing w:val="-2"/>
        </w:rPr>
        <w:t>referentes</w:t>
      </w:r>
      <w:r>
        <w:tab/>
      </w:r>
      <w:r>
        <w:rPr>
          <w:spacing w:val="-6"/>
        </w:rPr>
        <w:t>às</w:t>
      </w:r>
      <w:r>
        <w:tab/>
      </w:r>
      <w:r>
        <w:rPr>
          <w:spacing w:val="-2"/>
        </w:rPr>
        <w:t>condições</w:t>
      </w:r>
      <w:r>
        <w:tab/>
      </w:r>
      <w:r>
        <w:rPr>
          <w:spacing w:val="-2"/>
        </w:rPr>
        <w:t xml:space="preserve">mínimas </w:t>
      </w:r>
      <w:r>
        <w:t>mencionadas nos parágrafos 1º e 2º serão acessíveis à consulta pública.</w:t>
      </w:r>
    </w:p>
    <w:p w14:paraId="5616FDA2">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 4º - A regra geral para a adjudicação dos serviços de exploração do transporte coletivo é a licitação pública.</w:t>
      </w:r>
    </w:p>
    <w:p w14:paraId="4B0D24D0">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524A2E28">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245 - Fica proibido o uso de porteiras, cancelas, colchetes ou mata-burros nas estradas municipais,</w:t>
      </w:r>
      <w:r>
        <w:rPr>
          <w:spacing w:val="-1"/>
        </w:rPr>
        <w:t xml:space="preserve"> </w:t>
      </w:r>
      <w:r>
        <w:t>ficando</w:t>
      </w:r>
      <w:r>
        <w:rPr>
          <w:spacing w:val="-1"/>
        </w:rPr>
        <w:t xml:space="preserve"> </w:t>
      </w:r>
      <w:r>
        <w:t>os proprietários</w:t>
      </w:r>
      <w:r>
        <w:rPr>
          <w:spacing w:val="-1"/>
        </w:rPr>
        <w:t xml:space="preserve"> </w:t>
      </w:r>
      <w:r>
        <w:t>das áreas</w:t>
      </w:r>
      <w:r>
        <w:rPr>
          <w:spacing w:val="-1"/>
        </w:rPr>
        <w:t xml:space="preserve"> </w:t>
      </w:r>
      <w:r>
        <w:t>que atravessam a rede viária incumbidos de fazerem corredores para maior segurança dos usuários da mesma.</w:t>
      </w:r>
    </w:p>
    <w:p w14:paraId="02D99245">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FCD1D75">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6"/>
        </w:rPr>
        <w:t xml:space="preserve"> </w:t>
      </w:r>
      <w:r>
        <w:rPr>
          <w:spacing w:val="-5"/>
        </w:rPr>
        <w:t>III</w:t>
      </w:r>
    </w:p>
    <w:p w14:paraId="2AEFFAC8">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DA</w:t>
      </w:r>
      <w:r>
        <w:rPr>
          <w:spacing w:val="-4"/>
        </w:rPr>
        <w:t xml:space="preserve"> </w:t>
      </w:r>
      <w:r>
        <w:t>POLÍTICA</w:t>
      </w:r>
      <w:r>
        <w:rPr>
          <w:spacing w:val="-3"/>
        </w:rPr>
        <w:t xml:space="preserve"> </w:t>
      </w:r>
      <w:r>
        <w:rPr>
          <w:spacing w:val="-2"/>
        </w:rPr>
        <w:t>AGRÍCOLA</w:t>
      </w:r>
    </w:p>
    <w:p w14:paraId="53749D00">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1C1B1A86">
      <w:pPr>
        <w:pStyle w:val="4"/>
        <w:keepNext w:val="0"/>
        <w:keepLines w:val="0"/>
        <w:pageBreakBefore w:val="0"/>
        <w:widowControl w:val="0"/>
        <w:kinsoku/>
        <w:wordWrap/>
        <w:overflowPunct/>
        <w:topLinePunct w:val="0"/>
        <w:autoSpaceDE w:val="0"/>
        <w:autoSpaceDN w:val="0"/>
        <w:bidi w:val="0"/>
        <w:adjustRightInd/>
        <w:snapToGrid/>
        <w:spacing w:before="14"/>
        <w:ind w:left="0"/>
        <w:textAlignment w:val="auto"/>
      </w:pPr>
    </w:p>
    <w:p w14:paraId="56D555CE">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246 - As terras e outros bens públicos do Município não poderão ser locados ou arrendados, salvo mediante autorização legislativa.</w:t>
      </w:r>
    </w:p>
    <w:p w14:paraId="5149927B">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0E855FF0">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247 - Os proprietários rurais que tiverem suas terras valorizadas por projetos do Poder Público, pagarão a correspondente contribuição de melhoria, cumprindo o disposto no artigo 145, inciso III e § 1º da Constituição Federal.</w:t>
      </w:r>
    </w:p>
    <w:p w14:paraId="2DBE3934">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5A55083">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248 - Os agricultores que tiverem suas terras atingidas pela execução de projetos do Poder Público Municipal, como parques ecológicos, vias de transportes ou barragens, serão indenizados mediante a outorga definitiva do imóvel de características e valor equivalente, ou em dinheiro, se preferirem, no valor do mercado imobiliário regional, com o pagamento no ato da escritura de transferência, ou até dois anos após o início das obras.</w:t>
      </w:r>
    </w:p>
    <w:p w14:paraId="620E9C83">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5972F38">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6" w:firstLine="3241"/>
        <w:jc w:val="both"/>
        <w:textAlignment w:val="auto"/>
      </w:pPr>
      <w:r>
        <w:t>Art. 249 - A todo proprietário, cujo prédio não seja adjacente a água pública, cabe o direito de uso das mesmas para abastecimento de sua moradia ou para fins agrícolas, ficando os proprietários das áreas intermediárias obrigados a dar servidão de passagem aos respectivos encanamentos ou canais.</w:t>
      </w:r>
    </w:p>
    <w:p w14:paraId="73FB6B2E">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F4BBCE0">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250 - Se houver interesse social, o Município poderá</w:t>
      </w:r>
      <w:r>
        <w:rPr>
          <w:spacing w:val="40"/>
        </w:rPr>
        <w:t xml:space="preserve"> </w:t>
      </w:r>
      <w:r>
        <w:t>mediante prévia indenização em dinheiro, promover desapropriações para o fim de fomentar a produção agropecuária, de organizar o abastecimento alimentar.</w:t>
      </w:r>
    </w:p>
    <w:p w14:paraId="679985E9">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7B31FC1">
      <w:pPr>
        <w:pStyle w:val="4"/>
        <w:keepNext w:val="0"/>
        <w:keepLines w:val="0"/>
        <w:pageBreakBefore w:val="0"/>
        <w:widowControl w:val="0"/>
        <w:kinsoku/>
        <w:wordWrap/>
        <w:overflowPunct/>
        <w:topLinePunct w:val="0"/>
        <w:autoSpaceDE w:val="0"/>
        <w:autoSpaceDN w:val="0"/>
        <w:bidi w:val="0"/>
        <w:adjustRightInd/>
        <w:snapToGrid/>
        <w:spacing w:line="312" w:lineRule="auto"/>
        <w:ind w:right="116" w:firstLine="3241"/>
        <w:jc w:val="both"/>
        <w:textAlignment w:val="auto"/>
      </w:pPr>
      <w:r>
        <w:t xml:space="preserve">Art. 251 - Nos limites de sua competência o Município colaborará na execução do Plano Nacional de Reforma Agrária com os meios, instrumentos e recursos ao seu </w:t>
      </w:r>
      <w:r>
        <w:rPr>
          <w:spacing w:val="-2"/>
        </w:rPr>
        <w:t>alcance.</w:t>
      </w:r>
    </w:p>
    <w:p w14:paraId="7DD5D5FF">
      <w:pPr>
        <w:pStyle w:val="4"/>
        <w:keepNext w:val="0"/>
        <w:keepLines w:val="0"/>
        <w:pageBreakBefore w:val="0"/>
        <w:widowControl w:val="0"/>
        <w:kinsoku/>
        <w:wordWrap/>
        <w:overflowPunct/>
        <w:topLinePunct w:val="0"/>
        <w:autoSpaceDE w:val="0"/>
        <w:autoSpaceDN w:val="0"/>
        <w:bidi w:val="0"/>
        <w:adjustRightInd/>
        <w:snapToGrid/>
        <w:spacing w:before="2" w:line="312" w:lineRule="auto"/>
        <w:ind w:right="115" w:firstLine="3241"/>
        <w:jc w:val="both"/>
        <w:textAlignment w:val="auto"/>
      </w:pPr>
      <w:r>
        <w:t>Art. 252 - Observados os limites de sua competência o Município planejará, através de lei específica, sua própria Política Agrícola, em que serão atendidas as peculiaridades da agricultura regional.</w:t>
      </w:r>
    </w:p>
    <w:p w14:paraId="0F7FA242">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1º - Será assegurada a participação de produtores rurais, de trabalhadores</w:t>
      </w:r>
      <w:r>
        <w:rPr>
          <w:spacing w:val="4"/>
        </w:rPr>
        <w:t xml:space="preserve"> </w:t>
      </w:r>
      <w:r>
        <w:t>rurais,</w:t>
      </w:r>
      <w:r>
        <w:rPr>
          <w:spacing w:val="6"/>
        </w:rPr>
        <w:t xml:space="preserve"> </w:t>
      </w:r>
      <w:r>
        <w:t>de</w:t>
      </w:r>
      <w:r>
        <w:rPr>
          <w:spacing w:val="6"/>
        </w:rPr>
        <w:t xml:space="preserve"> </w:t>
      </w:r>
      <w:r>
        <w:t>engenheiros</w:t>
      </w:r>
      <w:r>
        <w:rPr>
          <w:spacing w:val="6"/>
        </w:rPr>
        <w:t xml:space="preserve"> </w:t>
      </w:r>
      <w:r>
        <w:t>agrônomos</w:t>
      </w:r>
      <w:r>
        <w:rPr>
          <w:spacing w:val="6"/>
        </w:rPr>
        <w:t xml:space="preserve"> </w:t>
      </w:r>
      <w:r>
        <w:t>e</w:t>
      </w:r>
      <w:r>
        <w:rPr>
          <w:spacing w:val="6"/>
        </w:rPr>
        <w:t xml:space="preserve"> </w:t>
      </w:r>
      <w:r>
        <w:t>florestais,</w:t>
      </w:r>
      <w:r>
        <w:rPr>
          <w:spacing w:val="6"/>
        </w:rPr>
        <w:t xml:space="preserve"> </w:t>
      </w:r>
      <w:r>
        <w:t>de</w:t>
      </w:r>
      <w:r>
        <w:rPr>
          <w:spacing w:val="5"/>
        </w:rPr>
        <w:t xml:space="preserve"> </w:t>
      </w:r>
      <w:r>
        <w:t>médicos</w:t>
      </w:r>
      <w:r>
        <w:rPr>
          <w:spacing w:val="6"/>
        </w:rPr>
        <w:t xml:space="preserve"> </w:t>
      </w:r>
      <w:r>
        <w:t>veterinários</w:t>
      </w:r>
      <w:r>
        <w:rPr>
          <w:spacing w:val="6"/>
        </w:rPr>
        <w:t xml:space="preserve"> </w:t>
      </w:r>
      <w:r>
        <w:t>e</w:t>
      </w:r>
      <w:r>
        <w:rPr>
          <w:spacing w:val="6"/>
        </w:rPr>
        <w:t xml:space="preserve"> </w:t>
      </w:r>
      <w:r>
        <w:rPr>
          <w:spacing w:val="-2"/>
        </w:rPr>
        <w:t>zootecnistas,</w:t>
      </w:r>
    </w:p>
    <w:p w14:paraId="2E8072F4">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0C6BE3B">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representados</w:t>
      </w:r>
      <w:r>
        <w:rPr>
          <w:spacing w:val="40"/>
        </w:rPr>
        <w:t xml:space="preserve"> </w:t>
      </w:r>
      <w:r>
        <w:t>por</w:t>
      </w:r>
      <w:r>
        <w:rPr>
          <w:spacing w:val="40"/>
        </w:rPr>
        <w:t xml:space="preserve"> </w:t>
      </w:r>
      <w:r>
        <w:t>associações</w:t>
      </w:r>
      <w:r>
        <w:rPr>
          <w:spacing w:val="40"/>
        </w:rPr>
        <w:t xml:space="preserve"> </w:t>
      </w:r>
      <w:r>
        <w:t>de</w:t>
      </w:r>
      <w:r>
        <w:rPr>
          <w:spacing w:val="40"/>
        </w:rPr>
        <w:t xml:space="preserve"> </w:t>
      </w:r>
      <w:r>
        <w:t>classe,</w:t>
      </w:r>
      <w:r>
        <w:rPr>
          <w:spacing w:val="40"/>
        </w:rPr>
        <w:t xml:space="preserve"> </w:t>
      </w:r>
      <w:r>
        <w:t>na</w:t>
      </w:r>
      <w:r>
        <w:rPr>
          <w:spacing w:val="40"/>
        </w:rPr>
        <w:t xml:space="preserve"> </w:t>
      </w:r>
      <w:r>
        <w:t>elaboração</w:t>
      </w:r>
      <w:r>
        <w:rPr>
          <w:spacing w:val="40"/>
        </w:rPr>
        <w:t xml:space="preserve"> </w:t>
      </w:r>
      <w:r>
        <w:t>do</w:t>
      </w:r>
      <w:r>
        <w:rPr>
          <w:spacing w:val="40"/>
        </w:rPr>
        <w:t xml:space="preserve"> </w:t>
      </w:r>
      <w:r>
        <w:t>planejamento</w:t>
      </w:r>
      <w:r>
        <w:rPr>
          <w:spacing w:val="40"/>
        </w:rPr>
        <w:t xml:space="preserve"> </w:t>
      </w:r>
      <w:r>
        <w:t>e</w:t>
      </w:r>
      <w:r>
        <w:rPr>
          <w:spacing w:val="40"/>
        </w:rPr>
        <w:t xml:space="preserve"> </w:t>
      </w:r>
      <w:r>
        <w:t>execução</w:t>
      </w:r>
      <w:r>
        <w:rPr>
          <w:spacing w:val="40"/>
        </w:rPr>
        <w:t xml:space="preserve"> </w:t>
      </w:r>
      <w:r>
        <w:t>da</w:t>
      </w:r>
      <w:r>
        <w:rPr>
          <w:spacing w:val="40"/>
        </w:rPr>
        <w:t xml:space="preserve"> </w:t>
      </w:r>
      <w:r>
        <w:t>Política Agrícola do Município.</w:t>
      </w:r>
    </w:p>
    <w:p w14:paraId="337C8AC4">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 xml:space="preserve">§ 2º - Participarão do planejamento e execução da Política Agrícola efetivamente, os produtores e os trabalhadores rurais, representados por suas entidades de </w:t>
      </w:r>
      <w:r>
        <w:rPr>
          <w:spacing w:val="-2"/>
        </w:rPr>
        <w:t>classe.</w:t>
      </w:r>
    </w:p>
    <w:p w14:paraId="4BE456EC">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80"/>
        </w:rPr>
        <w:t xml:space="preserve"> </w:t>
      </w:r>
      <w:r>
        <w:t>3º</w:t>
      </w:r>
      <w:r>
        <w:rPr>
          <w:spacing w:val="80"/>
        </w:rPr>
        <w:t xml:space="preserve"> </w:t>
      </w:r>
      <w:r>
        <w:t>-</w:t>
      </w:r>
      <w:r>
        <w:rPr>
          <w:spacing w:val="80"/>
        </w:rPr>
        <w:t xml:space="preserve"> </w:t>
      </w:r>
      <w:r>
        <w:t>Incluem-se</w:t>
      </w:r>
      <w:r>
        <w:rPr>
          <w:spacing w:val="80"/>
        </w:rPr>
        <w:t xml:space="preserve"> </w:t>
      </w:r>
      <w:r>
        <w:t>no</w:t>
      </w:r>
      <w:r>
        <w:rPr>
          <w:spacing w:val="80"/>
        </w:rPr>
        <w:t xml:space="preserve"> </w:t>
      </w:r>
      <w:r>
        <w:t>planejamento</w:t>
      </w:r>
      <w:r>
        <w:rPr>
          <w:spacing w:val="80"/>
        </w:rPr>
        <w:t xml:space="preserve"> </w:t>
      </w:r>
      <w:r>
        <w:t>da</w:t>
      </w:r>
      <w:r>
        <w:rPr>
          <w:spacing w:val="80"/>
        </w:rPr>
        <w:t xml:space="preserve"> </w:t>
      </w:r>
      <w:r>
        <w:t>Política</w:t>
      </w:r>
      <w:r>
        <w:rPr>
          <w:spacing w:val="80"/>
        </w:rPr>
        <w:t xml:space="preserve"> </w:t>
      </w:r>
      <w:r>
        <w:t>Agrícola</w:t>
      </w:r>
      <w:r>
        <w:rPr>
          <w:spacing w:val="80"/>
        </w:rPr>
        <w:t xml:space="preserve"> </w:t>
      </w:r>
      <w:r>
        <w:t>as atividades agroindustriais, agropecuárias, pesqueiras e florestais.</w:t>
      </w:r>
    </w:p>
    <w:p w14:paraId="11E76DC9">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25"/>
        </w:rPr>
        <w:t xml:space="preserve"> </w:t>
      </w:r>
      <w:r>
        <w:t>4º</w:t>
      </w:r>
      <w:r>
        <w:rPr>
          <w:spacing w:val="25"/>
        </w:rPr>
        <w:t xml:space="preserve"> </w:t>
      </w:r>
      <w:r>
        <w:t>-</w:t>
      </w:r>
      <w:r>
        <w:rPr>
          <w:spacing w:val="24"/>
        </w:rPr>
        <w:t xml:space="preserve"> </w:t>
      </w:r>
      <w:r>
        <w:t>Serão</w:t>
      </w:r>
      <w:r>
        <w:rPr>
          <w:spacing w:val="27"/>
        </w:rPr>
        <w:t xml:space="preserve"> </w:t>
      </w:r>
      <w:r>
        <w:t>compatibilizadas</w:t>
      </w:r>
      <w:r>
        <w:rPr>
          <w:spacing w:val="25"/>
        </w:rPr>
        <w:t xml:space="preserve"> </w:t>
      </w:r>
      <w:r>
        <w:t>as</w:t>
      </w:r>
      <w:r>
        <w:rPr>
          <w:spacing w:val="25"/>
        </w:rPr>
        <w:t xml:space="preserve"> </w:t>
      </w:r>
      <w:r>
        <w:t>ações</w:t>
      </w:r>
      <w:r>
        <w:rPr>
          <w:spacing w:val="25"/>
        </w:rPr>
        <w:t xml:space="preserve"> </w:t>
      </w:r>
      <w:r>
        <w:t>de</w:t>
      </w:r>
      <w:r>
        <w:rPr>
          <w:spacing w:val="24"/>
        </w:rPr>
        <w:t xml:space="preserve"> </w:t>
      </w:r>
      <w:r>
        <w:t>Política</w:t>
      </w:r>
      <w:r>
        <w:rPr>
          <w:spacing w:val="24"/>
        </w:rPr>
        <w:t xml:space="preserve"> </w:t>
      </w:r>
      <w:r>
        <w:t>Agrícola</w:t>
      </w:r>
      <w:r>
        <w:rPr>
          <w:spacing w:val="24"/>
        </w:rPr>
        <w:t xml:space="preserve"> </w:t>
      </w:r>
      <w:r>
        <w:t>e</w:t>
      </w:r>
      <w:r>
        <w:rPr>
          <w:spacing w:val="25"/>
        </w:rPr>
        <w:t xml:space="preserve"> </w:t>
      </w:r>
      <w:r>
        <w:rPr>
          <w:spacing w:val="-5"/>
        </w:rPr>
        <w:t>do</w:t>
      </w:r>
    </w:p>
    <w:p w14:paraId="766B6785">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116F5FAA">
      <w:pPr>
        <w:pStyle w:val="4"/>
        <w:keepNext w:val="0"/>
        <w:keepLines w:val="0"/>
        <w:pageBreakBefore w:val="0"/>
        <w:widowControl w:val="0"/>
        <w:kinsoku/>
        <w:wordWrap/>
        <w:overflowPunct/>
        <w:topLinePunct w:val="0"/>
        <w:autoSpaceDE w:val="0"/>
        <w:autoSpaceDN w:val="0"/>
        <w:bidi w:val="0"/>
        <w:adjustRightInd/>
        <w:snapToGrid/>
        <w:spacing w:before="83" w:line="624" w:lineRule="auto"/>
        <w:ind w:right="33"/>
        <w:textAlignment w:val="auto"/>
      </w:pPr>
      <w:r>
        <w:t>Meio Ambiente. conta,</w:t>
      </w:r>
      <w:r>
        <w:rPr>
          <w:spacing w:val="-15"/>
        </w:rPr>
        <w:t xml:space="preserve"> </w:t>
      </w:r>
      <w:r>
        <w:t>especialmente:</w:t>
      </w:r>
    </w:p>
    <w:p w14:paraId="78B5CA75">
      <w:pPr>
        <w:keepNext w:val="0"/>
        <w:keepLines w:val="0"/>
        <w:pageBreakBefore w:val="0"/>
        <w:widowControl w:val="0"/>
        <w:kinsoku/>
        <w:wordWrap/>
        <w:overflowPunct/>
        <w:topLinePunct w:val="0"/>
        <w:autoSpaceDE w:val="0"/>
        <w:autoSpaceDN w:val="0"/>
        <w:bidi w:val="0"/>
        <w:adjustRightInd/>
        <w:snapToGrid/>
        <w:spacing w:before="165"/>
        <w:textAlignment w:val="auto"/>
        <w:rPr>
          <w:sz w:val="24"/>
        </w:rPr>
      </w:pPr>
      <w:r>
        <w:br w:type="column"/>
      </w:r>
    </w:p>
    <w:p w14:paraId="7124D234">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26"/>
        </w:rPr>
        <w:t xml:space="preserve"> </w:t>
      </w:r>
      <w:r>
        <w:t>253</w:t>
      </w:r>
      <w:r>
        <w:rPr>
          <w:spacing w:val="28"/>
        </w:rPr>
        <w:t xml:space="preserve"> </w:t>
      </w:r>
      <w:r>
        <w:t>-</w:t>
      </w:r>
      <w:r>
        <w:rPr>
          <w:spacing w:val="27"/>
        </w:rPr>
        <w:t xml:space="preserve"> </w:t>
      </w:r>
      <w:r>
        <w:t>Na</w:t>
      </w:r>
      <w:r>
        <w:rPr>
          <w:spacing w:val="28"/>
        </w:rPr>
        <w:t xml:space="preserve"> </w:t>
      </w:r>
      <w:r>
        <w:t>formulação</w:t>
      </w:r>
      <w:r>
        <w:rPr>
          <w:spacing w:val="27"/>
        </w:rPr>
        <w:t xml:space="preserve"> </w:t>
      </w:r>
      <w:r>
        <w:t>da</w:t>
      </w:r>
      <w:r>
        <w:rPr>
          <w:spacing w:val="26"/>
        </w:rPr>
        <w:t xml:space="preserve"> </w:t>
      </w:r>
      <w:r>
        <w:t>Política</w:t>
      </w:r>
      <w:r>
        <w:rPr>
          <w:spacing w:val="26"/>
        </w:rPr>
        <w:t xml:space="preserve"> </w:t>
      </w:r>
      <w:r>
        <w:t>Agrícola</w:t>
      </w:r>
      <w:r>
        <w:rPr>
          <w:spacing w:val="27"/>
        </w:rPr>
        <w:t xml:space="preserve"> </w:t>
      </w:r>
      <w:r>
        <w:t>serão</w:t>
      </w:r>
      <w:r>
        <w:rPr>
          <w:spacing w:val="27"/>
        </w:rPr>
        <w:t xml:space="preserve"> </w:t>
      </w:r>
      <w:r>
        <w:t>levadas</w:t>
      </w:r>
      <w:r>
        <w:rPr>
          <w:spacing w:val="28"/>
        </w:rPr>
        <w:t xml:space="preserve"> </w:t>
      </w:r>
      <w:r>
        <w:rPr>
          <w:spacing w:val="-5"/>
        </w:rPr>
        <w:t>em</w:t>
      </w:r>
    </w:p>
    <w:p w14:paraId="2CA0FDB8">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373233D1">
      <w:pPr>
        <w:pStyle w:val="7"/>
        <w:keepNext w:val="0"/>
        <w:keepLines w:val="0"/>
        <w:pageBreakBefore w:val="0"/>
        <w:widowControl w:val="0"/>
        <w:numPr>
          <w:ilvl w:val="1"/>
          <w:numId w:val="62"/>
        </w:numPr>
        <w:tabs>
          <w:tab w:val="left" w:pos="247"/>
        </w:tabs>
        <w:kinsoku/>
        <w:wordWrap/>
        <w:overflowPunct/>
        <w:topLinePunct w:val="0"/>
        <w:autoSpaceDE w:val="0"/>
        <w:autoSpaceDN w:val="0"/>
        <w:bidi w:val="0"/>
        <w:adjustRightInd/>
        <w:snapToGrid/>
        <w:ind w:left="247" w:hanging="135"/>
        <w:jc w:val="left"/>
        <w:textAlignment w:val="auto"/>
        <w:rPr>
          <w:sz w:val="24"/>
        </w:rPr>
      </w:pPr>
      <w:r>
        <w:rPr>
          <w:sz w:val="24"/>
        </w:rPr>
        <w:t>– os instrumentos</w:t>
      </w:r>
      <w:r>
        <w:rPr>
          <w:spacing w:val="1"/>
          <w:sz w:val="24"/>
        </w:rPr>
        <w:t xml:space="preserve"> </w:t>
      </w:r>
      <w:r>
        <w:rPr>
          <w:sz w:val="24"/>
        </w:rPr>
        <w:t xml:space="preserve">creditícios e </w:t>
      </w:r>
      <w:r>
        <w:rPr>
          <w:spacing w:val="-2"/>
          <w:sz w:val="24"/>
        </w:rPr>
        <w:t>fiscais;</w:t>
      </w:r>
    </w:p>
    <w:p w14:paraId="1BFAA6B4">
      <w:pPr>
        <w:pStyle w:val="7"/>
        <w:keepNext w:val="0"/>
        <w:keepLines w:val="0"/>
        <w:pageBreakBefore w:val="0"/>
        <w:widowControl w:val="0"/>
        <w:numPr>
          <w:ilvl w:val="1"/>
          <w:numId w:val="62"/>
        </w:numPr>
        <w:tabs>
          <w:tab w:val="left" w:pos="343"/>
        </w:tabs>
        <w:kinsoku/>
        <w:wordWrap/>
        <w:overflowPunct/>
        <w:topLinePunct w:val="0"/>
        <w:autoSpaceDE w:val="0"/>
        <w:autoSpaceDN w:val="0"/>
        <w:bidi w:val="0"/>
        <w:adjustRightInd/>
        <w:snapToGrid/>
        <w:spacing w:before="84"/>
        <w:ind w:left="343" w:hanging="231"/>
        <w:jc w:val="left"/>
        <w:textAlignment w:val="auto"/>
        <w:rPr>
          <w:sz w:val="24"/>
        </w:rPr>
      </w:pPr>
      <w:r>
        <w:rPr>
          <w:sz w:val="24"/>
        </w:rPr>
        <w:t>–</w:t>
      </w:r>
      <w:r>
        <w:rPr>
          <w:spacing w:val="16"/>
          <w:sz w:val="24"/>
        </w:rPr>
        <w:t xml:space="preserve"> </w:t>
      </w:r>
      <w:r>
        <w:rPr>
          <w:sz w:val="24"/>
        </w:rPr>
        <w:t>a</w:t>
      </w:r>
      <w:r>
        <w:rPr>
          <w:spacing w:val="13"/>
          <w:sz w:val="24"/>
        </w:rPr>
        <w:t xml:space="preserve"> </w:t>
      </w:r>
      <w:r>
        <w:rPr>
          <w:sz w:val="24"/>
        </w:rPr>
        <w:t>política</w:t>
      </w:r>
      <w:r>
        <w:rPr>
          <w:spacing w:val="13"/>
          <w:sz w:val="24"/>
        </w:rPr>
        <w:t xml:space="preserve"> </w:t>
      </w:r>
      <w:r>
        <w:rPr>
          <w:sz w:val="24"/>
        </w:rPr>
        <w:t>de</w:t>
      </w:r>
      <w:r>
        <w:rPr>
          <w:spacing w:val="13"/>
          <w:sz w:val="24"/>
        </w:rPr>
        <w:t xml:space="preserve"> </w:t>
      </w:r>
      <w:r>
        <w:rPr>
          <w:sz w:val="24"/>
        </w:rPr>
        <w:t>preços</w:t>
      </w:r>
      <w:r>
        <w:rPr>
          <w:spacing w:val="18"/>
          <w:sz w:val="24"/>
        </w:rPr>
        <w:t xml:space="preserve"> </w:t>
      </w:r>
      <w:r>
        <w:rPr>
          <w:sz w:val="24"/>
        </w:rPr>
        <w:t>e</w:t>
      </w:r>
      <w:r>
        <w:rPr>
          <w:spacing w:val="13"/>
          <w:sz w:val="24"/>
        </w:rPr>
        <w:t xml:space="preserve"> </w:t>
      </w:r>
      <w:r>
        <w:rPr>
          <w:sz w:val="24"/>
        </w:rPr>
        <w:t>custos</w:t>
      </w:r>
      <w:r>
        <w:rPr>
          <w:spacing w:val="14"/>
          <w:sz w:val="24"/>
        </w:rPr>
        <w:t xml:space="preserve"> </w:t>
      </w:r>
      <w:r>
        <w:rPr>
          <w:sz w:val="24"/>
        </w:rPr>
        <w:t>de</w:t>
      </w:r>
      <w:r>
        <w:rPr>
          <w:spacing w:val="13"/>
          <w:sz w:val="24"/>
        </w:rPr>
        <w:t xml:space="preserve"> </w:t>
      </w:r>
      <w:r>
        <w:rPr>
          <w:sz w:val="24"/>
        </w:rPr>
        <w:t>produção,</w:t>
      </w:r>
      <w:r>
        <w:rPr>
          <w:spacing w:val="16"/>
          <w:sz w:val="24"/>
        </w:rPr>
        <w:t xml:space="preserve"> </w:t>
      </w:r>
      <w:r>
        <w:rPr>
          <w:sz w:val="24"/>
        </w:rPr>
        <w:t>a</w:t>
      </w:r>
      <w:r>
        <w:rPr>
          <w:spacing w:val="15"/>
          <w:sz w:val="24"/>
        </w:rPr>
        <w:t xml:space="preserve"> </w:t>
      </w:r>
      <w:r>
        <w:rPr>
          <w:spacing w:val="-2"/>
          <w:sz w:val="24"/>
        </w:rPr>
        <w:t>comercialização,</w:t>
      </w:r>
    </w:p>
    <w:p w14:paraId="79DA0FB1">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equalWidth="0" w:num="2">
            <w:col w:w="2216" w:space="1025"/>
            <w:col w:w="6629"/>
          </w:cols>
          <w:rtlGutter w:val="0"/>
          <w:docGrid w:linePitch="0" w:charSpace="0"/>
        </w:sectPr>
      </w:pPr>
    </w:p>
    <w:p w14:paraId="3D99045E">
      <w:pPr>
        <w:pStyle w:val="4"/>
        <w:keepNext w:val="0"/>
        <w:keepLines w:val="0"/>
        <w:pageBreakBefore w:val="0"/>
        <w:widowControl w:val="0"/>
        <w:kinsoku/>
        <w:wordWrap/>
        <w:overflowPunct/>
        <w:topLinePunct w:val="0"/>
        <w:autoSpaceDE w:val="0"/>
        <w:autoSpaceDN w:val="0"/>
        <w:bidi w:val="0"/>
        <w:adjustRightInd/>
        <w:snapToGrid/>
        <w:spacing w:before="82"/>
        <w:textAlignment w:val="auto"/>
      </w:pPr>
      <w:r>
        <w:t>armazenagem</w:t>
      </w:r>
      <w:r>
        <w:rPr>
          <w:spacing w:val="-1"/>
        </w:rPr>
        <w:t xml:space="preserve"> </w:t>
      </w:r>
      <w:r>
        <w:t>e</w:t>
      </w:r>
      <w:r>
        <w:rPr>
          <w:spacing w:val="-4"/>
        </w:rPr>
        <w:t xml:space="preserve"> </w:t>
      </w:r>
      <w:r>
        <w:t xml:space="preserve">estoques </w:t>
      </w:r>
      <w:r>
        <w:rPr>
          <w:spacing w:val="-2"/>
        </w:rPr>
        <w:t>reguladores;</w:t>
      </w:r>
    </w:p>
    <w:p w14:paraId="324968C9">
      <w:pPr>
        <w:pStyle w:val="7"/>
        <w:keepNext w:val="0"/>
        <w:keepLines w:val="0"/>
        <w:pageBreakBefore w:val="0"/>
        <w:widowControl w:val="0"/>
        <w:numPr>
          <w:ilvl w:val="1"/>
          <w:numId w:val="62"/>
        </w:numPr>
        <w:tabs>
          <w:tab w:val="left" w:pos="3649"/>
        </w:tabs>
        <w:kinsoku/>
        <w:wordWrap/>
        <w:overflowPunct/>
        <w:topLinePunct w:val="0"/>
        <w:autoSpaceDE w:val="0"/>
        <w:autoSpaceDN w:val="0"/>
        <w:bidi w:val="0"/>
        <w:adjustRightInd/>
        <w:snapToGrid/>
        <w:spacing w:before="84"/>
        <w:ind w:left="3649" w:hanging="296"/>
        <w:jc w:val="left"/>
        <w:textAlignment w:val="auto"/>
        <w:rPr>
          <w:sz w:val="24"/>
        </w:rPr>
      </w:pPr>
      <w:r>
        <w:rPr>
          <w:sz w:val="24"/>
        </w:rPr>
        <w:t>– o incentivo à</w:t>
      </w:r>
      <w:r>
        <w:rPr>
          <w:spacing w:val="-1"/>
          <w:sz w:val="24"/>
        </w:rPr>
        <w:t xml:space="preserve"> </w:t>
      </w:r>
      <w:r>
        <w:rPr>
          <w:sz w:val="24"/>
        </w:rPr>
        <w:t>pesquisa</w:t>
      </w:r>
      <w:r>
        <w:rPr>
          <w:spacing w:val="-1"/>
          <w:sz w:val="24"/>
        </w:rPr>
        <w:t xml:space="preserve"> </w:t>
      </w:r>
      <w:r>
        <w:rPr>
          <w:sz w:val="24"/>
        </w:rPr>
        <w:t>e</w:t>
      </w:r>
      <w:r>
        <w:rPr>
          <w:spacing w:val="-1"/>
          <w:sz w:val="24"/>
        </w:rPr>
        <w:t xml:space="preserve"> </w:t>
      </w:r>
      <w:r>
        <w:rPr>
          <w:sz w:val="24"/>
        </w:rPr>
        <w:t xml:space="preserve">à </w:t>
      </w:r>
      <w:r>
        <w:rPr>
          <w:spacing w:val="-2"/>
          <w:sz w:val="24"/>
        </w:rPr>
        <w:t>tecnologia;</w:t>
      </w:r>
    </w:p>
    <w:p w14:paraId="4545AA4E">
      <w:pPr>
        <w:pStyle w:val="7"/>
        <w:keepNext w:val="0"/>
        <w:keepLines w:val="0"/>
        <w:pageBreakBefore w:val="0"/>
        <w:widowControl w:val="0"/>
        <w:numPr>
          <w:ilvl w:val="1"/>
          <w:numId w:val="62"/>
        </w:numPr>
        <w:tabs>
          <w:tab w:val="left" w:pos="3663"/>
        </w:tabs>
        <w:kinsoku/>
        <w:wordWrap/>
        <w:overflowPunct/>
        <w:topLinePunct w:val="0"/>
        <w:autoSpaceDE w:val="0"/>
        <w:autoSpaceDN w:val="0"/>
        <w:bidi w:val="0"/>
        <w:adjustRightInd/>
        <w:snapToGrid/>
        <w:spacing w:before="82"/>
        <w:ind w:left="3663" w:hanging="310"/>
        <w:jc w:val="left"/>
        <w:textAlignment w:val="auto"/>
        <w:rPr>
          <w:sz w:val="24"/>
        </w:rPr>
      </w:pPr>
      <w:r>
        <w:rPr>
          <w:sz w:val="24"/>
        </w:rPr>
        <w:t>–</w:t>
      </w:r>
      <w:r>
        <w:rPr>
          <w:spacing w:val="-1"/>
          <w:sz w:val="24"/>
        </w:rPr>
        <w:t xml:space="preserve"> </w:t>
      </w:r>
      <w:r>
        <w:rPr>
          <w:sz w:val="24"/>
        </w:rPr>
        <w:t>a</w:t>
      </w:r>
      <w:r>
        <w:rPr>
          <w:spacing w:val="-1"/>
          <w:sz w:val="24"/>
        </w:rPr>
        <w:t xml:space="preserve"> </w:t>
      </w:r>
      <w:r>
        <w:rPr>
          <w:sz w:val="24"/>
        </w:rPr>
        <w:t>assistência</w:t>
      </w:r>
      <w:r>
        <w:rPr>
          <w:spacing w:val="-2"/>
          <w:sz w:val="24"/>
        </w:rPr>
        <w:t xml:space="preserve"> </w:t>
      </w:r>
      <w:r>
        <w:rPr>
          <w:sz w:val="24"/>
        </w:rPr>
        <w:t>técnica</w:t>
      </w:r>
      <w:r>
        <w:rPr>
          <w:spacing w:val="1"/>
          <w:sz w:val="24"/>
        </w:rPr>
        <w:t xml:space="preserve"> </w:t>
      </w:r>
      <w:r>
        <w:rPr>
          <w:sz w:val="24"/>
        </w:rPr>
        <w:t>e</w:t>
      </w:r>
      <w:r>
        <w:rPr>
          <w:spacing w:val="-2"/>
          <w:sz w:val="24"/>
        </w:rPr>
        <w:t xml:space="preserve"> </w:t>
      </w:r>
      <w:r>
        <w:rPr>
          <w:sz w:val="24"/>
        </w:rPr>
        <w:t xml:space="preserve">extensão </w:t>
      </w:r>
      <w:r>
        <w:rPr>
          <w:spacing w:val="-2"/>
          <w:sz w:val="24"/>
        </w:rPr>
        <w:t>rural;</w:t>
      </w:r>
    </w:p>
    <w:p w14:paraId="1CA35086">
      <w:pPr>
        <w:pStyle w:val="7"/>
        <w:keepNext w:val="0"/>
        <w:keepLines w:val="0"/>
        <w:pageBreakBefore w:val="0"/>
        <w:widowControl w:val="0"/>
        <w:numPr>
          <w:ilvl w:val="1"/>
          <w:numId w:val="62"/>
        </w:numPr>
        <w:tabs>
          <w:tab w:val="left" w:pos="3585"/>
        </w:tabs>
        <w:kinsoku/>
        <w:wordWrap/>
        <w:overflowPunct/>
        <w:topLinePunct w:val="0"/>
        <w:autoSpaceDE w:val="0"/>
        <w:autoSpaceDN w:val="0"/>
        <w:bidi w:val="0"/>
        <w:adjustRightInd/>
        <w:snapToGrid/>
        <w:spacing w:before="84"/>
        <w:ind w:left="3585" w:hanging="232"/>
        <w:jc w:val="left"/>
        <w:textAlignment w:val="auto"/>
        <w:rPr>
          <w:sz w:val="24"/>
        </w:rPr>
      </w:pPr>
      <w:r>
        <w:rPr>
          <w:sz w:val="24"/>
        </w:rPr>
        <w:t>–</w:t>
      </w:r>
      <w:r>
        <w:rPr>
          <w:spacing w:val="-1"/>
          <w:sz w:val="24"/>
        </w:rPr>
        <w:t xml:space="preserve"> </w:t>
      </w:r>
      <w:r>
        <w:rPr>
          <w:sz w:val="24"/>
        </w:rPr>
        <w:t>o</w:t>
      </w:r>
      <w:r>
        <w:rPr>
          <w:spacing w:val="-1"/>
          <w:sz w:val="24"/>
        </w:rPr>
        <w:t xml:space="preserve"> </w:t>
      </w:r>
      <w:r>
        <w:rPr>
          <w:sz w:val="24"/>
        </w:rPr>
        <w:t>cooperativismo, o</w:t>
      </w:r>
      <w:r>
        <w:rPr>
          <w:spacing w:val="-1"/>
          <w:sz w:val="24"/>
        </w:rPr>
        <w:t xml:space="preserve"> </w:t>
      </w:r>
      <w:r>
        <w:rPr>
          <w:sz w:val="24"/>
        </w:rPr>
        <w:t>sindicalismo e</w:t>
      </w:r>
      <w:r>
        <w:rPr>
          <w:spacing w:val="-1"/>
          <w:sz w:val="24"/>
        </w:rPr>
        <w:t xml:space="preserve"> </w:t>
      </w:r>
      <w:r>
        <w:rPr>
          <w:sz w:val="24"/>
        </w:rPr>
        <w:t xml:space="preserve">o </w:t>
      </w:r>
      <w:r>
        <w:rPr>
          <w:spacing w:val="-2"/>
          <w:sz w:val="24"/>
        </w:rPr>
        <w:t>associativismo;</w:t>
      </w:r>
    </w:p>
    <w:p w14:paraId="4054E485">
      <w:pPr>
        <w:pStyle w:val="7"/>
        <w:keepNext w:val="0"/>
        <w:keepLines w:val="0"/>
        <w:pageBreakBefore w:val="0"/>
        <w:widowControl w:val="0"/>
        <w:numPr>
          <w:ilvl w:val="1"/>
          <w:numId w:val="62"/>
        </w:numPr>
        <w:tabs>
          <w:tab w:val="left" w:pos="3664"/>
        </w:tabs>
        <w:kinsoku/>
        <w:wordWrap/>
        <w:overflowPunct/>
        <w:topLinePunct w:val="0"/>
        <w:autoSpaceDE w:val="0"/>
        <w:autoSpaceDN w:val="0"/>
        <w:bidi w:val="0"/>
        <w:adjustRightInd/>
        <w:snapToGrid/>
        <w:spacing w:before="81"/>
        <w:ind w:left="3664" w:hanging="311"/>
        <w:jc w:val="left"/>
        <w:textAlignment w:val="auto"/>
        <w:rPr>
          <w:sz w:val="24"/>
        </w:rPr>
      </w:pPr>
      <w:r>
        <w:rPr>
          <w:sz w:val="24"/>
        </w:rPr>
        <w:t>–</w:t>
      </w:r>
      <w:r>
        <w:rPr>
          <w:spacing w:val="-1"/>
          <w:sz w:val="24"/>
        </w:rPr>
        <w:t xml:space="preserve"> </w:t>
      </w:r>
      <w:r>
        <w:rPr>
          <w:sz w:val="24"/>
        </w:rPr>
        <w:t>a</w:t>
      </w:r>
      <w:r>
        <w:rPr>
          <w:spacing w:val="-1"/>
          <w:sz w:val="24"/>
        </w:rPr>
        <w:t xml:space="preserve"> </w:t>
      </w:r>
      <w:r>
        <w:rPr>
          <w:sz w:val="24"/>
        </w:rPr>
        <w:t>habitação, educação e</w:t>
      </w:r>
      <w:r>
        <w:rPr>
          <w:spacing w:val="-2"/>
          <w:sz w:val="24"/>
        </w:rPr>
        <w:t xml:space="preserve"> </w:t>
      </w:r>
      <w:r>
        <w:rPr>
          <w:sz w:val="24"/>
        </w:rPr>
        <w:t>saúde</w:t>
      </w:r>
      <w:r>
        <w:rPr>
          <w:spacing w:val="-1"/>
          <w:sz w:val="24"/>
        </w:rPr>
        <w:t xml:space="preserve"> </w:t>
      </w:r>
      <w:r>
        <w:rPr>
          <w:sz w:val="24"/>
        </w:rPr>
        <w:t>para</w:t>
      </w:r>
      <w:r>
        <w:rPr>
          <w:spacing w:val="-1"/>
          <w:sz w:val="24"/>
        </w:rPr>
        <w:t xml:space="preserve"> </w:t>
      </w:r>
      <w:r>
        <w:rPr>
          <w:sz w:val="24"/>
        </w:rPr>
        <w:t xml:space="preserve">o trabalhador </w:t>
      </w:r>
      <w:r>
        <w:rPr>
          <w:spacing w:val="-2"/>
          <w:sz w:val="24"/>
        </w:rPr>
        <w:t>rural;</w:t>
      </w:r>
    </w:p>
    <w:p w14:paraId="13CF92DE">
      <w:pPr>
        <w:pStyle w:val="7"/>
        <w:keepNext w:val="0"/>
        <w:keepLines w:val="0"/>
        <w:pageBreakBefore w:val="0"/>
        <w:widowControl w:val="0"/>
        <w:numPr>
          <w:ilvl w:val="1"/>
          <w:numId w:val="62"/>
        </w:numPr>
        <w:tabs>
          <w:tab w:val="left" w:pos="3743"/>
        </w:tabs>
        <w:kinsoku/>
        <w:wordWrap/>
        <w:overflowPunct/>
        <w:topLinePunct w:val="0"/>
        <w:autoSpaceDE w:val="0"/>
        <w:autoSpaceDN w:val="0"/>
        <w:bidi w:val="0"/>
        <w:adjustRightInd/>
        <w:snapToGrid/>
        <w:spacing w:before="85"/>
        <w:ind w:left="3743" w:hanging="390"/>
        <w:jc w:val="left"/>
        <w:textAlignment w:val="auto"/>
        <w:rPr>
          <w:sz w:val="24"/>
        </w:rPr>
      </w:pPr>
      <w:r>
        <w:rPr>
          <w:sz w:val="24"/>
        </w:rPr>
        <w:t>–</w:t>
      </w:r>
      <w:r>
        <w:rPr>
          <w:spacing w:val="-2"/>
          <w:sz w:val="24"/>
        </w:rPr>
        <w:t xml:space="preserve"> </w:t>
      </w:r>
      <w:r>
        <w:rPr>
          <w:sz w:val="24"/>
        </w:rPr>
        <w:t>a</w:t>
      </w:r>
      <w:r>
        <w:rPr>
          <w:spacing w:val="-1"/>
          <w:sz w:val="24"/>
        </w:rPr>
        <w:t xml:space="preserve"> </w:t>
      </w:r>
      <w:r>
        <w:rPr>
          <w:sz w:val="24"/>
        </w:rPr>
        <w:t xml:space="preserve">proteção do meio </w:t>
      </w:r>
      <w:r>
        <w:rPr>
          <w:spacing w:val="-2"/>
          <w:sz w:val="24"/>
        </w:rPr>
        <w:t>ambiente;</w:t>
      </w:r>
    </w:p>
    <w:p w14:paraId="1D420C3E">
      <w:pPr>
        <w:pStyle w:val="7"/>
        <w:keepNext w:val="0"/>
        <w:keepLines w:val="0"/>
        <w:pageBreakBefore w:val="0"/>
        <w:widowControl w:val="0"/>
        <w:numPr>
          <w:ilvl w:val="1"/>
          <w:numId w:val="62"/>
        </w:numPr>
        <w:tabs>
          <w:tab w:val="left" w:pos="3822"/>
        </w:tabs>
        <w:kinsoku/>
        <w:wordWrap/>
        <w:overflowPunct/>
        <w:topLinePunct w:val="0"/>
        <w:autoSpaceDE w:val="0"/>
        <w:autoSpaceDN w:val="0"/>
        <w:bidi w:val="0"/>
        <w:adjustRightInd/>
        <w:snapToGrid/>
        <w:spacing w:before="82"/>
        <w:ind w:left="3822" w:hanging="469"/>
        <w:jc w:val="left"/>
        <w:textAlignment w:val="auto"/>
        <w:rPr>
          <w:sz w:val="24"/>
        </w:rPr>
      </w:pPr>
      <w:r>
        <w:rPr>
          <w:sz w:val="24"/>
        </w:rPr>
        <w:t>–</w:t>
      </w:r>
      <w:r>
        <w:rPr>
          <w:spacing w:val="-1"/>
          <w:sz w:val="24"/>
        </w:rPr>
        <w:t xml:space="preserve"> </w:t>
      </w:r>
      <w:r>
        <w:rPr>
          <w:sz w:val="24"/>
        </w:rPr>
        <w:t>a</w:t>
      </w:r>
      <w:r>
        <w:rPr>
          <w:spacing w:val="-1"/>
          <w:sz w:val="24"/>
        </w:rPr>
        <w:t xml:space="preserve"> </w:t>
      </w:r>
      <w:r>
        <w:rPr>
          <w:sz w:val="24"/>
        </w:rPr>
        <w:t>recuperação,</w:t>
      </w:r>
      <w:r>
        <w:rPr>
          <w:spacing w:val="-1"/>
          <w:sz w:val="24"/>
        </w:rPr>
        <w:t xml:space="preserve"> </w:t>
      </w:r>
      <w:r>
        <w:rPr>
          <w:sz w:val="24"/>
        </w:rPr>
        <w:t>proteção e</w:t>
      </w:r>
      <w:r>
        <w:rPr>
          <w:spacing w:val="1"/>
          <w:sz w:val="24"/>
        </w:rPr>
        <w:t xml:space="preserve"> </w:t>
      </w:r>
      <w:r>
        <w:rPr>
          <w:sz w:val="24"/>
        </w:rPr>
        <w:t>exploração</w:t>
      </w:r>
      <w:r>
        <w:rPr>
          <w:spacing w:val="-1"/>
          <w:sz w:val="24"/>
        </w:rPr>
        <w:t xml:space="preserve"> </w:t>
      </w:r>
      <w:r>
        <w:rPr>
          <w:sz w:val="24"/>
        </w:rPr>
        <w:t xml:space="preserve">dos recursos </w:t>
      </w:r>
      <w:r>
        <w:rPr>
          <w:spacing w:val="-2"/>
          <w:sz w:val="24"/>
        </w:rPr>
        <w:t>naturais;</w:t>
      </w:r>
    </w:p>
    <w:p w14:paraId="09DC65D7">
      <w:pPr>
        <w:pStyle w:val="7"/>
        <w:keepNext w:val="0"/>
        <w:keepLines w:val="0"/>
        <w:pageBreakBefore w:val="0"/>
        <w:widowControl w:val="0"/>
        <w:numPr>
          <w:ilvl w:val="1"/>
          <w:numId w:val="62"/>
        </w:numPr>
        <w:tabs>
          <w:tab w:val="left" w:pos="3663"/>
        </w:tabs>
        <w:kinsoku/>
        <w:wordWrap/>
        <w:overflowPunct/>
        <w:topLinePunct w:val="0"/>
        <w:autoSpaceDE w:val="0"/>
        <w:autoSpaceDN w:val="0"/>
        <w:bidi w:val="0"/>
        <w:adjustRightInd/>
        <w:snapToGrid/>
        <w:spacing w:before="84"/>
        <w:ind w:left="3663" w:hanging="310"/>
        <w:jc w:val="left"/>
        <w:textAlignment w:val="auto"/>
        <w:rPr>
          <w:sz w:val="24"/>
        </w:rPr>
      </w:pPr>
      <w:r>
        <w:rPr>
          <w:sz w:val="24"/>
        </w:rPr>
        <w:t>–</w:t>
      </w:r>
      <w:r>
        <w:rPr>
          <w:spacing w:val="-1"/>
          <w:sz w:val="24"/>
        </w:rPr>
        <w:t xml:space="preserve"> </w:t>
      </w:r>
      <w:r>
        <w:rPr>
          <w:sz w:val="24"/>
        </w:rPr>
        <w:t>a</w:t>
      </w:r>
      <w:r>
        <w:rPr>
          <w:spacing w:val="-2"/>
          <w:sz w:val="24"/>
        </w:rPr>
        <w:t xml:space="preserve"> </w:t>
      </w:r>
      <w:r>
        <w:rPr>
          <w:sz w:val="24"/>
        </w:rPr>
        <w:t>formação profissional</w:t>
      </w:r>
      <w:r>
        <w:rPr>
          <w:spacing w:val="-1"/>
          <w:sz w:val="24"/>
        </w:rPr>
        <w:t xml:space="preserve"> </w:t>
      </w:r>
      <w:r>
        <w:rPr>
          <w:sz w:val="24"/>
        </w:rPr>
        <w:t>e</w:t>
      </w:r>
      <w:r>
        <w:rPr>
          <w:spacing w:val="-1"/>
          <w:sz w:val="24"/>
        </w:rPr>
        <w:t xml:space="preserve"> </w:t>
      </w:r>
      <w:r>
        <w:rPr>
          <w:sz w:val="24"/>
        </w:rPr>
        <w:t xml:space="preserve">educação </w:t>
      </w:r>
      <w:r>
        <w:rPr>
          <w:spacing w:val="-2"/>
          <w:sz w:val="24"/>
        </w:rPr>
        <w:t>rural;</w:t>
      </w:r>
    </w:p>
    <w:p w14:paraId="673BAF3C">
      <w:pPr>
        <w:pStyle w:val="7"/>
        <w:keepNext w:val="0"/>
        <w:keepLines w:val="0"/>
        <w:pageBreakBefore w:val="0"/>
        <w:widowControl w:val="0"/>
        <w:numPr>
          <w:ilvl w:val="1"/>
          <w:numId w:val="62"/>
        </w:numPr>
        <w:tabs>
          <w:tab w:val="left" w:pos="3585"/>
        </w:tabs>
        <w:kinsoku/>
        <w:wordWrap/>
        <w:overflowPunct/>
        <w:topLinePunct w:val="0"/>
        <w:autoSpaceDE w:val="0"/>
        <w:autoSpaceDN w:val="0"/>
        <w:bidi w:val="0"/>
        <w:adjustRightInd/>
        <w:snapToGrid/>
        <w:spacing w:before="81"/>
        <w:ind w:left="3585" w:hanging="232"/>
        <w:jc w:val="left"/>
        <w:textAlignment w:val="auto"/>
        <w:rPr>
          <w:sz w:val="24"/>
        </w:rPr>
      </w:pPr>
      <w:r>
        <w:rPr>
          <w:sz w:val="24"/>
        </w:rPr>
        <w:t>–</w:t>
      </w:r>
      <w:r>
        <w:rPr>
          <w:spacing w:val="-1"/>
          <w:sz w:val="24"/>
        </w:rPr>
        <w:t xml:space="preserve"> </w:t>
      </w:r>
      <w:r>
        <w:rPr>
          <w:sz w:val="24"/>
        </w:rPr>
        <w:t xml:space="preserve">o apoio à </w:t>
      </w:r>
      <w:r>
        <w:rPr>
          <w:spacing w:val="-2"/>
          <w:sz w:val="24"/>
        </w:rPr>
        <w:t>agroindústria;</w:t>
      </w:r>
    </w:p>
    <w:p w14:paraId="77BE9198">
      <w:pPr>
        <w:pStyle w:val="7"/>
        <w:keepNext w:val="0"/>
        <w:keepLines w:val="0"/>
        <w:pageBreakBefore w:val="0"/>
        <w:widowControl w:val="0"/>
        <w:numPr>
          <w:ilvl w:val="1"/>
          <w:numId w:val="62"/>
        </w:numPr>
        <w:tabs>
          <w:tab w:val="left" w:pos="3767"/>
        </w:tabs>
        <w:kinsoku/>
        <w:wordWrap/>
        <w:overflowPunct/>
        <w:topLinePunct w:val="0"/>
        <w:autoSpaceDE w:val="0"/>
        <w:autoSpaceDN w:val="0"/>
        <w:bidi w:val="0"/>
        <w:adjustRightInd/>
        <w:snapToGrid/>
        <w:spacing w:before="84" w:line="312" w:lineRule="auto"/>
        <w:ind w:left="112" w:right="112" w:firstLine="3241"/>
        <w:jc w:val="left"/>
        <w:textAlignment w:val="auto"/>
        <w:rPr>
          <w:sz w:val="24"/>
        </w:rPr>
      </w:pPr>
      <w:r>
        <w:rPr>
          <w:sz w:val="24"/>
        </w:rPr>
        <w:t>–</w:t>
      </w:r>
      <w:r>
        <w:rPr>
          <w:spacing w:val="80"/>
          <w:sz w:val="24"/>
        </w:rPr>
        <w:t xml:space="preserve"> </w:t>
      </w:r>
      <w:r>
        <w:rPr>
          <w:sz w:val="24"/>
        </w:rPr>
        <w:t>o</w:t>
      </w:r>
      <w:r>
        <w:rPr>
          <w:spacing w:val="80"/>
          <w:sz w:val="24"/>
        </w:rPr>
        <w:t xml:space="preserve"> </w:t>
      </w:r>
      <w:r>
        <w:rPr>
          <w:sz w:val="24"/>
        </w:rPr>
        <w:t>desenvolvimento</w:t>
      </w:r>
      <w:r>
        <w:rPr>
          <w:spacing w:val="80"/>
          <w:sz w:val="24"/>
        </w:rPr>
        <w:t xml:space="preserve"> </w:t>
      </w:r>
      <w:r>
        <w:rPr>
          <w:sz w:val="24"/>
        </w:rPr>
        <w:t>da</w:t>
      </w:r>
      <w:r>
        <w:rPr>
          <w:spacing w:val="80"/>
          <w:sz w:val="24"/>
        </w:rPr>
        <w:t xml:space="preserve"> </w:t>
      </w:r>
      <w:r>
        <w:rPr>
          <w:sz w:val="24"/>
        </w:rPr>
        <w:t>propriedade</w:t>
      </w:r>
      <w:r>
        <w:rPr>
          <w:spacing w:val="80"/>
          <w:sz w:val="24"/>
        </w:rPr>
        <w:t xml:space="preserve"> </w:t>
      </w:r>
      <w:r>
        <w:rPr>
          <w:sz w:val="24"/>
        </w:rPr>
        <w:t>em</w:t>
      </w:r>
      <w:r>
        <w:rPr>
          <w:spacing w:val="80"/>
          <w:sz w:val="24"/>
        </w:rPr>
        <w:t xml:space="preserve"> </w:t>
      </w:r>
      <w:r>
        <w:rPr>
          <w:sz w:val="24"/>
        </w:rPr>
        <w:t>todas</w:t>
      </w:r>
      <w:r>
        <w:rPr>
          <w:spacing w:val="80"/>
          <w:sz w:val="24"/>
        </w:rPr>
        <w:t xml:space="preserve"> </w:t>
      </w:r>
      <w:r>
        <w:rPr>
          <w:sz w:val="24"/>
        </w:rPr>
        <w:t>as</w:t>
      </w:r>
      <w:r>
        <w:rPr>
          <w:spacing w:val="80"/>
          <w:sz w:val="24"/>
        </w:rPr>
        <w:t xml:space="preserve"> </w:t>
      </w:r>
      <w:r>
        <w:rPr>
          <w:sz w:val="24"/>
        </w:rPr>
        <w:t>suas potencialidades a partir do zoneamento agroecológico;</w:t>
      </w:r>
    </w:p>
    <w:p w14:paraId="64E47DA3">
      <w:pPr>
        <w:pStyle w:val="7"/>
        <w:keepNext w:val="0"/>
        <w:keepLines w:val="0"/>
        <w:pageBreakBefore w:val="0"/>
        <w:widowControl w:val="0"/>
        <w:numPr>
          <w:ilvl w:val="1"/>
          <w:numId w:val="62"/>
        </w:numPr>
        <w:tabs>
          <w:tab w:val="left" w:pos="3760"/>
        </w:tabs>
        <w:kinsoku/>
        <w:wordWrap/>
        <w:overflowPunct/>
        <w:topLinePunct w:val="0"/>
        <w:autoSpaceDE w:val="0"/>
        <w:autoSpaceDN w:val="0"/>
        <w:bidi w:val="0"/>
        <w:adjustRightInd/>
        <w:snapToGrid/>
        <w:spacing w:line="312" w:lineRule="auto"/>
        <w:ind w:left="112" w:right="112" w:firstLine="3241"/>
        <w:jc w:val="left"/>
        <w:textAlignment w:val="auto"/>
        <w:rPr>
          <w:sz w:val="24"/>
        </w:rPr>
      </w:pPr>
      <w:r>
        <w:rPr>
          <w:sz w:val="24"/>
        </w:rPr>
        <w:t>– o incentivo à formação de cinturão verde para produção de hortifrutigranjeiros gerando alimentos para o consumo interno;</w:t>
      </w:r>
    </w:p>
    <w:p w14:paraId="2CB4B527">
      <w:pPr>
        <w:pStyle w:val="7"/>
        <w:keepNext w:val="0"/>
        <w:keepLines w:val="0"/>
        <w:pageBreakBefore w:val="0"/>
        <w:widowControl w:val="0"/>
        <w:numPr>
          <w:ilvl w:val="1"/>
          <w:numId w:val="62"/>
        </w:numPr>
        <w:tabs>
          <w:tab w:val="left" w:pos="3822"/>
        </w:tabs>
        <w:kinsoku/>
        <w:wordWrap/>
        <w:overflowPunct/>
        <w:topLinePunct w:val="0"/>
        <w:autoSpaceDE w:val="0"/>
        <w:autoSpaceDN w:val="0"/>
        <w:bidi w:val="0"/>
        <w:adjustRightInd/>
        <w:snapToGrid/>
        <w:spacing w:before="1"/>
        <w:ind w:left="3822" w:hanging="469"/>
        <w:jc w:val="left"/>
        <w:textAlignment w:val="auto"/>
        <w:rPr>
          <w:sz w:val="24"/>
        </w:rPr>
      </w:pPr>
      <w:r>
        <w:rPr>
          <w:sz w:val="24"/>
        </w:rPr>
        <w:t>– a</w:t>
      </w:r>
      <w:r>
        <w:rPr>
          <w:spacing w:val="-1"/>
          <w:sz w:val="24"/>
        </w:rPr>
        <w:t xml:space="preserve"> </w:t>
      </w:r>
      <w:r>
        <w:rPr>
          <w:sz w:val="24"/>
        </w:rPr>
        <w:t>diversificação e rotação</w:t>
      </w:r>
      <w:r>
        <w:rPr>
          <w:spacing w:val="-1"/>
          <w:sz w:val="24"/>
        </w:rPr>
        <w:t xml:space="preserve"> </w:t>
      </w:r>
      <w:r>
        <w:rPr>
          <w:sz w:val="24"/>
        </w:rPr>
        <w:t>de</w:t>
      </w:r>
      <w:r>
        <w:rPr>
          <w:spacing w:val="-1"/>
          <w:sz w:val="24"/>
        </w:rPr>
        <w:t xml:space="preserve"> </w:t>
      </w:r>
      <w:r>
        <w:rPr>
          <w:spacing w:val="-2"/>
          <w:sz w:val="24"/>
        </w:rPr>
        <w:t>culturas;</w:t>
      </w:r>
    </w:p>
    <w:p w14:paraId="2B9651F7">
      <w:pPr>
        <w:pStyle w:val="7"/>
        <w:keepNext w:val="0"/>
        <w:keepLines w:val="0"/>
        <w:pageBreakBefore w:val="0"/>
        <w:widowControl w:val="0"/>
        <w:numPr>
          <w:ilvl w:val="1"/>
          <w:numId w:val="62"/>
        </w:numPr>
        <w:tabs>
          <w:tab w:val="left" w:pos="3917"/>
        </w:tabs>
        <w:kinsoku/>
        <w:wordWrap/>
        <w:overflowPunct/>
        <w:topLinePunct w:val="0"/>
        <w:autoSpaceDE w:val="0"/>
        <w:autoSpaceDN w:val="0"/>
        <w:bidi w:val="0"/>
        <w:adjustRightInd/>
        <w:snapToGrid/>
        <w:spacing w:before="81"/>
        <w:ind w:left="3917" w:hanging="564"/>
        <w:jc w:val="left"/>
        <w:textAlignment w:val="auto"/>
        <w:rPr>
          <w:sz w:val="24"/>
        </w:rPr>
      </w:pPr>
      <w:r>
        <w:rPr>
          <w:sz w:val="24"/>
        </w:rPr>
        <w:t>–</w:t>
      </w:r>
      <w:r>
        <w:rPr>
          <w:spacing w:val="48"/>
          <w:w w:val="150"/>
          <w:sz w:val="24"/>
        </w:rPr>
        <w:t xml:space="preserve"> </w:t>
      </w:r>
      <w:r>
        <w:rPr>
          <w:sz w:val="24"/>
        </w:rPr>
        <w:t>a</w:t>
      </w:r>
      <w:r>
        <w:rPr>
          <w:spacing w:val="50"/>
          <w:w w:val="150"/>
          <w:sz w:val="24"/>
        </w:rPr>
        <w:t xml:space="preserve"> </w:t>
      </w:r>
      <w:r>
        <w:rPr>
          <w:sz w:val="24"/>
        </w:rPr>
        <w:t>classificação</w:t>
      </w:r>
      <w:r>
        <w:rPr>
          <w:spacing w:val="52"/>
          <w:w w:val="150"/>
          <w:sz w:val="24"/>
        </w:rPr>
        <w:t xml:space="preserve"> </w:t>
      </w:r>
      <w:r>
        <w:rPr>
          <w:sz w:val="24"/>
        </w:rPr>
        <w:t>de</w:t>
      </w:r>
      <w:r>
        <w:rPr>
          <w:spacing w:val="50"/>
          <w:w w:val="150"/>
          <w:sz w:val="24"/>
        </w:rPr>
        <w:t xml:space="preserve"> </w:t>
      </w:r>
      <w:r>
        <w:rPr>
          <w:sz w:val="24"/>
        </w:rPr>
        <w:t>produtos</w:t>
      </w:r>
      <w:r>
        <w:rPr>
          <w:spacing w:val="51"/>
          <w:w w:val="150"/>
          <w:sz w:val="24"/>
        </w:rPr>
        <w:t xml:space="preserve"> </w:t>
      </w:r>
      <w:r>
        <w:rPr>
          <w:sz w:val="24"/>
        </w:rPr>
        <w:t>e</w:t>
      </w:r>
      <w:r>
        <w:rPr>
          <w:spacing w:val="52"/>
          <w:w w:val="150"/>
          <w:sz w:val="24"/>
        </w:rPr>
        <w:t xml:space="preserve"> </w:t>
      </w:r>
      <w:r>
        <w:rPr>
          <w:sz w:val="24"/>
        </w:rPr>
        <w:t>subprodutos</w:t>
      </w:r>
      <w:r>
        <w:rPr>
          <w:spacing w:val="51"/>
          <w:w w:val="150"/>
          <w:sz w:val="24"/>
        </w:rPr>
        <w:t xml:space="preserve"> </w:t>
      </w:r>
      <w:r>
        <w:rPr>
          <w:sz w:val="24"/>
        </w:rPr>
        <w:t>de</w:t>
      </w:r>
      <w:r>
        <w:rPr>
          <w:spacing w:val="80"/>
          <w:sz w:val="24"/>
        </w:rPr>
        <w:t xml:space="preserve"> </w:t>
      </w:r>
      <w:r>
        <w:rPr>
          <w:spacing w:val="-2"/>
          <w:sz w:val="24"/>
        </w:rPr>
        <w:t>origem</w:t>
      </w:r>
    </w:p>
    <w:p w14:paraId="40D33E6E">
      <w:pPr>
        <w:pStyle w:val="4"/>
        <w:keepNext w:val="0"/>
        <w:keepLines w:val="0"/>
        <w:pageBreakBefore w:val="0"/>
        <w:widowControl w:val="0"/>
        <w:kinsoku/>
        <w:wordWrap/>
        <w:overflowPunct/>
        <w:topLinePunct w:val="0"/>
        <w:autoSpaceDE w:val="0"/>
        <w:autoSpaceDN w:val="0"/>
        <w:bidi w:val="0"/>
        <w:adjustRightInd/>
        <w:snapToGrid/>
        <w:spacing w:before="84"/>
        <w:textAlignment w:val="auto"/>
      </w:pPr>
      <w:r>
        <w:t>vegetal</w:t>
      </w:r>
      <w:r>
        <w:rPr>
          <w:spacing w:val="-1"/>
        </w:rPr>
        <w:t xml:space="preserve"> </w:t>
      </w:r>
      <w:r>
        <w:t xml:space="preserve">e </w:t>
      </w:r>
      <w:r>
        <w:rPr>
          <w:spacing w:val="-2"/>
        </w:rPr>
        <w:t>animal;</w:t>
      </w:r>
    </w:p>
    <w:p w14:paraId="030EE9AA">
      <w:pPr>
        <w:pStyle w:val="7"/>
        <w:keepNext w:val="0"/>
        <w:keepLines w:val="0"/>
        <w:pageBreakBefore w:val="0"/>
        <w:widowControl w:val="0"/>
        <w:numPr>
          <w:ilvl w:val="1"/>
          <w:numId w:val="62"/>
        </w:numPr>
        <w:tabs>
          <w:tab w:val="left" w:pos="3757"/>
        </w:tabs>
        <w:kinsoku/>
        <w:wordWrap/>
        <w:overflowPunct/>
        <w:topLinePunct w:val="0"/>
        <w:autoSpaceDE w:val="0"/>
        <w:autoSpaceDN w:val="0"/>
        <w:bidi w:val="0"/>
        <w:adjustRightInd/>
        <w:snapToGrid/>
        <w:spacing w:before="82"/>
        <w:ind w:left="3757" w:hanging="404"/>
        <w:jc w:val="left"/>
        <w:textAlignment w:val="auto"/>
        <w:rPr>
          <w:sz w:val="24"/>
        </w:rPr>
      </w:pPr>
      <w:r>
        <w:rPr>
          <w:sz w:val="24"/>
        </w:rPr>
        <w:t>–</w:t>
      </w:r>
      <w:r>
        <w:rPr>
          <w:spacing w:val="-1"/>
          <w:sz w:val="24"/>
        </w:rPr>
        <w:t xml:space="preserve"> </w:t>
      </w:r>
      <w:r>
        <w:rPr>
          <w:sz w:val="24"/>
        </w:rPr>
        <w:t>áreas</w:t>
      </w:r>
      <w:r>
        <w:rPr>
          <w:spacing w:val="-1"/>
          <w:sz w:val="24"/>
        </w:rPr>
        <w:t xml:space="preserve"> </w:t>
      </w:r>
      <w:r>
        <w:rPr>
          <w:sz w:val="24"/>
        </w:rPr>
        <w:t>que cumpram</w:t>
      </w:r>
      <w:r>
        <w:rPr>
          <w:spacing w:val="1"/>
          <w:sz w:val="24"/>
        </w:rPr>
        <w:t xml:space="preserve"> </w:t>
      </w:r>
      <w:r>
        <w:rPr>
          <w:sz w:val="24"/>
        </w:rPr>
        <w:t>a</w:t>
      </w:r>
      <w:r>
        <w:rPr>
          <w:spacing w:val="-2"/>
          <w:sz w:val="24"/>
        </w:rPr>
        <w:t xml:space="preserve"> </w:t>
      </w:r>
      <w:r>
        <w:rPr>
          <w:sz w:val="24"/>
        </w:rPr>
        <w:t>função</w:t>
      </w:r>
      <w:r>
        <w:rPr>
          <w:spacing w:val="-1"/>
          <w:sz w:val="24"/>
        </w:rPr>
        <w:t xml:space="preserve"> </w:t>
      </w:r>
      <w:r>
        <w:rPr>
          <w:sz w:val="24"/>
        </w:rPr>
        <w:t>social</w:t>
      </w:r>
      <w:r>
        <w:rPr>
          <w:spacing w:val="-1"/>
          <w:sz w:val="24"/>
        </w:rPr>
        <w:t xml:space="preserve"> </w:t>
      </w:r>
      <w:r>
        <w:rPr>
          <w:sz w:val="24"/>
        </w:rPr>
        <w:t>da</w:t>
      </w:r>
      <w:r>
        <w:rPr>
          <w:spacing w:val="-1"/>
          <w:sz w:val="24"/>
        </w:rPr>
        <w:t xml:space="preserve"> </w:t>
      </w:r>
      <w:r>
        <w:rPr>
          <w:spacing w:val="-2"/>
          <w:sz w:val="24"/>
        </w:rPr>
        <w:t>propriedade.</w:t>
      </w:r>
    </w:p>
    <w:p w14:paraId="6E26E137">
      <w:pPr>
        <w:keepNext w:val="0"/>
        <w:keepLines w:val="0"/>
        <w:pageBreakBefore w:val="0"/>
        <w:widowControl w:val="0"/>
        <w:kinsoku/>
        <w:wordWrap/>
        <w:overflowPunct/>
        <w:topLinePunct w:val="0"/>
        <w:autoSpaceDE w:val="0"/>
        <w:autoSpaceDN w:val="0"/>
        <w:bidi w:val="0"/>
        <w:adjustRightInd/>
        <w:snapToGrid/>
        <w:textAlignment w:val="auto"/>
        <w:rPr>
          <w:sz w:val="24"/>
        </w:rPr>
        <w:sectPr>
          <w:type w:val="continuous"/>
          <w:pgSz w:w="11910" w:h="16850"/>
          <w:pgMar w:top="4258" w:right="1020" w:bottom="958" w:left="1020" w:header="247" w:footer="777" w:gutter="0"/>
          <w:cols w:space="720" w:num="1"/>
          <w:rtlGutter w:val="0"/>
          <w:docGrid w:linePitch="0" w:charSpace="0"/>
        </w:sectPr>
      </w:pPr>
    </w:p>
    <w:p w14:paraId="649AFF9B">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6" w:firstLine="3241"/>
        <w:jc w:val="both"/>
        <w:textAlignment w:val="auto"/>
      </w:pPr>
      <w:r>
        <w:t xml:space="preserve">Art. 254 - A lei orçamentária do Município fixará anualmente, as metas físicas a serem atingidas pela política agropecuária, alocando os recursos necessários à sua </w:t>
      </w:r>
      <w:r>
        <w:rPr>
          <w:spacing w:val="-2"/>
        </w:rPr>
        <w:t>execução.</w:t>
      </w:r>
    </w:p>
    <w:p w14:paraId="294CBB32">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255 - Compete ao Município através de ações e de dotações especifica, previstas na lei orçamentária garantir:</w:t>
      </w:r>
    </w:p>
    <w:p w14:paraId="7FB6377D">
      <w:pPr>
        <w:pStyle w:val="7"/>
        <w:keepNext w:val="0"/>
        <w:keepLines w:val="0"/>
        <w:pageBreakBefore w:val="0"/>
        <w:widowControl w:val="0"/>
        <w:numPr>
          <w:ilvl w:val="0"/>
          <w:numId w:val="63"/>
        </w:numPr>
        <w:tabs>
          <w:tab w:val="left" w:pos="3558"/>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geração, difusão e apoio à implementação de tecnologias adaptadas às condições do município sobretudo na pequena produção, através de seus órgãos de assistência técnica e extensão rural, pesquisa e fomento agrícola;</w:t>
      </w:r>
    </w:p>
    <w:p w14:paraId="0C7BBDCF">
      <w:pPr>
        <w:pStyle w:val="7"/>
        <w:keepNext w:val="0"/>
        <w:keepLines w:val="0"/>
        <w:pageBreakBefore w:val="0"/>
        <w:widowControl w:val="0"/>
        <w:numPr>
          <w:ilvl w:val="0"/>
          <w:numId w:val="63"/>
        </w:numPr>
        <w:tabs>
          <w:tab w:val="left" w:pos="3587"/>
        </w:tabs>
        <w:kinsoku/>
        <w:wordWrap/>
        <w:overflowPunct/>
        <w:topLinePunct w:val="0"/>
        <w:autoSpaceDE w:val="0"/>
        <w:autoSpaceDN w:val="0"/>
        <w:bidi w:val="0"/>
        <w:adjustRightInd/>
        <w:snapToGrid/>
        <w:spacing w:line="312" w:lineRule="auto"/>
        <w:ind w:right="117" w:firstLine="3241"/>
        <w:jc w:val="both"/>
        <w:textAlignment w:val="auto"/>
        <w:rPr>
          <w:sz w:val="24"/>
        </w:rPr>
      </w:pPr>
      <w:r>
        <w:rPr>
          <w:sz w:val="24"/>
        </w:rPr>
        <w:t xml:space="preserve">– Assistência Técnica e Extensão Rural mantida como Serviço Público Oficial, de caráter educativo, sem paralelismo na área municipal, garantida gratuitamente aos pequenos e médios produtores rurais, pescadores, artesões, suas famílias e suas formas </w:t>
      </w:r>
      <w:r>
        <w:rPr>
          <w:spacing w:val="-2"/>
          <w:sz w:val="24"/>
        </w:rPr>
        <w:t>associativas;</w:t>
      </w:r>
    </w:p>
    <w:p w14:paraId="022D6A5F">
      <w:pPr>
        <w:pStyle w:val="7"/>
        <w:keepNext w:val="0"/>
        <w:keepLines w:val="0"/>
        <w:pageBreakBefore w:val="0"/>
        <w:widowControl w:val="0"/>
        <w:numPr>
          <w:ilvl w:val="0"/>
          <w:numId w:val="63"/>
        </w:numPr>
        <w:tabs>
          <w:tab w:val="left" w:pos="3649"/>
        </w:tabs>
        <w:kinsoku/>
        <w:wordWrap/>
        <w:overflowPunct/>
        <w:topLinePunct w:val="0"/>
        <w:autoSpaceDE w:val="0"/>
        <w:autoSpaceDN w:val="0"/>
        <w:bidi w:val="0"/>
        <w:adjustRightInd/>
        <w:snapToGrid/>
        <w:ind w:left="3649" w:hanging="296"/>
        <w:jc w:val="both"/>
        <w:textAlignment w:val="auto"/>
        <w:rPr>
          <w:sz w:val="24"/>
        </w:rPr>
      </w:pPr>
      <w:r>
        <w:rPr>
          <w:sz w:val="24"/>
        </w:rPr>
        <w:t>–</w:t>
      </w:r>
      <w:r>
        <w:rPr>
          <w:spacing w:val="-1"/>
          <w:sz w:val="24"/>
        </w:rPr>
        <w:t xml:space="preserve"> </w:t>
      </w:r>
      <w:r>
        <w:rPr>
          <w:sz w:val="24"/>
        </w:rPr>
        <w:t>mecanismos de</w:t>
      </w:r>
      <w:r>
        <w:rPr>
          <w:spacing w:val="-2"/>
          <w:sz w:val="24"/>
        </w:rPr>
        <w:t xml:space="preserve"> </w:t>
      </w:r>
      <w:r>
        <w:rPr>
          <w:sz w:val="24"/>
        </w:rPr>
        <w:t>proteção</w:t>
      </w:r>
      <w:r>
        <w:rPr>
          <w:spacing w:val="2"/>
          <w:sz w:val="24"/>
        </w:rPr>
        <w:t xml:space="preserve"> </w:t>
      </w:r>
      <w:r>
        <w:rPr>
          <w:sz w:val="24"/>
        </w:rPr>
        <w:t>e</w:t>
      </w:r>
      <w:r>
        <w:rPr>
          <w:spacing w:val="-1"/>
          <w:sz w:val="24"/>
        </w:rPr>
        <w:t xml:space="preserve"> </w:t>
      </w:r>
      <w:r>
        <w:rPr>
          <w:sz w:val="24"/>
        </w:rPr>
        <w:t>recuperação</w:t>
      </w:r>
      <w:r>
        <w:rPr>
          <w:spacing w:val="-1"/>
          <w:sz w:val="24"/>
        </w:rPr>
        <w:t xml:space="preserve"> </w:t>
      </w:r>
      <w:r>
        <w:rPr>
          <w:sz w:val="24"/>
        </w:rPr>
        <w:t>de</w:t>
      </w:r>
      <w:r>
        <w:rPr>
          <w:spacing w:val="-1"/>
          <w:sz w:val="24"/>
        </w:rPr>
        <w:t xml:space="preserve"> </w:t>
      </w:r>
      <w:r>
        <w:rPr>
          <w:sz w:val="24"/>
        </w:rPr>
        <w:t xml:space="preserve">solos </w:t>
      </w:r>
      <w:r>
        <w:rPr>
          <w:spacing w:val="-2"/>
          <w:sz w:val="24"/>
        </w:rPr>
        <w:t>agrícolas;</w:t>
      </w:r>
    </w:p>
    <w:p w14:paraId="23566C85">
      <w:pPr>
        <w:pStyle w:val="7"/>
        <w:keepNext w:val="0"/>
        <w:keepLines w:val="0"/>
        <w:pageBreakBefore w:val="0"/>
        <w:widowControl w:val="0"/>
        <w:numPr>
          <w:ilvl w:val="0"/>
          <w:numId w:val="63"/>
        </w:numPr>
        <w:tabs>
          <w:tab w:val="left" w:pos="3668"/>
        </w:tabs>
        <w:kinsoku/>
        <w:wordWrap/>
        <w:overflowPunct/>
        <w:topLinePunct w:val="0"/>
        <w:autoSpaceDE w:val="0"/>
        <w:autoSpaceDN w:val="0"/>
        <w:bidi w:val="0"/>
        <w:adjustRightInd/>
        <w:snapToGrid/>
        <w:spacing w:before="82" w:line="312" w:lineRule="auto"/>
        <w:ind w:right="113" w:firstLine="3241"/>
        <w:jc w:val="both"/>
        <w:textAlignment w:val="auto"/>
        <w:rPr>
          <w:sz w:val="24"/>
        </w:rPr>
      </w:pPr>
      <w:r>
        <w:rPr>
          <w:sz w:val="24"/>
        </w:rPr>
        <w:t>– construção e manutenção de infraestrutura física e social que viabilize a produção agrícola e crie condições de permanência do homem no campo, tal como eletrificação, estradas, irrigação, drenagem, educação, habitação, saúde, lazer e outros.</w:t>
      </w:r>
    </w:p>
    <w:p w14:paraId="458DF206">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18ABA80">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256 - No âmbito de sua competência o Município, através de órgão especial controlará e fiscalizará a produção, a comercialização, o uso, o transporte e a propaganda de agrotóxicos e biocidas em geral, visando a preservação do meio ambiente e a saúde dos trabalhadores rurais e consumidores.</w:t>
      </w:r>
    </w:p>
    <w:p w14:paraId="7221B709">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1277BBE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Art. 257 - O Poder Legislativo promoverá a avaliação periódica dos resultados e abrangência social dos programas de apoio à produção agropecuária e de reforma agrária favorecidos com recursos públicos.</w:t>
      </w:r>
    </w:p>
    <w:p w14:paraId="16702220">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6D9E89C">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258 - As águas públicas, desviadas por particulares para qualquer fim, quando canalizadas através de um ou mais prédios servientes, podem ser utilizadas, para fins agrícolas, pelos usuários das terras por onde passam, independentemente de autorização e na forma fixada pelo código de águas.</w:t>
      </w:r>
    </w:p>
    <w:p w14:paraId="50BD9159">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137DD3A9">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8" w:firstLine="3241"/>
        <w:jc w:val="both"/>
        <w:textAlignment w:val="auto"/>
      </w:pPr>
      <w:r>
        <w:t>Art. 259 - O exercício da atividade de extração ou exploração florestal</w:t>
      </w:r>
      <w:r>
        <w:rPr>
          <w:spacing w:val="-2"/>
        </w:rPr>
        <w:t xml:space="preserve"> </w:t>
      </w:r>
      <w:r>
        <w:t>no</w:t>
      </w:r>
      <w:r>
        <w:rPr>
          <w:spacing w:val="-2"/>
        </w:rPr>
        <w:t xml:space="preserve"> </w:t>
      </w:r>
      <w:r>
        <w:t>Município,</w:t>
      </w:r>
      <w:r>
        <w:rPr>
          <w:spacing w:val="-2"/>
        </w:rPr>
        <w:t xml:space="preserve"> </w:t>
      </w:r>
      <w:r>
        <w:t>fica</w:t>
      </w:r>
      <w:r>
        <w:rPr>
          <w:spacing w:val="-3"/>
        </w:rPr>
        <w:t xml:space="preserve"> </w:t>
      </w:r>
      <w:r>
        <w:t>condicionada</w:t>
      </w:r>
      <w:r>
        <w:rPr>
          <w:spacing w:val="-3"/>
        </w:rPr>
        <w:t xml:space="preserve"> </w:t>
      </w:r>
      <w:r>
        <w:t>à</w:t>
      </w:r>
      <w:r>
        <w:rPr>
          <w:spacing w:val="-3"/>
        </w:rPr>
        <w:t xml:space="preserve"> </w:t>
      </w:r>
      <w:r>
        <w:t>observação</w:t>
      </w:r>
      <w:r>
        <w:rPr>
          <w:spacing w:val="-2"/>
        </w:rPr>
        <w:t xml:space="preserve"> </w:t>
      </w:r>
      <w:r>
        <w:t>das</w:t>
      </w:r>
      <w:r>
        <w:rPr>
          <w:spacing w:val="-2"/>
        </w:rPr>
        <w:t xml:space="preserve"> </w:t>
      </w:r>
      <w:r>
        <w:t>normas</w:t>
      </w:r>
      <w:r>
        <w:rPr>
          <w:spacing w:val="-2"/>
        </w:rPr>
        <w:t xml:space="preserve"> </w:t>
      </w:r>
      <w:r>
        <w:t>de</w:t>
      </w:r>
      <w:r>
        <w:rPr>
          <w:spacing w:val="-3"/>
        </w:rPr>
        <w:t xml:space="preserve"> </w:t>
      </w:r>
      <w:r>
        <w:t>legislação</w:t>
      </w:r>
      <w:r>
        <w:rPr>
          <w:spacing w:val="-2"/>
        </w:rPr>
        <w:t xml:space="preserve"> </w:t>
      </w:r>
      <w:r>
        <w:t>federal</w:t>
      </w:r>
      <w:r>
        <w:rPr>
          <w:spacing w:val="-2"/>
        </w:rPr>
        <w:t xml:space="preserve"> </w:t>
      </w:r>
      <w:r>
        <w:t>pertinentes, sendo vedada a saída de madeira em toras.</w:t>
      </w:r>
    </w:p>
    <w:p w14:paraId="5D2DA314">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Parágrafo Único – A vedação a que se refere este artigo aplica-se ao pescado “in natura”, na forma da lei.</w:t>
      </w:r>
    </w:p>
    <w:p w14:paraId="3AD6284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4D523B5">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4" w:firstLine="3241"/>
        <w:jc w:val="both"/>
        <w:textAlignment w:val="auto"/>
      </w:pPr>
      <w:r>
        <w:t>Art. 260 - O Município em consonância com o Estado e a União, definirá, nos termos da lei, política para o setor florestal, priorizando a utilização dos seus recursos</w:t>
      </w:r>
      <w:r>
        <w:rPr>
          <w:spacing w:val="80"/>
        </w:rPr>
        <w:t xml:space="preserve"> </w:t>
      </w:r>
      <w:r>
        <w:t>e observado as normas de preservação e conservação dos mesmos.</w:t>
      </w:r>
    </w:p>
    <w:p w14:paraId="3FC7BBC2">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6C7AD59E">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261 - Na área municipal torna-se obrigatório as vacinações e controle das doenças infectocontagiosas dos animais domésticos principalmente, aftosa, Brucelose, Carbúnculo Sintomático, Raiva, Anemia Infecciosa Equina e Mastite.</w:t>
      </w:r>
    </w:p>
    <w:p w14:paraId="3F620DED">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2FBD1CEF">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262 – Compete ao Poder Público Municipal criar o Conselho de Desenvolvimento Agropecuário, com participação dos produtores rurais, associações, sindicatos, entidades afins e sistema cooperativista com caráter normativo-deliberativo e sendo regulamentado em lei.</w:t>
      </w:r>
    </w:p>
    <w:p w14:paraId="050BBC84">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sectPr>
          <w:type w:val="continuous"/>
          <w:pgSz w:w="11910" w:h="16850"/>
          <w:pgMar w:top="4258" w:right="1020" w:bottom="958" w:left="1020" w:header="247" w:footer="777" w:gutter="0"/>
          <w:cols w:space="720" w:num="1"/>
          <w:rtlGutter w:val="0"/>
          <w:docGrid w:linePitch="0" w:charSpace="0"/>
        </w:sectPr>
      </w:pPr>
    </w:p>
    <w:p w14:paraId="2E4BD691">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E733E83">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631E628">
      <w:pPr>
        <w:pStyle w:val="4"/>
        <w:keepNext w:val="0"/>
        <w:keepLines w:val="0"/>
        <w:pageBreakBefore w:val="0"/>
        <w:widowControl w:val="0"/>
        <w:kinsoku/>
        <w:wordWrap/>
        <w:overflowPunct/>
        <w:topLinePunct w:val="0"/>
        <w:autoSpaceDE w:val="0"/>
        <w:autoSpaceDN w:val="0"/>
        <w:bidi w:val="0"/>
        <w:adjustRightInd/>
        <w:snapToGrid/>
        <w:textAlignment w:val="auto"/>
      </w:pPr>
      <w:r>
        <w:t>e</w:t>
      </w:r>
      <w:r>
        <w:rPr>
          <w:spacing w:val="-2"/>
        </w:rPr>
        <w:t xml:space="preserve"> </w:t>
      </w:r>
      <w:r>
        <w:t>biocidas</w:t>
      </w:r>
      <w:r>
        <w:rPr>
          <w:spacing w:val="-1"/>
        </w:rPr>
        <w:t xml:space="preserve"> </w:t>
      </w:r>
      <w:r>
        <w:t>em</w:t>
      </w:r>
      <w:r>
        <w:rPr>
          <w:spacing w:val="2"/>
        </w:rPr>
        <w:t xml:space="preserve"> </w:t>
      </w:r>
      <w:r>
        <w:rPr>
          <w:spacing w:val="-2"/>
        </w:rPr>
        <w:t>geral;</w:t>
      </w:r>
    </w:p>
    <w:p w14:paraId="135759B6">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1919520B">
      <w:pPr>
        <w:pStyle w:val="4"/>
        <w:keepNext w:val="0"/>
        <w:keepLines w:val="0"/>
        <w:pageBreakBefore w:val="0"/>
        <w:widowControl w:val="0"/>
        <w:kinsoku/>
        <w:wordWrap/>
        <w:overflowPunct/>
        <w:topLinePunct w:val="0"/>
        <w:autoSpaceDE w:val="0"/>
        <w:autoSpaceDN w:val="0"/>
        <w:bidi w:val="0"/>
        <w:adjustRightInd/>
        <w:snapToGrid/>
        <w:textAlignment w:val="auto"/>
      </w:pPr>
      <w:r>
        <w:t>dos</w:t>
      </w:r>
      <w:r>
        <w:rPr>
          <w:spacing w:val="-1"/>
        </w:rPr>
        <w:t xml:space="preserve"> </w:t>
      </w:r>
      <w:r>
        <w:t>animais</w:t>
      </w:r>
      <w:r>
        <w:rPr>
          <w:spacing w:val="-1"/>
        </w:rPr>
        <w:t xml:space="preserve"> </w:t>
      </w:r>
      <w:r>
        <w:rPr>
          <w:spacing w:val="-2"/>
        </w:rPr>
        <w:t>domésticos.</w:t>
      </w:r>
    </w:p>
    <w:p w14:paraId="7B6D28F0">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5C88131">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1810EDF9">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5C8633A2">
      <w:pPr>
        <w:pStyle w:val="4"/>
        <w:keepNext w:val="0"/>
        <w:keepLines w:val="0"/>
        <w:pageBreakBefore w:val="0"/>
        <w:widowControl w:val="0"/>
        <w:kinsoku/>
        <w:wordWrap/>
        <w:overflowPunct/>
        <w:topLinePunct w:val="0"/>
        <w:autoSpaceDE w:val="0"/>
        <w:autoSpaceDN w:val="0"/>
        <w:bidi w:val="0"/>
        <w:adjustRightInd/>
        <w:snapToGrid/>
        <w:ind w:left="0"/>
        <w:textAlignment w:val="auto"/>
      </w:pPr>
    </w:p>
    <w:p w14:paraId="2377C750">
      <w:pPr>
        <w:pStyle w:val="4"/>
        <w:keepNext w:val="0"/>
        <w:keepLines w:val="0"/>
        <w:pageBreakBefore w:val="0"/>
        <w:widowControl w:val="0"/>
        <w:kinsoku/>
        <w:wordWrap/>
        <w:overflowPunct/>
        <w:topLinePunct w:val="0"/>
        <w:autoSpaceDE w:val="0"/>
        <w:autoSpaceDN w:val="0"/>
        <w:bidi w:val="0"/>
        <w:adjustRightInd/>
        <w:snapToGrid/>
        <w:spacing w:before="137"/>
        <w:ind w:left="0"/>
        <w:textAlignment w:val="auto"/>
      </w:pPr>
    </w:p>
    <w:p w14:paraId="45260C66">
      <w:pPr>
        <w:pStyle w:val="4"/>
        <w:keepNext w:val="0"/>
        <w:keepLines w:val="0"/>
        <w:pageBreakBefore w:val="0"/>
        <w:widowControl w:val="0"/>
        <w:kinsoku/>
        <w:wordWrap/>
        <w:overflowPunct/>
        <w:topLinePunct w:val="0"/>
        <w:autoSpaceDE w:val="0"/>
        <w:autoSpaceDN w:val="0"/>
        <w:bidi w:val="0"/>
        <w:adjustRightInd/>
        <w:snapToGrid/>
        <w:textAlignment w:val="auto"/>
      </w:pPr>
      <w:r>
        <w:t>Industrial</w:t>
      </w:r>
      <w:r>
        <w:rPr>
          <w:spacing w:val="-2"/>
        </w:rPr>
        <w:t xml:space="preserve"> </w:t>
      </w:r>
      <w:r>
        <w:t>e</w:t>
      </w:r>
      <w:r>
        <w:rPr>
          <w:spacing w:val="-3"/>
        </w:rPr>
        <w:t xml:space="preserve"> </w:t>
      </w:r>
      <w:r>
        <w:rPr>
          <w:spacing w:val="-2"/>
        </w:rPr>
        <w:t>Comercial.</w:t>
      </w:r>
    </w:p>
    <w:p w14:paraId="5FB671B4">
      <w:pPr>
        <w:pStyle w:val="4"/>
        <w:keepNext w:val="0"/>
        <w:keepLines w:val="0"/>
        <w:pageBreakBefore w:val="0"/>
        <w:widowControl w:val="0"/>
        <w:kinsoku/>
        <w:wordWrap/>
        <w:overflowPunct/>
        <w:topLinePunct w:val="0"/>
        <w:autoSpaceDE w:val="0"/>
        <w:autoSpaceDN w:val="0"/>
        <w:bidi w:val="0"/>
        <w:adjustRightInd/>
        <w:snapToGrid/>
        <w:spacing w:before="1"/>
        <w:textAlignment w:val="auto"/>
      </w:pPr>
      <w:r>
        <w:br w:type="column"/>
      </w:r>
      <w:r>
        <w:t>Parágrafo</w:t>
      </w:r>
      <w:r>
        <w:rPr>
          <w:spacing w:val="-4"/>
        </w:rPr>
        <w:t xml:space="preserve"> </w:t>
      </w:r>
      <w:r>
        <w:t>Único</w:t>
      </w:r>
      <w:r>
        <w:rPr>
          <w:spacing w:val="-1"/>
        </w:rPr>
        <w:t xml:space="preserve"> </w:t>
      </w:r>
      <w:r>
        <w:t>–</w:t>
      </w:r>
      <w:r>
        <w:rPr>
          <w:spacing w:val="-1"/>
        </w:rPr>
        <w:t xml:space="preserve"> </w:t>
      </w:r>
      <w:r>
        <w:t>Este conselho</w:t>
      </w:r>
      <w:r>
        <w:rPr>
          <w:spacing w:val="-1"/>
        </w:rPr>
        <w:t xml:space="preserve"> </w:t>
      </w:r>
      <w:r>
        <w:t>exercerá</w:t>
      </w:r>
      <w:r>
        <w:rPr>
          <w:spacing w:val="-2"/>
        </w:rPr>
        <w:t xml:space="preserve"> </w:t>
      </w:r>
      <w:r>
        <w:t>as</w:t>
      </w:r>
      <w:r>
        <w:rPr>
          <w:spacing w:val="-1"/>
        </w:rPr>
        <w:t xml:space="preserve"> </w:t>
      </w:r>
      <w:r>
        <w:t>seguintes</w:t>
      </w:r>
      <w:r>
        <w:rPr>
          <w:spacing w:val="-1"/>
        </w:rPr>
        <w:t xml:space="preserve"> </w:t>
      </w:r>
      <w:r>
        <w:rPr>
          <w:spacing w:val="-2"/>
        </w:rPr>
        <w:t>funções:</w:t>
      </w:r>
    </w:p>
    <w:p w14:paraId="7534FF9F">
      <w:pPr>
        <w:pStyle w:val="7"/>
        <w:keepNext w:val="0"/>
        <w:keepLines w:val="0"/>
        <w:pageBreakBefore w:val="0"/>
        <w:widowControl w:val="0"/>
        <w:numPr>
          <w:ilvl w:val="0"/>
          <w:numId w:val="64"/>
        </w:numPr>
        <w:tabs>
          <w:tab w:val="left" w:pos="259"/>
        </w:tabs>
        <w:kinsoku/>
        <w:wordWrap/>
        <w:overflowPunct/>
        <w:topLinePunct w:val="0"/>
        <w:autoSpaceDE w:val="0"/>
        <w:autoSpaceDN w:val="0"/>
        <w:bidi w:val="0"/>
        <w:adjustRightInd/>
        <w:snapToGrid/>
        <w:spacing w:before="81"/>
        <w:ind w:left="259" w:hanging="147"/>
        <w:textAlignment w:val="auto"/>
        <w:rPr>
          <w:sz w:val="24"/>
        </w:rPr>
      </w:pPr>
      <w:r>
        <w:rPr>
          <w:sz w:val="24"/>
        </w:rPr>
        <w:t>–</w:t>
      </w:r>
      <w:r>
        <w:rPr>
          <w:spacing w:val="8"/>
          <w:sz w:val="24"/>
        </w:rPr>
        <w:t xml:space="preserve"> </w:t>
      </w:r>
      <w:r>
        <w:rPr>
          <w:sz w:val="24"/>
        </w:rPr>
        <w:t>fiscalizar</w:t>
      </w:r>
      <w:r>
        <w:rPr>
          <w:spacing w:val="8"/>
          <w:sz w:val="24"/>
        </w:rPr>
        <w:t xml:space="preserve"> </w:t>
      </w:r>
      <w:r>
        <w:rPr>
          <w:sz w:val="24"/>
        </w:rPr>
        <w:t>e</w:t>
      </w:r>
      <w:r>
        <w:rPr>
          <w:spacing w:val="10"/>
          <w:sz w:val="24"/>
        </w:rPr>
        <w:t xml:space="preserve"> </w:t>
      </w:r>
      <w:r>
        <w:rPr>
          <w:sz w:val="24"/>
        </w:rPr>
        <w:t>controlar</w:t>
      </w:r>
      <w:r>
        <w:rPr>
          <w:spacing w:val="11"/>
          <w:sz w:val="24"/>
        </w:rPr>
        <w:t xml:space="preserve"> </w:t>
      </w:r>
      <w:r>
        <w:rPr>
          <w:sz w:val="24"/>
        </w:rPr>
        <w:t>a</w:t>
      </w:r>
      <w:r>
        <w:rPr>
          <w:spacing w:val="8"/>
          <w:sz w:val="24"/>
        </w:rPr>
        <w:t xml:space="preserve"> </w:t>
      </w:r>
      <w:r>
        <w:rPr>
          <w:sz w:val="24"/>
        </w:rPr>
        <w:t>comercialização</w:t>
      </w:r>
      <w:r>
        <w:rPr>
          <w:spacing w:val="10"/>
          <w:sz w:val="24"/>
        </w:rPr>
        <w:t xml:space="preserve"> </w:t>
      </w:r>
      <w:r>
        <w:rPr>
          <w:sz w:val="24"/>
        </w:rPr>
        <w:t>e</w:t>
      </w:r>
      <w:r>
        <w:rPr>
          <w:spacing w:val="8"/>
          <w:sz w:val="24"/>
        </w:rPr>
        <w:t xml:space="preserve"> </w:t>
      </w:r>
      <w:r>
        <w:rPr>
          <w:sz w:val="24"/>
        </w:rPr>
        <w:t>o</w:t>
      </w:r>
      <w:r>
        <w:rPr>
          <w:spacing w:val="11"/>
          <w:sz w:val="24"/>
        </w:rPr>
        <w:t xml:space="preserve"> </w:t>
      </w:r>
      <w:r>
        <w:rPr>
          <w:sz w:val="24"/>
        </w:rPr>
        <w:t>uso</w:t>
      </w:r>
      <w:r>
        <w:rPr>
          <w:spacing w:val="9"/>
          <w:sz w:val="24"/>
        </w:rPr>
        <w:t xml:space="preserve"> </w:t>
      </w:r>
      <w:r>
        <w:rPr>
          <w:sz w:val="24"/>
        </w:rPr>
        <w:t>de</w:t>
      </w:r>
      <w:r>
        <w:rPr>
          <w:spacing w:val="10"/>
          <w:sz w:val="24"/>
        </w:rPr>
        <w:t xml:space="preserve"> </w:t>
      </w:r>
      <w:r>
        <w:rPr>
          <w:spacing w:val="-2"/>
          <w:sz w:val="24"/>
        </w:rPr>
        <w:t>agrotóxicos</w:t>
      </w:r>
    </w:p>
    <w:p w14:paraId="0D3F72EC">
      <w:pPr>
        <w:pStyle w:val="7"/>
        <w:keepNext w:val="0"/>
        <w:keepLines w:val="0"/>
        <w:pageBreakBefore w:val="0"/>
        <w:widowControl w:val="0"/>
        <w:numPr>
          <w:ilvl w:val="0"/>
          <w:numId w:val="64"/>
        </w:numPr>
        <w:tabs>
          <w:tab w:val="left" w:pos="372"/>
        </w:tabs>
        <w:kinsoku/>
        <w:wordWrap/>
        <w:overflowPunct/>
        <w:topLinePunct w:val="0"/>
        <w:autoSpaceDE w:val="0"/>
        <w:autoSpaceDN w:val="0"/>
        <w:bidi w:val="0"/>
        <w:adjustRightInd/>
        <w:snapToGrid/>
        <w:spacing w:before="8" w:line="710" w:lineRule="atLeast"/>
        <w:ind w:left="112" w:right="112" w:firstLine="0"/>
        <w:textAlignment w:val="auto"/>
        <w:rPr>
          <w:sz w:val="24"/>
        </w:rPr>
      </w:pPr>
      <w:r>
        <w:rPr>
          <w:sz w:val="24"/>
        </w:rPr>
        <w:t>–</w:t>
      </w:r>
      <w:r>
        <w:rPr>
          <w:spacing w:val="38"/>
          <w:sz w:val="24"/>
        </w:rPr>
        <w:t xml:space="preserve"> </w:t>
      </w:r>
      <w:r>
        <w:rPr>
          <w:sz w:val="24"/>
        </w:rPr>
        <w:t>exigir</w:t>
      </w:r>
      <w:r>
        <w:rPr>
          <w:spacing w:val="37"/>
          <w:sz w:val="24"/>
        </w:rPr>
        <w:t xml:space="preserve"> </w:t>
      </w:r>
      <w:r>
        <w:rPr>
          <w:sz w:val="24"/>
        </w:rPr>
        <w:t>vacinação</w:t>
      </w:r>
      <w:r>
        <w:rPr>
          <w:spacing w:val="40"/>
          <w:sz w:val="24"/>
        </w:rPr>
        <w:t xml:space="preserve"> </w:t>
      </w:r>
      <w:r>
        <w:rPr>
          <w:sz w:val="24"/>
        </w:rPr>
        <w:t>e</w:t>
      </w:r>
      <w:r>
        <w:rPr>
          <w:spacing w:val="39"/>
          <w:sz w:val="24"/>
        </w:rPr>
        <w:t xml:space="preserve"> </w:t>
      </w:r>
      <w:r>
        <w:rPr>
          <w:sz w:val="24"/>
        </w:rPr>
        <w:t>controle</w:t>
      </w:r>
      <w:r>
        <w:rPr>
          <w:spacing w:val="37"/>
          <w:sz w:val="24"/>
        </w:rPr>
        <w:t xml:space="preserve"> </w:t>
      </w:r>
      <w:r>
        <w:rPr>
          <w:sz w:val="24"/>
        </w:rPr>
        <w:t>das</w:t>
      </w:r>
      <w:r>
        <w:rPr>
          <w:spacing w:val="38"/>
          <w:sz w:val="24"/>
        </w:rPr>
        <w:t xml:space="preserve"> </w:t>
      </w:r>
      <w:r>
        <w:rPr>
          <w:sz w:val="24"/>
        </w:rPr>
        <w:t>doenças</w:t>
      </w:r>
      <w:r>
        <w:rPr>
          <w:spacing w:val="40"/>
          <w:sz w:val="24"/>
        </w:rPr>
        <w:t xml:space="preserve"> </w:t>
      </w:r>
      <w:r>
        <w:rPr>
          <w:sz w:val="24"/>
        </w:rPr>
        <w:t>infectocontagiosas CAPÍTULO</w:t>
      </w:r>
      <w:r>
        <w:rPr>
          <w:spacing w:val="40"/>
          <w:sz w:val="24"/>
        </w:rPr>
        <w:t xml:space="preserve"> </w:t>
      </w:r>
      <w:r>
        <w:rPr>
          <w:sz w:val="24"/>
        </w:rPr>
        <w:t>IV</w:t>
      </w:r>
    </w:p>
    <w:p w14:paraId="56287A76">
      <w:pPr>
        <w:pStyle w:val="4"/>
        <w:keepNext w:val="0"/>
        <w:keepLines w:val="0"/>
        <w:pageBreakBefore w:val="0"/>
        <w:widowControl w:val="0"/>
        <w:kinsoku/>
        <w:wordWrap/>
        <w:overflowPunct/>
        <w:topLinePunct w:val="0"/>
        <w:autoSpaceDE w:val="0"/>
        <w:autoSpaceDN w:val="0"/>
        <w:bidi w:val="0"/>
        <w:adjustRightInd/>
        <w:snapToGrid/>
        <w:spacing w:before="91"/>
        <w:textAlignment w:val="auto"/>
      </w:pPr>
      <w:r>
        <w:t>DA</w:t>
      </w:r>
      <w:r>
        <w:rPr>
          <w:spacing w:val="-4"/>
        </w:rPr>
        <w:t xml:space="preserve"> </w:t>
      </w:r>
      <w:r>
        <w:t>POLÍTICA</w:t>
      </w:r>
      <w:r>
        <w:rPr>
          <w:spacing w:val="-3"/>
        </w:rPr>
        <w:t xml:space="preserve"> </w:t>
      </w:r>
      <w:r>
        <w:t>INDUSTRIAL</w:t>
      </w:r>
      <w:r>
        <w:rPr>
          <w:spacing w:val="-5"/>
        </w:rPr>
        <w:t xml:space="preserve"> </w:t>
      </w:r>
      <w:r>
        <w:t>E</w:t>
      </w:r>
      <w:r>
        <w:rPr>
          <w:spacing w:val="-3"/>
        </w:rPr>
        <w:t xml:space="preserve"> </w:t>
      </w:r>
      <w:r>
        <w:rPr>
          <w:spacing w:val="-2"/>
        </w:rPr>
        <w:t>COMERCIAL</w:t>
      </w:r>
    </w:p>
    <w:p w14:paraId="69EED994">
      <w:pPr>
        <w:pStyle w:val="4"/>
        <w:keepNext w:val="0"/>
        <w:keepLines w:val="0"/>
        <w:pageBreakBefore w:val="0"/>
        <w:widowControl w:val="0"/>
        <w:tabs>
          <w:tab w:val="left" w:pos="695"/>
          <w:tab w:val="left" w:pos="1259"/>
          <w:tab w:val="left" w:pos="1543"/>
          <w:tab w:val="left" w:pos="1919"/>
          <w:tab w:val="left" w:pos="3125"/>
          <w:tab w:val="left" w:pos="4298"/>
          <w:tab w:val="left" w:pos="5279"/>
          <w:tab w:val="left" w:pos="6308"/>
        </w:tabs>
        <w:kinsoku/>
        <w:wordWrap/>
        <w:overflowPunct/>
        <w:topLinePunct w:val="0"/>
        <w:autoSpaceDE w:val="0"/>
        <w:autoSpaceDN w:val="0"/>
        <w:bidi w:val="0"/>
        <w:adjustRightInd/>
        <w:snapToGrid/>
        <w:spacing w:before="8" w:line="710" w:lineRule="atLeast"/>
        <w:ind w:right="113"/>
        <w:textAlignment w:val="auto"/>
      </w:pPr>
      <w:r>
        <w:t>Art.</w:t>
      </w:r>
      <w:r>
        <w:rPr>
          <w:spacing w:val="40"/>
        </w:rPr>
        <w:t xml:space="preserve"> </w:t>
      </w:r>
      <w:r>
        <w:t>263</w:t>
      </w:r>
      <w:r>
        <w:rPr>
          <w:spacing w:val="40"/>
        </w:rPr>
        <w:t xml:space="preserve"> </w:t>
      </w:r>
      <w:r>
        <w:t>–</w:t>
      </w:r>
      <w:r>
        <w:rPr>
          <w:spacing w:val="40"/>
        </w:rPr>
        <w:t xml:space="preserve"> </w:t>
      </w:r>
      <w:r>
        <w:t>O</w:t>
      </w:r>
      <w:r>
        <w:rPr>
          <w:spacing w:val="40"/>
        </w:rPr>
        <w:t xml:space="preserve"> </w:t>
      </w:r>
      <w:r>
        <w:t>Município,</w:t>
      </w:r>
      <w:r>
        <w:rPr>
          <w:spacing w:val="40"/>
        </w:rPr>
        <w:t xml:space="preserve"> </w:t>
      </w:r>
      <w:r>
        <w:t>através</w:t>
      </w:r>
      <w:r>
        <w:rPr>
          <w:spacing w:val="40"/>
        </w:rPr>
        <w:t xml:space="preserve"> </w:t>
      </w:r>
      <w:r>
        <w:t>de</w:t>
      </w:r>
      <w:r>
        <w:rPr>
          <w:spacing w:val="40"/>
        </w:rPr>
        <w:t xml:space="preserve"> </w:t>
      </w:r>
      <w:r>
        <w:t>lei,</w:t>
      </w:r>
      <w:r>
        <w:rPr>
          <w:spacing w:val="40"/>
        </w:rPr>
        <w:t xml:space="preserve"> </w:t>
      </w:r>
      <w:r>
        <w:t>elaborará</w:t>
      </w:r>
      <w:r>
        <w:rPr>
          <w:spacing w:val="40"/>
        </w:rPr>
        <w:t xml:space="preserve"> </w:t>
      </w:r>
      <w:r>
        <w:t>sua</w:t>
      </w:r>
      <w:r>
        <w:rPr>
          <w:spacing w:val="40"/>
        </w:rPr>
        <w:t xml:space="preserve"> </w:t>
      </w:r>
      <w:r>
        <w:t xml:space="preserve">Política </w:t>
      </w:r>
      <w:r>
        <w:rPr>
          <w:spacing w:val="-4"/>
        </w:rPr>
        <w:t>Art.</w:t>
      </w:r>
      <w:r>
        <w:tab/>
      </w:r>
      <w:r>
        <w:rPr>
          <w:spacing w:val="-5"/>
        </w:rPr>
        <w:t>264</w:t>
      </w:r>
      <w:r>
        <w:tab/>
      </w:r>
      <w:r>
        <w:rPr>
          <w:spacing w:val="-10"/>
        </w:rPr>
        <w:t>-</w:t>
      </w:r>
      <w:r>
        <w:tab/>
      </w:r>
      <w:r>
        <w:rPr>
          <w:spacing w:val="-10"/>
        </w:rPr>
        <w:t>O</w:t>
      </w:r>
      <w:r>
        <w:tab/>
      </w:r>
      <w:r>
        <w:rPr>
          <w:spacing w:val="-2"/>
        </w:rPr>
        <w:t>Município</w:t>
      </w:r>
      <w:r>
        <w:tab/>
      </w:r>
      <w:r>
        <w:rPr>
          <w:spacing w:val="-2"/>
        </w:rPr>
        <w:t>concederá</w:t>
      </w:r>
      <w:r>
        <w:tab/>
      </w:r>
      <w:r>
        <w:rPr>
          <w:spacing w:val="-2"/>
        </w:rPr>
        <w:t>especial</w:t>
      </w:r>
      <w:r>
        <w:tab/>
      </w:r>
      <w:r>
        <w:rPr>
          <w:spacing w:val="-2"/>
        </w:rPr>
        <w:t>proteção</w:t>
      </w:r>
      <w:r>
        <w:tab/>
      </w:r>
      <w:r>
        <w:rPr>
          <w:spacing w:val="-5"/>
        </w:rPr>
        <w:t>às</w:t>
      </w:r>
    </w:p>
    <w:p w14:paraId="0B1E055F">
      <w:pPr>
        <w:keepNext w:val="0"/>
        <w:keepLines w:val="0"/>
        <w:pageBreakBefore w:val="0"/>
        <w:widowControl w:val="0"/>
        <w:kinsoku/>
        <w:wordWrap/>
        <w:overflowPunct/>
        <w:topLinePunct w:val="0"/>
        <w:autoSpaceDE w:val="0"/>
        <w:autoSpaceDN w:val="0"/>
        <w:bidi w:val="0"/>
        <w:adjustRightInd/>
        <w:snapToGrid/>
        <w:spacing w:line="710" w:lineRule="atLeast"/>
        <w:textAlignment w:val="auto"/>
        <w:sectPr>
          <w:type w:val="continuous"/>
          <w:pgSz w:w="11910" w:h="16850"/>
          <w:pgMar w:top="4258" w:right="1020" w:bottom="958" w:left="1020" w:header="247" w:footer="777" w:gutter="0"/>
          <w:cols w:equalWidth="0" w:num="2">
            <w:col w:w="2492" w:space="749"/>
            <w:col w:w="6629"/>
          </w:cols>
          <w:rtlGutter w:val="0"/>
          <w:docGrid w:linePitch="0" w:charSpace="0"/>
        </w:sectPr>
      </w:pPr>
    </w:p>
    <w:p w14:paraId="19C0B1A1">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t>microempresas,</w:t>
      </w:r>
      <w:r>
        <w:rPr>
          <w:spacing w:val="14"/>
        </w:rPr>
        <w:t xml:space="preserve"> </w:t>
      </w:r>
      <w:r>
        <w:t>como</w:t>
      </w:r>
      <w:r>
        <w:rPr>
          <w:spacing w:val="16"/>
        </w:rPr>
        <w:t xml:space="preserve"> </w:t>
      </w:r>
      <w:r>
        <w:t>tais</w:t>
      </w:r>
      <w:r>
        <w:rPr>
          <w:spacing w:val="14"/>
        </w:rPr>
        <w:t xml:space="preserve"> </w:t>
      </w:r>
      <w:r>
        <w:t>definidas</w:t>
      </w:r>
      <w:r>
        <w:rPr>
          <w:spacing w:val="15"/>
        </w:rPr>
        <w:t xml:space="preserve"> </w:t>
      </w:r>
      <w:r>
        <w:t>em</w:t>
      </w:r>
      <w:r>
        <w:rPr>
          <w:spacing w:val="15"/>
        </w:rPr>
        <w:t xml:space="preserve"> </w:t>
      </w:r>
      <w:r>
        <w:t>lei,</w:t>
      </w:r>
      <w:r>
        <w:rPr>
          <w:spacing w:val="17"/>
        </w:rPr>
        <w:t xml:space="preserve"> </w:t>
      </w:r>
      <w:r>
        <w:t>receberão</w:t>
      </w:r>
      <w:r>
        <w:rPr>
          <w:spacing w:val="14"/>
        </w:rPr>
        <w:t xml:space="preserve"> </w:t>
      </w:r>
      <w:r>
        <w:t>tratamento</w:t>
      </w:r>
      <w:r>
        <w:rPr>
          <w:spacing w:val="16"/>
        </w:rPr>
        <w:t xml:space="preserve"> </w:t>
      </w:r>
      <w:r>
        <w:t>jurídico</w:t>
      </w:r>
      <w:r>
        <w:rPr>
          <w:spacing w:val="16"/>
        </w:rPr>
        <w:t xml:space="preserve"> </w:t>
      </w:r>
      <w:r>
        <w:t>diferenciado,</w:t>
      </w:r>
      <w:r>
        <w:rPr>
          <w:spacing w:val="15"/>
        </w:rPr>
        <w:t xml:space="preserve"> </w:t>
      </w:r>
      <w:r>
        <w:t>visando</w:t>
      </w:r>
      <w:r>
        <w:rPr>
          <w:spacing w:val="17"/>
        </w:rPr>
        <w:t xml:space="preserve"> </w:t>
      </w:r>
      <w:r>
        <w:rPr>
          <w:spacing w:val="-5"/>
        </w:rPr>
        <w:t>ao</w:t>
      </w:r>
    </w:p>
    <w:p w14:paraId="106B3619">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space="720" w:num="1"/>
          <w:rtlGutter w:val="0"/>
          <w:docGrid w:linePitch="0" w:charSpace="0"/>
        </w:sectPr>
      </w:pPr>
    </w:p>
    <w:p w14:paraId="7C0710EE">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4"/>
        <w:textAlignment w:val="auto"/>
      </w:pPr>
      <w:r>
        <w:t>incentivo</w:t>
      </w:r>
      <w:r>
        <w:rPr>
          <w:spacing w:val="70"/>
        </w:rPr>
        <w:t xml:space="preserve"> </w:t>
      </w:r>
      <w:r>
        <w:t>de</w:t>
      </w:r>
      <w:r>
        <w:rPr>
          <w:spacing w:val="69"/>
        </w:rPr>
        <w:t xml:space="preserve"> </w:t>
      </w:r>
      <w:r>
        <w:t>sua</w:t>
      </w:r>
      <w:r>
        <w:rPr>
          <w:spacing w:val="69"/>
        </w:rPr>
        <w:t xml:space="preserve"> </w:t>
      </w:r>
      <w:r>
        <w:t>criação,</w:t>
      </w:r>
      <w:r>
        <w:rPr>
          <w:spacing w:val="70"/>
        </w:rPr>
        <w:t xml:space="preserve"> </w:t>
      </w:r>
      <w:r>
        <w:t>preservação</w:t>
      </w:r>
      <w:r>
        <w:rPr>
          <w:spacing w:val="72"/>
        </w:rPr>
        <w:t xml:space="preserve"> </w:t>
      </w:r>
      <w:r>
        <w:t>e</w:t>
      </w:r>
      <w:r>
        <w:rPr>
          <w:spacing w:val="69"/>
        </w:rPr>
        <w:t xml:space="preserve"> </w:t>
      </w:r>
      <w:r>
        <w:t>desenvolvimento,</w:t>
      </w:r>
      <w:r>
        <w:rPr>
          <w:spacing w:val="70"/>
        </w:rPr>
        <w:t xml:space="preserve"> </w:t>
      </w:r>
      <w:r>
        <w:t>através</w:t>
      </w:r>
      <w:r>
        <w:rPr>
          <w:spacing w:val="70"/>
        </w:rPr>
        <w:t xml:space="preserve"> </w:t>
      </w:r>
      <w:r>
        <w:t>de</w:t>
      </w:r>
      <w:r>
        <w:rPr>
          <w:spacing w:val="71"/>
        </w:rPr>
        <w:t xml:space="preserve"> </w:t>
      </w:r>
      <w:r>
        <w:t>eliminação,</w:t>
      </w:r>
      <w:r>
        <w:rPr>
          <w:spacing w:val="70"/>
        </w:rPr>
        <w:t xml:space="preserve"> </w:t>
      </w:r>
      <w:r>
        <w:t>redução</w:t>
      </w:r>
      <w:r>
        <w:rPr>
          <w:spacing w:val="70"/>
        </w:rPr>
        <w:t xml:space="preserve"> </w:t>
      </w:r>
      <w:r>
        <w:t>ou simplificação, conforme o caso de suas obrigações administrativas e tributárias nos termos da lei.</w:t>
      </w:r>
    </w:p>
    <w:p w14:paraId="36216EF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 Único – O Município apoiará e incentivará, também, as empresas produtoras de bens e serviços instaladas, com sede e foro jurídico, em seu território.</w:t>
      </w:r>
    </w:p>
    <w:p w14:paraId="3BAB31AE">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319DB747">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 265 - As isenções tributárias às indústrias só serão permitidas àquelas que estiverem em fase de produção e por período de tempo determinado em lei.</w:t>
      </w:r>
    </w:p>
    <w:p w14:paraId="0A8CFB2F">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w:t>
      </w:r>
      <w:r>
        <w:rPr>
          <w:spacing w:val="40"/>
        </w:rPr>
        <w:t xml:space="preserve"> </w:t>
      </w:r>
      <w:r>
        <w:t>1º</w:t>
      </w:r>
      <w:r>
        <w:rPr>
          <w:spacing w:val="40"/>
        </w:rPr>
        <w:t xml:space="preserve"> </w:t>
      </w:r>
      <w:r>
        <w:t>-</w:t>
      </w:r>
      <w:r>
        <w:rPr>
          <w:spacing w:val="40"/>
        </w:rPr>
        <w:t xml:space="preserve"> </w:t>
      </w:r>
      <w:r>
        <w:t>O</w:t>
      </w:r>
      <w:r>
        <w:rPr>
          <w:spacing w:val="40"/>
        </w:rPr>
        <w:t xml:space="preserve"> </w:t>
      </w:r>
      <w:r>
        <w:t>Município</w:t>
      </w:r>
      <w:r>
        <w:rPr>
          <w:spacing w:val="40"/>
        </w:rPr>
        <w:t xml:space="preserve"> </w:t>
      </w:r>
      <w:r>
        <w:t>priorizará,</w:t>
      </w:r>
      <w:r>
        <w:rPr>
          <w:spacing w:val="40"/>
        </w:rPr>
        <w:t xml:space="preserve"> </w:t>
      </w:r>
      <w:r>
        <w:t>na</w:t>
      </w:r>
      <w:r>
        <w:rPr>
          <w:spacing w:val="40"/>
        </w:rPr>
        <w:t xml:space="preserve"> </w:t>
      </w:r>
      <w:r>
        <w:t>concessão</w:t>
      </w:r>
      <w:r>
        <w:rPr>
          <w:spacing w:val="40"/>
        </w:rPr>
        <w:t xml:space="preserve"> </w:t>
      </w:r>
      <w:r>
        <w:t>de</w:t>
      </w:r>
      <w:r>
        <w:rPr>
          <w:spacing w:val="40"/>
        </w:rPr>
        <w:t xml:space="preserve"> </w:t>
      </w:r>
      <w:r>
        <w:t>incentivos,</w:t>
      </w:r>
      <w:r>
        <w:rPr>
          <w:spacing w:val="40"/>
        </w:rPr>
        <w:t xml:space="preserve"> </w:t>
      </w:r>
      <w:r>
        <w:t>as empresas que beneficiarem seus produtos dentro de seus limites territoriais.</w:t>
      </w:r>
    </w:p>
    <w:p w14:paraId="5D8CEC20">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w:t>
      </w:r>
      <w:r>
        <w:rPr>
          <w:spacing w:val="32"/>
        </w:rPr>
        <w:t xml:space="preserve"> </w:t>
      </w:r>
      <w:r>
        <w:t>2º</w:t>
      </w:r>
      <w:r>
        <w:rPr>
          <w:spacing w:val="31"/>
        </w:rPr>
        <w:t xml:space="preserve"> </w:t>
      </w:r>
      <w:r>
        <w:t>-</w:t>
      </w:r>
      <w:r>
        <w:rPr>
          <w:spacing w:val="31"/>
        </w:rPr>
        <w:t xml:space="preserve"> </w:t>
      </w:r>
      <w:r>
        <w:t>As</w:t>
      </w:r>
      <w:r>
        <w:rPr>
          <w:spacing w:val="31"/>
        </w:rPr>
        <w:t xml:space="preserve"> </w:t>
      </w:r>
      <w:r>
        <w:t>isenções</w:t>
      </w:r>
      <w:r>
        <w:rPr>
          <w:spacing w:val="32"/>
        </w:rPr>
        <w:t xml:space="preserve"> </w:t>
      </w:r>
      <w:r>
        <w:t>tributárias,</w:t>
      </w:r>
      <w:r>
        <w:rPr>
          <w:spacing w:val="32"/>
        </w:rPr>
        <w:t xml:space="preserve"> </w:t>
      </w:r>
      <w:r>
        <w:t>de</w:t>
      </w:r>
      <w:r>
        <w:rPr>
          <w:spacing w:val="30"/>
        </w:rPr>
        <w:t xml:space="preserve"> </w:t>
      </w:r>
      <w:r>
        <w:t>qualquer</w:t>
      </w:r>
      <w:r>
        <w:rPr>
          <w:spacing w:val="31"/>
        </w:rPr>
        <w:t xml:space="preserve"> </w:t>
      </w:r>
      <w:r>
        <w:t>natureza</w:t>
      </w:r>
      <w:r>
        <w:rPr>
          <w:spacing w:val="30"/>
        </w:rPr>
        <w:t xml:space="preserve"> </w:t>
      </w:r>
      <w:r>
        <w:t>obedecerão, necessariamente, às disposições contidas neste artigo.</w:t>
      </w:r>
    </w:p>
    <w:p w14:paraId="024B6E5B">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22D54DA9">
      <w:pPr>
        <w:pStyle w:val="4"/>
        <w:keepNext w:val="0"/>
        <w:keepLines w:val="0"/>
        <w:pageBreakBefore w:val="0"/>
        <w:widowControl w:val="0"/>
        <w:kinsoku/>
        <w:wordWrap/>
        <w:overflowPunct/>
        <w:topLinePunct w:val="0"/>
        <w:autoSpaceDE w:val="0"/>
        <w:autoSpaceDN w:val="0"/>
        <w:bidi w:val="0"/>
        <w:adjustRightInd/>
        <w:snapToGrid/>
        <w:ind w:left="3353"/>
        <w:textAlignment w:val="auto"/>
      </w:pPr>
      <w:r>
        <w:t>CAPÍTULO</w:t>
      </w:r>
      <w:r>
        <w:rPr>
          <w:spacing w:val="55"/>
        </w:rPr>
        <w:t xml:space="preserve"> </w:t>
      </w:r>
      <w:r>
        <w:rPr>
          <w:spacing w:val="-10"/>
        </w:rPr>
        <w:t>V</w:t>
      </w:r>
    </w:p>
    <w:p w14:paraId="6C111380">
      <w:pPr>
        <w:pStyle w:val="4"/>
        <w:keepNext w:val="0"/>
        <w:keepLines w:val="0"/>
        <w:pageBreakBefore w:val="0"/>
        <w:widowControl w:val="0"/>
        <w:kinsoku/>
        <w:wordWrap/>
        <w:overflowPunct/>
        <w:topLinePunct w:val="0"/>
        <w:autoSpaceDE w:val="0"/>
        <w:autoSpaceDN w:val="0"/>
        <w:bidi w:val="0"/>
        <w:adjustRightInd/>
        <w:snapToGrid/>
        <w:spacing w:before="82"/>
        <w:ind w:left="3353"/>
        <w:textAlignment w:val="auto"/>
      </w:pPr>
      <w:r>
        <w:t>DO</w:t>
      </w:r>
      <w:r>
        <w:rPr>
          <w:spacing w:val="-1"/>
        </w:rPr>
        <w:t xml:space="preserve"> </w:t>
      </w:r>
      <w:r>
        <w:rPr>
          <w:spacing w:val="-2"/>
        </w:rPr>
        <w:t>COOPERATIVISMO</w:t>
      </w:r>
    </w:p>
    <w:p w14:paraId="662614CD">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5DF8EDB0">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Art.</w:t>
      </w:r>
      <w:r>
        <w:rPr>
          <w:spacing w:val="80"/>
          <w:w w:val="150"/>
        </w:rPr>
        <w:t xml:space="preserve"> </w:t>
      </w:r>
      <w:r>
        <w:t>266</w:t>
      </w:r>
      <w:r>
        <w:rPr>
          <w:spacing w:val="80"/>
          <w:w w:val="150"/>
        </w:rPr>
        <w:t xml:space="preserve"> </w:t>
      </w:r>
      <w:r>
        <w:t>-</w:t>
      </w:r>
      <w:r>
        <w:rPr>
          <w:spacing w:val="80"/>
          <w:w w:val="150"/>
        </w:rPr>
        <w:t xml:space="preserve"> </w:t>
      </w:r>
      <w:r>
        <w:t>O</w:t>
      </w:r>
      <w:r>
        <w:rPr>
          <w:spacing w:val="80"/>
          <w:w w:val="150"/>
        </w:rPr>
        <w:t xml:space="preserve"> </w:t>
      </w:r>
      <w:r>
        <w:t>Município</w:t>
      </w:r>
      <w:r>
        <w:rPr>
          <w:spacing w:val="80"/>
          <w:w w:val="150"/>
        </w:rPr>
        <w:t xml:space="preserve"> </w:t>
      </w:r>
      <w:r>
        <w:t>apoiará</w:t>
      </w:r>
      <w:r>
        <w:rPr>
          <w:spacing w:val="80"/>
          <w:w w:val="150"/>
        </w:rPr>
        <w:t xml:space="preserve"> </w:t>
      </w:r>
      <w:r>
        <w:t>o</w:t>
      </w:r>
      <w:r>
        <w:rPr>
          <w:spacing w:val="80"/>
          <w:w w:val="150"/>
        </w:rPr>
        <w:t xml:space="preserve"> </w:t>
      </w:r>
      <w:r>
        <w:t>cooperativismo</w:t>
      </w:r>
      <w:r>
        <w:rPr>
          <w:spacing w:val="80"/>
          <w:w w:val="150"/>
        </w:rPr>
        <w:t xml:space="preserve"> </w:t>
      </w:r>
      <w:r>
        <w:t>como instrumento de desenvolvimento e eliminação das diferenças sociais.</w:t>
      </w:r>
    </w:p>
    <w:p w14:paraId="31C36463">
      <w:pPr>
        <w:pStyle w:val="4"/>
        <w:keepNext w:val="0"/>
        <w:keepLines w:val="0"/>
        <w:pageBreakBefore w:val="0"/>
        <w:widowControl w:val="0"/>
        <w:kinsoku/>
        <w:wordWrap/>
        <w:overflowPunct/>
        <w:topLinePunct w:val="0"/>
        <w:autoSpaceDE w:val="0"/>
        <w:autoSpaceDN w:val="0"/>
        <w:bidi w:val="0"/>
        <w:adjustRightInd/>
        <w:snapToGrid/>
        <w:spacing w:before="85"/>
        <w:ind w:left="0"/>
        <w:textAlignment w:val="auto"/>
      </w:pPr>
    </w:p>
    <w:p w14:paraId="2FEEEF93">
      <w:pPr>
        <w:pStyle w:val="4"/>
        <w:keepNext w:val="0"/>
        <w:keepLines w:val="0"/>
        <w:pageBreakBefore w:val="0"/>
        <w:widowControl w:val="0"/>
        <w:kinsoku/>
        <w:wordWrap/>
        <w:overflowPunct/>
        <w:topLinePunct w:val="0"/>
        <w:autoSpaceDE w:val="0"/>
        <w:autoSpaceDN w:val="0"/>
        <w:bidi w:val="0"/>
        <w:adjustRightInd/>
        <w:snapToGrid/>
        <w:spacing w:line="312" w:lineRule="auto"/>
        <w:ind w:right="117" w:firstLine="3241"/>
        <w:jc w:val="both"/>
        <w:textAlignment w:val="auto"/>
      </w:pPr>
      <w:r>
        <w:t>Art. 267 - Fica assegurada a participação de representação cooperativistas e associações de engenheiros agrônomos e florestais e médicos veterinários, no Conselho Municipal, direta ou indiretamente ligados ao setor agrícola.</w:t>
      </w:r>
    </w:p>
    <w:p w14:paraId="7C69AA6C">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CBBF122">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Art. 268 - O Município planejará e executará a sua Política Agrária e Fundiária com efetiva participação do sistema cooperativo.</w:t>
      </w:r>
    </w:p>
    <w:p w14:paraId="511EA7F3">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201E0632">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TÍTULO</w:t>
      </w:r>
      <w:r>
        <w:rPr>
          <w:spacing w:val="54"/>
        </w:rPr>
        <w:t xml:space="preserve"> </w:t>
      </w:r>
      <w:r>
        <w:rPr>
          <w:spacing w:val="-4"/>
        </w:rPr>
        <w:t>VIII</w:t>
      </w:r>
    </w:p>
    <w:p w14:paraId="3AE07BBD">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ATO</w:t>
      </w:r>
      <w:r>
        <w:rPr>
          <w:spacing w:val="-3"/>
        </w:rPr>
        <w:t xml:space="preserve"> </w:t>
      </w:r>
      <w:r>
        <w:t>DAS</w:t>
      </w:r>
      <w:r>
        <w:rPr>
          <w:spacing w:val="-2"/>
        </w:rPr>
        <w:t xml:space="preserve"> </w:t>
      </w:r>
      <w:r>
        <w:t>DISPOSIÇÕES</w:t>
      </w:r>
      <w:r>
        <w:rPr>
          <w:spacing w:val="-2"/>
        </w:rPr>
        <w:t xml:space="preserve"> GERAIS</w:t>
      </w:r>
    </w:p>
    <w:p w14:paraId="50F7D7C1">
      <w:pPr>
        <w:pStyle w:val="4"/>
        <w:keepNext w:val="0"/>
        <w:keepLines w:val="0"/>
        <w:pageBreakBefore w:val="0"/>
        <w:widowControl w:val="0"/>
        <w:kinsoku/>
        <w:wordWrap/>
        <w:overflowPunct/>
        <w:topLinePunct w:val="0"/>
        <w:autoSpaceDE w:val="0"/>
        <w:autoSpaceDN w:val="0"/>
        <w:bidi w:val="0"/>
        <w:adjustRightInd/>
        <w:snapToGrid/>
        <w:spacing w:before="165"/>
        <w:ind w:left="0"/>
        <w:textAlignment w:val="auto"/>
      </w:pPr>
    </w:p>
    <w:p w14:paraId="4F1CD5A3">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Art.</w:t>
      </w:r>
      <w:r>
        <w:rPr>
          <w:spacing w:val="-1"/>
        </w:rPr>
        <w:t xml:space="preserve"> </w:t>
      </w:r>
      <w:r>
        <w:t>269</w:t>
      </w:r>
      <w:r>
        <w:rPr>
          <w:spacing w:val="-1"/>
        </w:rPr>
        <w:t xml:space="preserve"> </w:t>
      </w:r>
      <w:r>
        <w:t>-</w:t>
      </w:r>
      <w:r>
        <w:rPr>
          <w:spacing w:val="-2"/>
        </w:rPr>
        <w:t xml:space="preserve"> </w:t>
      </w:r>
      <w:r>
        <w:t>Deverão</w:t>
      </w:r>
      <w:r>
        <w:rPr>
          <w:spacing w:val="-1"/>
        </w:rPr>
        <w:t xml:space="preserve"> </w:t>
      </w:r>
      <w:r>
        <w:t>os</w:t>
      </w:r>
      <w:r>
        <w:rPr>
          <w:spacing w:val="-1"/>
        </w:rPr>
        <w:t xml:space="preserve"> </w:t>
      </w:r>
      <w:r>
        <w:t>Poderes</w:t>
      </w:r>
      <w:r>
        <w:rPr>
          <w:spacing w:val="-1"/>
        </w:rPr>
        <w:t xml:space="preserve"> </w:t>
      </w:r>
      <w:r>
        <w:t xml:space="preserve">do </w:t>
      </w:r>
      <w:r>
        <w:rPr>
          <w:spacing w:val="-2"/>
        </w:rPr>
        <w:t>Município:</w:t>
      </w:r>
    </w:p>
    <w:p w14:paraId="203CB5D8">
      <w:pPr>
        <w:pStyle w:val="7"/>
        <w:keepNext w:val="0"/>
        <w:keepLines w:val="0"/>
        <w:pageBreakBefore w:val="0"/>
        <w:widowControl w:val="0"/>
        <w:numPr>
          <w:ilvl w:val="1"/>
          <w:numId w:val="64"/>
        </w:numPr>
        <w:tabs>
          <w:tab w:val="left" w:pos="3491"/>
        </w:tabs>
        <w:kinsoku/>
        <w:wordWrap/>
        <w:overflowPunct/>
        <w:topLinePunct w:val="0"/>
        <w:autoSpaceDE w:val="0"/>
        <w:autoSpaceDN w:val="0"/>
        <w:bidi w:val="0"/>
        <w:adjustRightInd/>
        <w:snapToGrid/>
        <w:spacing w:before="81" w:line="312" w:lineRule="auto"/>
        <w:ind w:right="111" w:firstLine="3241"/>
        <w:jc w:val="both"/>
        <w:textAlignment w:val="auto"/>
        <w:rPr>
          <w:sz w:val="24"/>
        </w:rPr>
      </w:pPr>
      <w:r>
        <w:rPr>
          <w:sz w:val="24"/>
        </w:rPr>
        <w:t>–</w:t>
      </w:r>
      <w:r>
        <w:rPr>
          <w:spacing w:val="-4"/>
          <w:sz w:val="24"/>
        </w:rPr>
        <w:t xml:space="preserve"> </w:t>
      </w:r>
      <w:r>
        <w:rPr>
          <w:sz w:val="24"/>
        </w:rPr>
        <w:t>auscultar</w:t>
      </w:r>
      <w:r>
        <w:rPr>
          <w:spacing w:val="-4"/>
          <w:sz w:val="24"/>
        </w:rPr>
        <w:t xml:space="preserve"> </w:t>
      </w:r>
      <w:r>
        <w:rPr>
          <w:sz w:val="24"/>
        </w:rPr>
        <w:t>permanentemente</w:t>
      </w:r>
      <w:r>
        <w:rPr>
          <w:spacing w:val="-5"/>
          <w:sz w:val="24"/>
        </w:rPr>
        <w:t xml:space="preserve"> </w:t>
      </w:r>
      <w:r>
        <w:rPr>
          <w:sz w:val="24"/>
        </w:rPr>
        <w:t>a</w:t>
      </w:r>
      <w:r>
        <w:rPr>
          <w:spacing w:val="-3"/>
          <w:sz w:val="24"/>
        </w:rPr>
        <w:t xml:space="preserve"> </w:t>
      </w:r>
      <w:r>
        <w:rPr>
          <w:sz w:val="24"/>
        </w:rPr>
        <w:t>opinião</w:t>
      </w:r>
      <w:r>
        <w:rPr>
          <w:spacing w:val="-4"/>
          <w:sz w:val="24"/>
        </w:rPr>
        <w:t xml:space="preserve"> </w:t>
      </w:r>
      <w:r>
        <w:rPr>
          <w:sz w:val="24"/>
        </w:rPr>
        <w:t>pública</w:t>
      </w:r>
      <w:r>
        <w:rPr>
          <w:spacing w:val="-1"/>
          <w:sz w:val="24"/>
        </w:rPr>
        <w:t xml:space="preserve"> </w:t>
      </w:r>
      <w:r>
        <w:rPr>
          <w:sz w:val="24"/>
        </w:rPr>
        <w:t>de</w:t>
      </w:r>
      <w:r>
        <w:rPr>
          <w:spacing w:val="-5"/>
          <w:sz w:val="24"/>
        </w:rPr>
        <w:t xml:space="preserve"> </w:t>
      </w:r>
      <w:r>
        <w:rPr>
          <w:sz w:val="24"/>
        </w:rPr>
        <w:t>modo</w:t>
      </w:r>
      <w:r>
        <w:rPr>
          <w:spacing w:val="-4"/>
          <w:sz w:val="24"/>
        </w:rPr>
        <w:t xml:space="preserve"> </w:t>
      </w:r>
      <w:r>
        <w:rPr>
          <w:sz w:val="24"/>
        </w:rPr>
        <w:t>especial através dos conselhos comunitários e das associações de classe.</w:t>
      </w:r>
    </w:p>
    <w:p w14:paraId="5418DAF6">
      <w:pPr>
        <w:keepNext w:val="0"/>
        <w:keepLines w:val="0"/>
        <w:pageBreakBefore w:val="0"/>
        <w:widowControl w:val="0"/>
        <w:kinsoku/>
        <w:wordWrap/>
        <w:overflowPunct/>
        <w:topLinePunct w:val="0"/>
        <w:autoSpaceDE w:val="0"/>
        <w:autoSpaceDN w:val="0"/>
        <w:bidi w:val="0"/>
        <w:adjustRightInd/>
        <w:snapToGrid/>
        <w:spacing w:line="312" w:lineRule="auto"/>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5894F1BF">
      <w:pPr>
        <w:pStyle w:val="7"/>
        <w:keepNext w:val="0"/>
        <w:keepLines w:val="0"/>
        <w:pageBreakBefore w:val="0"/>
        <w:widowControl w:val="0"/>
        <w:numPr>
          <w:ilvl w:val="1"/>
          <w:numId w:val="64"/>
        </w:numPr>
        <w:tabs>
          <w:tab w:val="left" w:pos="3594"/>
        </w:tabs>
        <w:kinsoku/>
        <w:wordWrap/>
        <w:overflowPunct/>
        <w:topLinePunct w:val="0"/>
        <w:autoSpaceDE w:val="0"/>
        <w:autoSpaceDN w:val="0"/>
        <w:bidi w:val="0"/>
        <w:adjustRightInd/>
        <w:snapToGrid/>
        <w:spacing w:before="209" w:line="312" w:lineRule="auto"/>
        <w:ind w:right="116" w:firstLine="3241"/>
        <w:jc w:val="both"/>
        <w:textAlignment w:val="auto"/>
        <w:rPr>
          <w:sz w:val="24"/>
        </w:rPr>
      </w:pPr>
      <w:r>
        <w:rPr>
          <w:sz w:val="24"/>
        </w:rPr>
        <w:t>– divulgar, com a devida antecedência, os anteprojetos de leis sobre codificações, bem como, sempre que o interesse público a aconselhar, os anteprojetos de outras leis, estudando as sugestões recebidas e, quando oportuno, manifestar-se os mesmos;</w:t>
      </w:r>
    </w:p>
    <w:p w14:paraId="650B192E">
      <w:pPr>
        <w:pStyle w:val="7"/>
        <w:keepNext w:val="0"/>
        <w:keepLines w:val="0"/>
        <w:pageBreakBefore w:val="0"/>
        <w:widowControl w:val="0"/>
        <w:numPr>
          <w:ilvl w:val="1"/>
          <w:numId w:val="64"/>
        </w:numPr>
        <w:tabs>
          <w:tab w:val="left" w:pos="3668"/>
        </w:tabs>
        <w:kinsoku/>
        <w:wordWrap/>
        <w:overflowPunct/>
        <w:topLinePunct w:val="0"/>
        <w:autoSpaceDE w:val="0"/>
        <w:autoSpaceDN w:val="0"/>
        <w:bidi w:val="0"/>
        <w:adjustRightInd/>
        <w:snapToGrid/>
        <w:spacing w:line="312" w:lineRule="auto"/>
        <w:ind w:right="116" w:firstLine="3241"/>
        <w:jc w:val="both"/>
        <w:textAlignment w:val="auto"/>
        <w:rPr>
          <w:sz w:val="24"/>
        </w:rPr>
      </w:pPr>
      <w:r>
        <w:rPr>
          <w:sz w:val="24"/>
        </w:rPr>
        <w:t xml:space="preserve">– tomar medidas para assegurar a celebridade da tramitação e solução dos expedientes administrativos, punindo disciplinarmente, nos termos da lei, os servidores </w:t>
      </w:r>
      <w:r>
        <w:rPr>
          <w:spacing w:val="-2"/>
          <w:sz w:val="24"/>
        </w:rPr>
        <w:t>faltosos;</w:t>
      </w:r>
    </w:p>
    <w:p w14:paraId="75D1F005">
      <w:pPr>
        <w:pStyle w:val="7"/>
        <w:keepNext w:val="0"/>
        <w:keepLines w:val="0"/>
        <w:pageBreakBefore w:val="0"/>
        <w:widowControl w:val="0"/>
        <w:numPr>
          <w:ilvl w:val="1"/>
          <w:numId w:val="64"/>
        </w:numPr>
        <w:tabs>
          <w:tab w:val="left" w:pos="3745"/>
        </w:tabs>
        <w:kinsoku/>
        <w:wordWrap/>
        <w:overflowPunct/>
        <w:topLinePunct w:val="0"/>
        <w:autoSpaceDE w:val="0"/>
        <w:autoSpaceDN w:val="0"/>
        <w:bidi w:val="0"/>
        <w:adjustRightInd/>
        <w:snapToGrid/>
        <w:spacing w:line="312" w:lineRule="auto"/>
        <w:ind w:right="115" w:firstLine="3241"/>
        <w:jc w:val="both"/>
        <w:textAlignment w:val="auto"/>
        <w:rPr>
          <w:sz w:val="24"/>
        </w:rPr>
      </w:pPr>
      <w:r>
        <w:rPr>
          <w:sz w:val="24"/>
        </w:rPr>
        <w:t>– facilitar aos servidores municipais sua participação em cursos, seminários, congressos e conclaves semelhantes que lhes propiciem aperfeiçoar seus conhecimentos, para melhor desempenho das respectivas funções.</w:t>
      </w:r>
    </w:p>
    <w:p w14:paraId="11F1E8C1">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087AEE30">
      <w:pPr>
        <w:pStyle w:val="4"/>
        <w:keepNext w:val="0"/>
        <w:keepLines w:val="0"/>
        <w:pageBreakBefore w:val="0"/>
        <w:widowControl w:val="0"/>
        <w:kinsoku/>
        <w:wordWrap/>
        <w:overflowPunct/>
        <w:topLinePunct w:val="0"/>
        <w:autoSpaceDE w:val="0"/>
        <w:autoSpaceDN w:val="0"/>
        <w:bidi w:val="0"/>
        <w:adjustRightInd/>
        <w:snapToGrid/>
        <w:spacing w:line="312" w:lineRule="auto"/>
        <w:ind w:right="111" w:firstLine="3241"/>
        <w:jc w:val="both"/>
        <w:textAlignment w:val="auto"/>
      </w:pPr>
      <w:r>
        <w:t>Art. 270 - O Município providenciará para que todos quantos exerçam cargos de direção ou sejam responsáveis pela guarda e manipulação de dinheiros públicos, ou bens pertencentes ao patrimônio público municipal, apresentem, ao assumirem cargo ou função, declaração de bens e valores.</w:t>
      </w:r>
    </w:p>
    <w:p w14:paraId="6F105225">
      <w:pPr>
        <w:pStyle w:val="4"/>
        <w:keepNext w:val="0"/>
        <w:keepLines w:val="0"/>
        <w:pageBreakBefore w:val="0"/>
        <w:widowControl w:val="0"/>
        <w:kinsoku/>
        <w:wordWrap/>
        <w:overflowPunct/>
        <w:topLinePunct w:val="0"/>
        <w:autoSpaceDE w:val="0"/>
        <w:autoSpaceDN w:val="0"/>
        <w:bidi w:val="0"/>
        <w:adjustRightInd/>
        <w:snapToGrid/>
        <w:spacing w:line="312" w:lineRule="auto"/>
        <w:ind w:right="114" w:firstLine="3241"/>
        <w:jc w:val="both"/>
        <w:textAlignment w:val="auto"/>
      </w:pPr>
      <w:r>
        <w:t>Art. 271 - É vedada qualquer atividade política-partidária, nas horas e locais de trabalho, quantos prestem serviços ao Município.</w:t>
      </w:r>
    </w:p>
    <w:p w14:paraId="602C43CF">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1D324B78">
      <w:pPr>
        <w:pStyle w:val="4"/>
        <w:keepNext w:val="0"/>
        <w:keepLines w:val="0"/>
        <w:pageBreakBefore w:val="0"/>
        <w:widowControl w:val="0"/>
        <w:kinsoku/>
        <w:wordWrap/>
        <w:overflowPunct/>
        <w:topLinePunct w:val="0"/>
        <w:autoSpaceDE w:val="0"/>
        <w:autoSpaceDN w:val="0"/>
        <w:bidi w:val="0"/>
        <w:adjustRightInd/>
        <w:snapToGrid/>
        <w:spacing w:line="314" w:lineRule="auto"/>
        <w:ind w:right="116" w:firstLine="3241"/>
        <w:jc w:val="both"/>
        <w:textAlignment w:val="auto"/>
      </w:pPr>
      <w:r>
        <w:t>Art. 272 - Aos funcionários municipais é vedada qualquer participação direta ou indireta, no produto da receita do Município.</w:t>
      </w:r>
    </w:p>
    <w:p w14:paraId="2D860A52">
      <w:pPr>
        <w:pStyle w:val="4"/>
        <w:keepNext w:val="0"/>
        <w:keepLines w:val="0"/>
        <w:pageBreakBefore w:val="0"/>
        <w:widowControl w:val="0"/>
        <w:kinsoku/>
        <w:wordWrap/>
        <w:overflowPunct/>
        <w:topLinePunct w:val="0"/>
        <w:autoSpaceDE w:val="0"/>
        <w:autoSpaceDN w:val="0"/>
        <w:bidi w:val="0"/>
        <w:adjustRightInd/>
        <w:snapToGrid/>
        <w:spacing w:before="79"/>
        <w:ind w:left="0"/>
        <w:textAlignment w:val="auto"/>
      </w:pPr>
    </w:p>
    <w:p w14:paraId="0A46A975">
      <w:pPr>
        <w:pStyle w:val="4"/>
        <w:keepNext w:val="0"/>
        <w:keepLines w:val="0"/>
        <w:pageBreakBefore w:val="0"/>
        <w:widowControl w:val="0"/>
        <w:kinsoku/>
        <w:wordWrap/>
        <w:overflowPunct/>
        <w:topLinePunct w:val="0"/>
        <w:autoSpaceDE w:val="0"/>
        <w:autoSpaceDN w:val="0"/>
        <w:bidi w:val="0"/>
        <w:adjustRightInd/>
        <w:snapToGrid/>
        <w:ind w:left="3353"/>
        <w:textAlignment w:val="auto"/>
      </w:pPr>
      <w:r>
        <w:t>ATO</w:t>
      </w:r>
      <w:r>
        <w:rPr>
          <w:spacing w:val="-3"/>
        </w:rPr>
        <w:t xml:space="preserve"> </w:t>
      </w:r>
      <w:r>
        <w:t>DAS</w:t>
      </w:r>
      <w:r>
        <w:rPr>
          <w:spacing w:val="-2"/>
        </w:rPr>
        <w:t xml:space="preserve"> </w:t>
      </w:r>
      <w:r>
        <w:t xml:space="preserve">DISPOSIÇÕES </w:t>
      </w:r>
      <w:r>
        <w:rPr>
          <w:spacing w:val="-2"/>
        </w:rPr>
        <w:t>TRANSITÓRIAS</w:t>
      </w:r>
    </w:p>
    <w:p w14:paraId="53DFB3C9">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48010E65">
      <w:pPr>
        <w:pStyle w:val="4"/>
        <w:keepNext w:val="0"/>
        <w:keepLines w:val="0"/>
        <w:pageBreakBefore w:val="0"/>
        <w:widowControl w:val="0"/>
        <w:kinsoku/>
        <w:wordWrap/>
        <w:overflowPunct/>
        <w:topLinePunct w:val="0"/>
        <w:autoSpaceDE w:val="0"/>
        <w:autoSpaceDN w:val="0"/>
        <w:bidi w:val="0"/>
        <w:adjustRightInd/>
        <w:snapToGrid/>
        <w:spacing w:line="312" w:lineRule="auto"/>
        <w:ind w:right="119" w:firstLine="3241"/>
        <w:jc w:val="both"/>
        <w:textAlignment w:val="auto"/>
      </w:pPr>
      <w:r>
        <w:t>Art. 1º - Os fundos existentes na data da promulgação da Lei Orgânica, extinguir-se-ão se não forem ratificados pela Câmara no prazo de um ano.</w:t>
      </w:r>
    </w:p>
    <w:p w14:paraId="6B921381">
      <w:pPr>
        <w:pStyle w:val="4"/>
        <w:keepNext w:val="0"/>
        <w:keepLines w:val="0"/>
        <w:pageBreakBefore w:val="0"/>
        <w:widowControl w:val="0"/>
        <w:kinsoku/>
        <w:wordWrap/>
        <w:overflowPunct/>
        <w:topLinePunct w:val="0"/>
        <w:autoSpaceDE w:val="0"/>
        <w:autoSpaceDN w:val="0"/>
        <w:bidi w:val="0"/>
        <w:adjustRightInd/>
        <w:snapToGrid/>
        <w:spacing w:before="81"/>
        <w:ind w:left="0"/>
        <w:textAlignment w:val="auto"/>
      </w:pPr>
    </w:p>
    <w:p w14:paraId="5E031B65">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2º - Fica mantido o Conselho Municipal do Meio Ambiente atualmente existente, promovendo o Município a sua demarcação, regularização dominial e efetiva implantação no prazo de dois (2) anos, considerando-se, nos próximos orçamentos as verbas para tanto necessárias.</w:t>
      </w:r>
    </w:p>
    <w:p w14:paraId="383EE24F">
      <w:pPr>
        <w:pStyle w:val="4"/>
        <w:keepNext w:val="0"/>
        <w:keepLines w:val="0"/>
        <w:pageBreakBefore w:val="0"/>
        <w:widowControl w:val="0"/>
        <w:kinsoku/>
        <w:wordWrap/>
        <w:overflowPunct/>
        <w:topLinePunct w:val="0"/>
        <w:autoSpaceDE w:val="0"/>
        <w:autoSpaceDN w:val="0"/>
        <w:bidi w:val="0"/>
        <w:adjustRightInd/>
        <w:snapToGrid/>
        <w:spacing w:before="1" w:line="312" w:lineRule="auto"/>
        <w:ind w:firstLine="3241"/>
        <w:textAlignment w:val="auto"/>
      </w:pPr>
      <w:r>
        <w:t>Art.</w:t>
      </w:r>
      <w:r>
        <w:rPr>
          <w:spacing w:val="79"/>
        </w:rPr>
        <w:t xml:space="preserve"> </w:t>
      </w:r>
      <w:r>
        <w:t>3º</w:t>
      </w:r>
      <w:r>
        <w:rPr>
          <w:spacing w:val="80"/>
        </w:rPr>
        <w:t xml:space="preserve"> </w:t>
      </w:r>
      <w:r>
        <w:t>-</w:t>
      </w:r>
      <w:r>
        <w:rPr>
          <w:spacing w:val="78"/>
        </w:rPr>
        <w:t xml:space="preserve"> </w:t>
      </w:r>
      <w:r>
        <w:t>O</w:t>
      </w:r>
      <w:r>
        <w:rPr>
          <w:spacing w:val="80"/>
        </w:rPr>
        <w:t xml:space="preserve"> </w:t>
      </w:r>
      <w:r>
        <w:t>Município,</w:t>
      </w:r>
      <w:r>
        <w:rPr>
          <w:spacing w:val="79"/>
        </w:rPr>
        <w:t xml:space="preserve"> </w:t>
      </w:r>
      <w:r>
        <w:t>no</w:t>
      </w:r>
      <w:r>
        <w:rPr>
          <w:spacing w:val="79"/>
        </w:rPr>
        <w:t xml:space="preserve"> </w:t>
      </w:r>
      <w:r>
        <w:t>prazo</w:t>
      </w:r>
      <w:r>
        <w:rPr>
          <w:spacing w:val="79"/>
        </w:rPr>
        <w:t xml:space="preserve"> </w:t>
      </w:r>
      <w:r>
        <w:t>de</w:t>
      </w:r>
      <w:r>
        <w:rPr>
          <w:spacing w:val="78"/>
        </w:rPr>
        <w:t xml:space="preserve"> </w:t>
      </w:r>
      <w:r>
        <w:t>seis</w:t>
      </w:r>
      <w:r>
        <w:rPr>
          <w:spacing w:val="80"/>
        </w:rPr>
        <w:t xml:space="preserve"> </w:t>
      </w:r>
      <w:r>
        <w:t>meses</w:t>
      </w:r>
      <w:r>
        <w:rPr>
          <w:spacing w:val="79"/>
        </w:rPr>
        <w:t xml:space="preserve"> </w:t>
      </w:r>
      <w:r>
        <w:t>a</w:t>
      </w:r>
      <w:r>
        <w:rPr>
          <w:spacing w:val="80"/>
        </w:rPr>
        <w:t xml:space="preserve"> </w:t>
      </w:r>
      <w:r>
        <w:t>partir</w:t>
      </w:r>
      <w:r>
        <w:rPr>
          <w:spacing w:val="80"/>
        </w:rPr>
        <w:t xml:space="preserve"> </w:t>
      </w:r>
      <w:r>
        <w:t>da promulgação</w:t>
      </w:r>
      <w:r>
        <w:rPr>
          <w:spacing w:val="10"/>
        </w:rPr>
        <w:t xml:space="preserve"> </w:t>
      </w:r>
      <w:r>
        <w:t>desta</w:t>
      </w:r>
      <w:r>
        <w:rPr>
          <w:spacing w:val="15"/>
        </w:rPr>
        <w:t xml:space="preserve"> </w:t>
      </w:r>
      <w:r>
        <w:t>Lei</w:t>
      </w:r>
      <w:r>
        <w:rPr>
          <w:spacing w:val="16"/>
        </w:rPr>
        <w:t xml:space="preserve"> </w:t>
      </w:r>
      <w:r>
        <w:t>Orgânica,</w:t>
      </w:r>
      <w:r>
        <w:rPr>
          <w:spacing w:val="15"/>
        </w:rPr>
        <w:t xml:space="preserve"> </w:t>
      </w:r>
      <w:r>
        <w:t>deverá</w:t>
      </w:r>
      <w:r>
        <w:rPr>
          <w:spacing w:val="13"/>
        </w:rPr>
        <w:t xml:space="preserve"> </w:t>
      </w:r>
      <w:r>
        <w:t>iniciar</w:t>
      </w:r>
      <w:r>
        <w:rPr>
          <w:spacing w:val="16"/>
        </w:rPr>
        <w:t xml:space="preserve"> </w:t>
      </w:r>
      <w:r>
        <w:t>os</w:t>
      </w:r>
      <w:r>
        <w:rPr>
          <w:spacing w:val="13"/>
        </w:rPr>
        <w:t xml:space="preserve"> </w:t>
      </w:r>
      <w:r>
        <w:t>processos</w:t>
      </w:r>
      <w:r>
        <w:rPr>
          <w:spacing w:val="20"/>
        </w:rPr>
        <w:t xml:space="preserve"> </w:t>
      </w:r>
      <w:r>
        <w:t>discriminatórios</w:t>
      </w:r>
      <w:r>
        <w:rPr>
          <w:spacing w:val="14"/>
        </w:rPr>
        <w:t xml:space="preserve"> </w:t>
      </w:r>
      <w:r>
        <w:t>e/ou</w:t>
      </w:r>
      <w:r>
        <w:rPr>
          <w:spacing w:val="13"/>
        </w:rPr>
        <w:t xml:space="preserve"> </w:t>
      </w:r>
      <w:r>
        <w:t>de</w:t>
      </w:r>
      <w:r>
        <w:rPr>
          <w:spacing w:val="14"/>
        </w:rPr>
        <w:t xml:space="preserve"> </w:t>
      </w:r>
      <w:r>
        <w:rPr>
          <w:spacing w:val="-2"/>
        </w:rPr>
        <w:t>arrecadação,</w:t>
      </w:r>
    </w:p>
    <w:p w14:paraId="5F7CCAC3">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517B816A">
      <w:pPr>
        <w:pStyle w:val="4"/>
        <w:keepNext w:val="0"/>
        <w:keepLines w:val="0"/>
        <w:pageBreakBefore w:val="0"/>
        <w:widowControl w:val="0"/>
        <w:kinsoku/>
        <w:wordWrap/>
        <w:overflowPunct/>
        <w:topLinePunct w:val="0"/>
        <w:autoSpaceDE w:val="0"/>
        <w:autoSpaceDN w:val="0"/>
        <w:bidi w:val="0"/>
        <w:adjustRightInd/>
        <w:snapToGrid/>
        <w:spacing w:before="209" w:line="312" w:lineRule="auto"/>
        <w:textAlignment w:val="auto"/>
      </w:pPr>
      <w:r>
        <w:t>que</w:t>
      </w:r>
      <w:r>
        <w:rPr>
          <w:spacing w:val="-2"/>
        </w:rPr>
        <w:t xml:space="preserve"> </w:t>
      </w:r>
      <w:r>
        <w:t>estarão</w:t>
      </w:r>
      <w:r>
        <w:rPr>
          <w:spacing w:val="-1"/>
        </w:rPr>
        <w:t xml:space="preserve"> </w:t>
      </w:r>
      <w:r>
        <w:t>condicionados,</w:t>
      </w:r>
      <w:r>
        <w:rPr>
          <w:spacing w:val="-1"/>
        </w:rPr>
        <w:t xml:space="preserve"> </w:t>
      </w:r>
      <w:r>
        <w:t>sob</w:t>
      </w:r>
      <w:r>
        <w:rPr>
          <w:spacing w:val="-1"/>
        </w:rPr>
        <w:t xml:space="preserve"> </w:t>
      </w:r>
      <w:r>
        <w:t>pena</w:t>
      </w:r>
      <w:r>
        <w:rPr>
          <w:spacing w:val="-2"/>
        </w:rPr>
        <w:t xml:space="preserve"> </w:t>
      </w:r>
      <w:r>
        <w:t>de nulidade</w:t>
      </w:r>
      <w:r>
        <w:rPr>
          <w:spacing w:val="-2"/>
        </w:rPr>
        <w:t xml:space="preserve"> </w:t>
      </w:r>
      <w:r>
        <w:t>dos</w:t>
      </w:r>
      <w:r>
        <w:rPr>
          <w:spacing w:val="-1"/>
        </w:rPr>
        <w:t xml:space="preserve"> </w:t>
      </w:r>
      <w:r>
        <w:t>atos</w:t>
      </w:r>
      <w:r>
        <w:rPr>
          <w:spacing w:val="-1"/>
        </w:rPr>
        <w:t xml:space="preserve"> </w:t>
      </w:r>
      <w:r>
        <w:t>translativos</w:t>
      </w:r>
      <w:r>
        <w:rPr>
          <w:spacing w:val="-1"/>
        </w:rPr>
        <w:t xml:space="preserve"> </w:t>
      </w:r>
      <w:r>
        <w:t>da</w:t>
      </w:r>
      <w:r>
        <w:rPr>
          <w:spacing w:val="-2"/>
        </w:rPr>
        <w:t xml:space="preserve"> </w:t>
      </w:r>
      <w:r>
        <w:t>propriedade, a</w:t>
      </w:r>
      <w:r>
        <w:rPr>
          <w:spacing w:val="-2"/>
        </w:rPr>
        <w:t xml:space="preserve"> </w:t>
      </w:r>
      <w:r>
        <w:t>observância das disposições contidas nesta Lei Orgânica.</w:t>
      </w:r>
    </w:p>
    <w:p w14:paraId="0A20B2E7">
      <w:pPr>
        <w:pStyle w:val="4"/>
        <w:keepNext w:val="0"/>
        <w:keepLines w:val="0"/>
        <w:pageBreakBefore w:val="0"/>
        <w:widowControl w:val="0"/>
        <w:kinsoku/>
        <w:wordWrap/>
        <w:overflowPunct/>
        <w:topLinePunct w:val="0"/>
        <w:autoSpaceDE w:val="0"/>
        <w:autoSpaceDN w:val="0"/>
        <w:bidi w:val="0"/>
        <w:adjustRightInd/>
        <w:snapToGrid/>
        <w:ind w:left="3353"/>
        <w:textAlignment w:val="auto"/>
      </w:pPr>
      <w:r>
        <w:t>§</w:t>
      </w:r>
      <w:r>
        <w:rPr>
          <w:spacing w:val="20"/>
        </w:rPr>
        <w:t xml:space="preserve"> </w:t>
      </w:r>
      <w:r>
        <w:t>1º</w:t>
      </w:r>
      <w:r>
        <w:rPr>
          <w:spacing w:val="23"/>
        </w:rPr>
        <w:t xml:space="preserve"> </w:t>
      </w:r>
      <w:r>
        <w:t>-</w:t>
      </w:r>
      <w:r>
        <w:rPr>
          <w:spacing w:val="22"/>
        </w:rPr>
        <w:t xml:space="preserve"> </w:t>
      </w:r>
      <w:r>
        <w:t>No</w:t>
      </w:r>
      <w:r>
        <w:rPr>
          <w:spacing w:val="22"/>
        </w:rPr>
        <w:t xml:space="preserve"> </w:t>
      </w:r>
      <w:r>
        <w:t>tocante</w:t>
      </w:r>
      <w:r>
        <w:rPr>
          <w:spacing w:val="22"/>
        </w:rPr>
        <w:t xml:space="preserve"> </w:t>
      </w:r>
      <w:r>
        <w:t>a</w:t>
      </w:r>
      <w:r>
        <w:rPr>
          <w:spacing w:val="21"/>
        </w:rPr>
        <w:t xml:space="preserve"> </w:t>
      </w:r>
      <w:r>
        <w:t>revisão</w:t>
      </w:r>
      <w:r>
        <w:rPr>
          <w:spacing w:val="24"/>
        </w:rPr>
        <w:t xml:space="preserve"> </w:t>
      </w:r>
      <w:r>
        <w:t>far-se-á</w:t>
      </w:r>
      <w:r>
        <w:rPr>
          <w:spacing w:val="22"/>
        </w:rPr>
        <w:t xml:space="preserve"> </w:t>
      </w:r>
      <w:r>
        <w:t>com</w:t>
      </w:r>
      <w:r>
        <w:rPr>
          <w:spacing w:val="22"/>
        </w:rPr>
        <w:t xml:space="preserve"> </w:t>
      </w:r>
      <w:r>
        <w:t>base</w:t>
      </w:r>
      <w:r>
        <w:rPr>
          <w:spacing w:val="22"/>
        </w:rPr>
        <w:t xml:space="preserve"> </w:t>
      </w:r>
      <w:r>
        <w:t>exclusivamente</w:t>
      </w:r>
      <w:r>
        <w:rPr>
          <w:spacing w:val="22"/>
        </w:rPr>
        <w:t xml:space="preserve"> </w:t>
      </w:r>
      <w:r>
        <w:rPr>
          <w:spacing w:val="-5"/>
        </w:rPr>
        <w:t>no</w:t>
      </w:r>
    </w:p>
    <w:p w14:paraId="237BF0E8">
      <w:pPr>
        <w:pStyle w:val="4"/>
        <w:keepNext w:val="0"/>
        <w:keepLines w:val="0"/>
        <w:pageBreakBefore w:val="0"/>
        <w:widowControl w:val="0"/>
        <w:kinsoku/>
        <w:wordWrap/>
        <w:overflowPunct/>
        <w:topLinePunct w:val="0"/>
        <w:autoSpaceDE w:val="0"/>
        <w:autoSpaceDN w:val="0"/>
        <w:bidi w:val="0"/>
        <w:adjustRightInd/>
        <w:snapToGrid/>
        <w:spacing w:before="81"/>
        <w:textAlignment w:val="auto"/>
      </w:pPr>
      <w:r>
        <w:t>da</w:t>
      </w:r>
      <w:r>
        <w:rPr>
          <w:spacing w:val="-3"/>
        </w:rPr>
        <w:t xml:space="preserve"> </w:t>
      </w:r>
      <w:r>
        <w:rPr>
          <w:spacing w:val="-2"/>
        </w:rPr>
        <w:t>operação.</w:t>
      </w:r>
    </w:p>
    <w:p w14:paraId="64D5B578">
      <w:pPr>
        <w:pStyle w:val="4"/>
        <w:keepNext w:val="0"/>
        <w:keepLines w:val="0"/>
        <w:pageBreakBefore w:val="0"/>
        <w:widowControl w:val="0"/>
        <w:kinsoku/>
        <w:wordWrap/>
        <w:overflowPunct/>
        <w:topLinePunct w:val="0"/>
        <w:autoSpaceDE w:val="0"/>
        <w:autoSpaceDN w:val="0"/>
        <w:bidi w:val="0"/>
        <w:adjustRightInd/>
        <w:snapToGrid/>
        <w:spacing w:before="84"/>
        <w:ind w:left="3353"/>
        <w:textAlignment w:val="auto"/>
      </w:pPr>
      <w:r>
        <w:t>Art.</w:t>
      </w:r>
      <w:r>
        <w:rPr>
          <w:spacing w:val="68"/>
        </w:rPr>
        <w:t xml:space="preserve"> </w:t>
      </w:r>
      <w:r>
        <w:t>4º</w:t>
      </w:r>
      <w:r>
        <w:rPr>
          <w:spacing w:val="68"/>
        </w:rPr>
        <w:t xml:space="preserve"> </w:t>
      </w:r>
      <w:r>
        <w:t>-</w:t>
      </w:r>
      <w:r>
        <w:rPr>
          <w:spacing w:val="70"/>
        </w:rPr>
        <w:t xml:space="preserve"> </w:t>
      </w:r>
      <w:r>
        <w:t>Dentro</w:t>
      </w:r>
      <w:r>
        <w:rPr>
          <w:spacing w:val="70"/>
        </w:rPr>
        <w:t xml:space="preserve"> </w:t>
      </w:r>
      <w:r>
        <w:t>de</w:t>
      </w:r>
      <w:r>
        <w:rPr>
          <w:spacing w:val="67"/>
        </w:rPr>
        <w:t xml:space="preserve"> </w:t>
      </w:r>
      <w:r>
        <w:t>seis</w:t>
      </w:r>
      <w:r>
        <w:rPr>
          <w:spacing w:val="69"/>
        </w:rPr>
        <w:t xml:space="preserve"> </w:t>
      </w:r>
      <w:r>
        <w:t>meses,</w:t>
      </w:r>
      <w:r>
        <w:rPr>
          <w:spacing w:val="68"/>
        </w:rPr>
        <w:t xml:space="preserve"> </w:t>
      </w:r>
      <w:r>
        <w:t>a</w:t>
      </w:r>
      <w:r>
        <w:rPr>
          <w:spacing w:val="69"/>
        </w:rPr>
        <w:t xml:space="preserve"> </w:t>
      </w:r>
      <w:r>
        <w:t>contar</w:t>
      </w:r>
      <w:r>
        <w:rPr>
          <w:spacing w:val="69"/>
        </w:rPr>
        <w:t xml:space="preserve"> </w:t>
      </w:r>
      <w:r>
        <w:t>da</w:t>
      </w:r>
      <w:r>
        <w:rPr>
          <w:spacing w:val="69"/>
        </w:rPr>
        <w:t xml:space="preserve"> </w:t>
      </w:r>
      <w:r>
        <w:t>promulgação</w:t>
      </w:r>
      <w:r>
        <w:rPr>
          <w:spacing w:val="69"/>
        </w:rPr>
        <w:t xml:space="preserve"> </w:t>
      </w:r>
      <w:r>
        <w:rPr>
          <w:spacing w:val="-5"/>
        </w:rPr>
        <w:t>da</w:t>
      </w:r>
    </w:p>
    <w:p w14:paraId="759F977B">
      <w:pPr>
        <w:pStyle w:val="4"/>
        <w:keepNext w:val="0"/>
        <w:keepLines w:val="0"/>
        <w:pageBreakBefore w:val="0"/>
        <w:widowControl w:val="0"/>
        <w:kinsoku/>
        <w:wordWrap/>
        <w:overflowPunct/>
        <w:topLinePunct w:val="0"/>
        <w:autoSpaceDE w:val="0"/>
        <w:autoSpaceDN w:val="0"/>
        <w:bidi w:val="0"/>
        <w:adjustRightInd/>
        <w:snapToGrid/>
        <w:spacing w:before="82" w:line="312" w:lineRule="auto"/>
        <w:ind w:right="115"/>
        <w:jc w:val="both"/>
        <w:textAlignment w:val="auto"/>
      </w:pPr>
      <w:r>
        <w:t>presente Lei, o Governo Municipal através de Comissão Integrada por representação da Fazenda Pública Municipal, Procuradoria Municipal e de outras Secretarias, apresentará um cadastro de</w:t>
      </w:r>
      <w:r>
        <w:rPr>
          <w:spacing w:val="40"/>
        </w:rPr>
        <w:t xml:space="preserve"> </w:t>
      </w:r>
      <w:r>
        <w:t>todas as terras que foram vencidas ou concedidas nos últimos dez anos.</w:t>
      </w:r>
    </w:p>
    <w:p w14:paraId="06833030">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2" w:firstLine="3241"/>
        <w:jc w:val="both"/>
        <w:textAlignment w:val="auto"/>
      </w:pPr>
      <w:r>
        <w:t>Parágrafo Único – De posse do Cadastro de que trata o “caput” será constituída Comissão Especial na Câmara Municipal para que no prazo de três anos, a contar</w:t>
      </w:r>
      <w:r>
        <w:rPr>
          <w:spacing w:val="40"/>
        </w:rPr>
        <w:t xml:space="preserve"> </w:t>
      </w:r>
      <w:r>
        <w:t>da promulgação desta lei, proceder revisão das concessões, vendas, doações de terras públicas com área superior a quinhentos hectares (há), no período de 1º de janeiro de 1.979.</w:t>
      </w:r>
    </w:p>
    <w:p w14:paraId="71DC677E">
      <w:pPr>
        <w:pStyle w:val="7"/>
        <w:keepNext w:val="0"/>
        <w:keepLines w:val="0"/>
        <w:pageBreakBefore w:val="0"/>
        <w:widowControl w:val="0"/>
        <w:numPr>
          <w:ilvl w:val="2"/>
          <w:numId w:val="64"/>
        </w:numPr>
        <w:tabs>
          <w:tab w:val="left" w:pos="3652"/>
        </w:tabs>
        <w:kinsoku/>
        <w:wordWrap/>
        <w:overflowPunct/>
        <w:topLinePunct w:val="0"/>
        <w:autoSpaceDE w:val="0"/>
        <w:autoSpaceDN w:val="0"/>
        <w:bidi w:val="0"/>
        <w:adjustRightInd/>
        <w:snapToGrid/>
        <w:spacing w:before="1" w:line="312" w:lineRule="auto"/>
        <w:ind w:right="115" w:firstLine="3241"/>
        <w:textAlignment w:val="auto"/>
        <w:rPr>
          <w:sz w:val="24"/>
        </w:rPr>
      </w:pPr>
      <w:r>
        <w:rPr>
          <w:sz w:val="24"/>
        </w:rPr>
        <w:t>–</w:t>
      </w:r>
      <w:r>
        <w:rPr>
          <w:spacing w:val="80"/>
          <w:sz w:val="24"/>
        </w:rPr>
        <w:t xml:space="preserve"> </w:t>
      </w:r>
      <w:r>
        <w:rPr>
          <w:sz w:val="24"/>
        </w:rPr>
        <w:t>No</w:t>
      </w:r>
      <w:r>
        <w:rPr>
          <w:spacing w:val="80"/>
          <w:sz w:val="24"/>
        </w:rPr>
        <w:t xml:space="preserve"> </w:t>
      </w:r>
      <w:r>
        <w:rPr>
          <w:sz w:val="24"/>
        </w:rPr>
        <w:t>tocante</w:t>
      </w:r>
      <w:r>
        <w:rPr>
          <w:spacing w:val="80"/>
          <w:sz w:val="24"/>
        </w:rPr>
        <w:t xml:space="preserve"> </w:t>
      </w:r>
      <w:r>
        <w:rPr>
          <w:sz w:val="24"/>
        </w:rPr>
        <w:t>às</w:t>
      </w:r>
      <w:r>
        <w:rPr>
          <w:spacing w:val="80"/>
          <w:sz w:val="24"/>
        </w:rPr>
        <w:t xml:space="preserve"> </w:t>
      </w:r>
      <w:r>
        <w:rPr>
          <w:sz w:val="24"/>
        </w:rPr>
        <w:t>vendas,</w:t>
      </w:r>
      <w:r>
        <w:rPr>
          <w:spacing w:val="80"/>
          <w:sz w:val="24"/>
        </w:rPr>
        <w:t xml:space="preserve"> </w:t>
      </w:r>
      <w:r>
        <w:rPr>
          <w:sz w:val="24"/>
        </w:rPr>
        <w:t>a</w:t>
      </w:r>
      <w:r>
        <w:rPr>
          <w:spacing w:val="80"/>
          <w:sz w:val="24"/>
        </w:rPr>
        <w:t xml:space="preserve"> </w:t>
      </w:r>
      <w:r>
        <w:rPr>
          <w:sz w:val="24"/>
        </w:rPr>
        <w:t>revisão</w:t>
      </w:r>
      <w:r>
        <w:rPr>
          <w:spacing w:val="80"/>
          <w:sz w:val="24"/>
        </w:rPr>
        <w:t xml:space="preserve"> </w:t>
      </w:r>
      <w:r>
        <w:rPr>
          <w:sz w:val="24"/>
        </w:rPr>
        <w:t>será</w:t>
      </w:r>
      <w:r>
        <w:rPr>
          <w:spacing w:val="80"/>
          <w:sz w:val="24"/>
        </w:rPr>
        <w:t xml:space="preserve"> </w:t>
      </w:r>
      <w:r>
        <w:rPr>
          <w:sz w:val="24"/>
        </w:rPr>
        <w:t>feita</w:t>
      </w:r>
      <w:r>
        <w:rPr>
          <w:spacing w:val="80"/>
          <w:sz w:val="24"/>
        </w:rPr>
        <w:t xml:space="preserve"> </w:t>
      </w:r>
      <w:r>
        <w:rPr>
          <w:sz w:val="24"/>
        </w:rPr>
        <w:t>com</w:t>
      </w:r>
      <w:r>
        <w:rPr>
          <w:spacing w:val="80"/>
          <w:sz w:val="24"/>
        </w:rPr>
        <w:t xml:space="preserve"> </w:t>
      </w:r>
      <w:r>
        <w:rPr>
          <w:sz w:val="24"/>
        </w:rPr>
        <w:t>base exclusivamente no critério de legalidade da operação;</w:t>
      </w:r>
    </w:p>
    <w:p w14:paraId="2F7B469C">
      <w:pPr>
        <w:pStyle w:val="7"/>
        <w:keepNext w:val="0"/>
        <w:keepLines w:val="0"/>
        <w:pageBreakBefore w:val="0"/>
        <w:widowControl w:val="0"/>
        <w:numPr>
          <w:ilvl w:val="2"/>
          <w:numId w:val="64"/>
        </w:numPr>
        <w:tabs>
          <w:tab w:val="left" w:pos="3652"/>
        </w:tabs>
        <w:kinsoku/>
        <w:wordWrap/>
        <w:overflowPunct/>
        <w:topLinePunct w:val="0"/>
        <w:autoSpaceDE w:val="0"/>
        <w:autoSpaceDN w:val="0"/>
        <w:bidi w:val="0"/>
        <w:adjustRightInd/>
        <w:snapToGrid/>
        <w:spacing w:line="312" w:lineRule="auto"/>
        <w:ind w:right="119" w:firstLine="3241"/>
        <w:textAlignment w:val="auto"/>
        <w:rPr>
          <w:sz w:val="24"/>
        </w:rPr>
      </w:pPr>
      <w:r>
        <w:rPr>
          <w:sz w:val="24"/>
        </w:rPr>
        <w:t>–</w:t>
      </w:r>
      <w:r>
        <w:rPr>
          <w:spacing w:val="35"/>
          <w:sz w:val="24"/>
        </w:rPr>
        <w:t xml:space="preserve"> </w:t>
      </w:r>
      <w:r>
        <w:rPr>
          <w:sz w:val="24"/>
        </w:rPr>
        <w:t>no</w:t>
      </w:r>
      <w:r>
        <w:rPr>
          <w:spacing w:val="35"/>
          <w:sz w:val="24"/>
        </w:rPr>
        <w:t xml:space="preserve"> </w:t>
      </w:r>
      <w:r>
        <w:rPr>
          <w:sz w:val="24"/>
        </w:rPr>
        <w:t>caso</w:t>
      </w:r>
      <w:r>
        <w:rPr>
          <w:spacing w:val="34"/>
          <w:sz w:val="24"/>
        </w:rPr>
        <w:t xml:space="preserve"> </w:t>
      </w:r>
      <w:r>
        <w:rPr>
          <w:sz w:val="24"/>
        </w:rPr>
        <w:t>de</w:t>
      </w:r>
      <w:r>
        <w:rPr>
          <w:spacing w:val="34"/>
          <w:sz w:val="24"/>
        </w:rPr>
        <w:t xml:space="preserve"> </w:t>
      </w:r>
      <w:r>
        <w:rPr>
          <w:sz w:val="24"/>
        </w:rPr>
        <w:t>concessões</w:t>
      </w:r>
      <w:r>
        <w:rPr>
          <w:spacing w:val="35"/>
          <w:sz w:val="24"/>
        </w:rPr>
        <w:t xml:space="preserve"> </w:t>
      </w:r>
      <w:r>
        <w:rPr>
          <w:sz w:val="24"/>
        </w:rPr>
        <w:t>e</w:t>
      </w:r>
      <w:r>
        <w:rPr>
          <w:spacing w:val="34"/>
          <w:sz w:val="24"/>
        </w:rPr>
        <w:t xml:space="preserve"> </w:t>
      </w:r>
      <w:r>
        <w:rPr>
          <w:sz w:val="24"/>
        </w:rPr>
        <w:t>doações,</w:t>
      </w:r>
      <w:r>
        <w:rPr>
          <w:spacing w:val="35"/>
          <w:sz w:val="24"/>
        </w:rPr>
        <w:t xml:space="preserve"> </w:t>
      </w:r>
      <w:r>
        <w:rPr>
          <w:sz w:val="24"/>
        </w:rPr>
        <w:t>a</w:t>
      </w:r>
      <w:r>
        <w:rPr>
          <w:spacing w:val="35"/>
          <w:sz w:val="24"/>
        </w:rPr>
        <w:t xml:space="preserve"> </w:t>
      </w:r>
      <w:r>
        <w:rPr>
          <w:sz w:val="24"/>
        </w:rPr>
        <w:t>revisão</w:t>
      </w:r>
      <w:r>
        <w:rPr>
          <w:spacing w:val="34"/>
          <w:sz w:val="24"/>
        </w:rPr>
        <w:t xml:space="preserve"> </w:t>
      </w:r>
      <w:r>
        <w:rPr>
          <w:sz w:val="24"/>
        </w:rPr>
        <w:t>obedecerá</w:t>
      </w:r>
      <w:r>
        <w:rPr>
          <w:spacing w:val="35"/>
          <w:sz w:val="24"/>
        </w:rPr>
        <w:t xml:space="preserve"> </w:t>
      </w:r>
      <w:r>
        <w:rPr>
          <w:sz w:val="24"/>
        </w:rPr>
        <w:t>aos critérios de legalidade e de conveniência do interesse público;</w:t>
      </w:r>
    </w:p>
    <w:p w14:paraId="27508FA3">
      <w:pPr>
        <w:pStyle w:val="7"/>
        <w:keepNext w:val="0"/>
        <w:keepLines w:val="0"/>
        <w:pageBreakBefore w:val="0"/>
        <w:widowControl w:val="0"/>
        <w:numPr>
          <w:ilvl w:val="2"/>
          <w:numId w:val="64"/>
        </w:numPr>
        <w:tabs>
          <w:tab w:val="left" w:pos="3652"/>
        </w:tabs>
        <w:kinsoku/>
        <w:wordWrap/>
        <w:overflowPunct/>
        <w:topLinePunct w:val="0"/>
        <w:autoSpaceDE w:val="0"/>
        <w:autoSpaceDN w:val="0"/>
        <w:bidi w:val="0"/>
        <w:adjustRightInd/>
        <w:snapToGrid/>
        <w:spacing w:line="312" w:lineRule="auto"/>
        <w:ind w:right="117" w:firstLine="3241"/>
        <w:textAlignment w:val="auto"/>
        <w:rPr>
          <w:sz w:val="24"/>
        </w:rPr>
      </w:pPr>
      <w:r>
        <w:rPr>
          <w:sz w:val="24"/>
        </w:rPr>
        <w:t>– nas hipóteses previstas nas alíneas anteriores, comprovadas a ilegalidade, ou havendo interesse público, as terras reverterão ao patrimônio do município.</w:t>
      </w:r>
    </w:p>
    <w:p w14:paraId="58A32632">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05FD3F08">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Art. 5º - Ficam assegurados todos os direitos e vantagens constantes desta lei aos servidores aposentados antes de 31 de dezembro de 1.979.</w:t>
      </w:r>
    </w:p>
    <w:p w14:paraId="5F67DAD7">
      <w:pPr>
        <w:pStyle w:val="4"/>
        <w:keepNext w:val="0"/>
        <w:keepLines w:val="0"/>
        <w:pageBreakBefore w:val="0"/>
        <w:widowControl w:val="0"/>
        <w:kinsoku/>
        <w:wordWrap/>
        <w:overflowPunct/>
        <w:topLinePunct w:val="0"/>
        <w:autoSpaceDE w:val="0"/>
        <w:autoSpaceDN w:val="0"/>
        <w:bidi w:val="0"/>
        <w:adjustRightInd/>
        <w:snapToGrid/>
        <w:spacing w:before="84"/>
        <w:ind w:left="0"/>
        <w:textAlignment w:val="auto"/>
      </w:pPr>
    </w:p>
    <w:p w14:paraId="2E434824">
      <w:pPr>
        <w:pStyle w:val="4"/>
        <w:keepNext w:val="0"/>
        <w:keepLines w:val="0"/>
        <w:pageBreakBefore w:val="0"/>
        <w:widowControl w:val="0"/>
        <w:kinsoku/>
        <w:wordWrap/>
        <w:overflowPunct/>
        <w:topLinePunct w:val="0"/>
        <w:autoSpaceDE w:val="0"/>
        <w:autoSpaceDN w:val="0"/>
        <w:bidi w:val="0"/>
        <w:adjustRightInd/>
        <w:snapToGrid/>
        <w:spacing w:line="312" w:lineRule="auto"/>
        <w:ind w:right="112" w:firstLine="3241"/>
        <w:jc w:val="both"/>
        <w:textAlignment w:val="auto"/>
      </w:pPr>
      <w:r>
        <w:t>Art. 6º - Dentro de cento e oitenta (180) dias contados da promulgação desta lei, proceder-se-á a revisão dos direitos dos servidores públicos do Município inativos</w:t>
      </w:r>
      <w:r>
        <w:rPr>
          <w:spacing w:val="-2"/>
        </w:rPr>
        <w:t xml:space="preserve"> </w:t>
      </w:r>
      <w:r>
        <w:t>e</w:t>
      </w:r>
      <w:r>
        <w:rPr>
          <w:spacing w:val="-2"/>
        </w:rPr>
        <w:t xml:space="preserve"> </w:t>
      </w:r>
      <w:r>
        <w:t>pensionistas</w:t>
      </w:r>
      <w:r>
        <w:rPr>
          <w:spacing w:val="-2"/>
        </w:rPr>
        <w:t xml:space="preserve"> </w:t>
      </w:r>
      <w:r>
        <w:t>e a</w:t>
      </w:r>
      <w:r>
        <w:rPr>
          <w:spacing w:val="-3"/>
        </w:rPr>
        <w:t xml:space="preserve"> </w:t>
      </w:r>
      <w:r>
        <w:t>atualização dos</w:t>
      </w:r>
      <w:r>
        <w:rPr>
          <w:spacing w:val="-2"/>
        </w:rPr>
        <w:t xml:space="preserve"> </w:t>
      </w:r>
      <w:r>
        <w:t>proventos</w:t>
      </w:r>
      <w:r>
        <w:rPr>
          <w:spacing w:val="-2"/>
        </w:rPr>
        <w:t xml:space="preserve"> </w:t>
      </w:r>
      <w:r>
        <w:t>e</w:t>
      </w:r>
      <w:r>
        <w:rPr>
          <w:spacing w:val="-3"/>
        </w:rPr>
        <w:t xml:space="preserve"> </w:t>
      </w:r>
      <w:r>
        <w:t>pensões</w:t>
      </w:r>
      <w:r>
        <w:rPr>
          <w:spacing w:val="-2"/>
        </w:rPr>
        <w:t xml:space="preserve"> </w:t>
      </w:r>
      <w:r>
        <w:t>a</w:t>
      </w:r>
      <w:r>
        <w:rPr>
          <w:spacing w:val="-1"/>
        </w:rPr>
        <w:t xml:space="preserve"> </w:t>
      </w:r>
      <w:r>
        <w:t>eles</w:t>
      </w:r>
      <w:r>
        <w:rPr>
          <w:spacing w:val="-1"/>
        </w:rPr>
        <w:t xml:space="preserve"> </w:t>
      </w:r>
      <w:r>
        <w:t>devidos,</w:t>
      </w:r>
      <w:r>
        <w:rPr>
          <w:spacing w:val="-2"/>
        </w:rPr>
        <w:t xml:space="preserve"> </w:t>
      </w:r>
      <w:r>
        <w:t>a</w:t>
      </w:r>
      <w:r>
        <w:rPr>
          <w:spacing w:val="-3"/>
        </w:rPr>
        <w:t xml:space="preserve"> </w:t>
      </w:r>
      <w:r>
        <w:t>fins</w:t>
      </w:r>
      <w:r>
        <w:rPr>
          <w:spacing w:val="-2"/>
        </w:rPr>
        <w:t xml:space="preserve"> </w:t>
      </w:r>
      <w:r>
        <w:t>de</w:t>
      </w:r>
      <w:r>
        <w:rPr>
          <w:spacing w:val="-1"/>
        </w:rPr>
        <w:t xml:space="preserve"> </w:t>
      </w:r>
      <w:r>
        <w:t>ajusta-los</w:t>
      </w:r>
      <w:r>
        <w:rPr>
          <w:spacing w:val="-2"/>
        </w:rPr>
        <w:t xml:space="preserve"> </w:t>
      </w:r>
      <w:r>
        <w:t>ao nela disposto.</w:t>
      </w:r>
    </w:p>
    <w:p w14:paraId="66336557">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0" w:firstLine="3241"/>
        <w:jc w:val="both"/>
        <w:textAlignment w:val="auto"/>
      </w:pPr>
      <w:r>
        <w:t>Art. 7º - Na liquidação dos débitos fiscais devidos ao Município até trinta de dezembro de 1.989 pelas pequenas e microempresas urbanas e rurais, ainda que ajuizados, haverá remissão da multa e dos juros de mora e redução da correção monetária calculada a época da concessão deste benefício obedecidos os seguintes critérios:</w:t>
      </w:r>
    </w:p>
    <w:p w14:paraId="5CC3B9C2">
      <w:pPr>
        <w:pStyle w:val="7"/>
        <w:keepNext w:val="0"/>
        <w:keepLines w:val="0"/>
        <w:pageBreakBefore w:val="0"/>
        <w:widowControl w:val="0"/>
        <w:numPr>
          <w:ilvl w:val="3"/>
          <w:numId w:val="64"/>
        </w:numPr>
        <w:tabs>
          <w:tab w:val="left" w:pos="3488"/>
        </w:tabs>
        <w:kinsoku/>
        <w:wordWrap/>
        <w:overflowPunct/>
        <w:topLinePunct w:val="0"/>
        <w:autoSpaceDE w:val="0"/>
        <w:autoSpaceDN w:val="0"/>
        <w:bidi w:val="0"/>
        <w:adjustRightInd/>
        <w:snapToGrid/>
        <w:ind w:left="3488" w:hanging="135"/>
        <w:jc w:val="both"/>
        <w:textAlignment w:val="auto"/>
        <w:rPr>
          <w:sz w:val="24"/>
        </w:rPr>
      </w:pPr>
      <w:r>
        <w:rPr>
          <w:sz w:val="24"/>
        </w:rPr>
        <w:t>–</w:t>
      </w:r>
      <w:r>
        <w:rPr>
          <w:spacing w:val="-1"/>
          <w:sz w:val="24"/>
        </w:rPr>
        <w:t xml:space="preserve"> </w:t>
      </w:r>
      <w:r>
        <w:rPr>
          <w:sz w:val="24"/>
        </w:rPr>
        <w:t>para</w:t>
      </w:r>
      <w:r>
        <w:rPr>
          <w:spacing w:val="-2"/>
          <w:sz w:val="24"/>
        </w:rPr>
        <w:t xml:space="preserve"> </w:t>
      </w:r>
      <w:r>
        <w:rPr>
          <w:sz w:val="24"/>
        </w:rPr>
        <w:t>pagamento</w:t>
      </w:r>
      <w:r>
        <w:rPr>
          <w:spacing w:val="2"/>
          <w:sz w:val="24"/>
        </w:rPr>
        <w:t xml:space="preserve"> </w:t>
      </w:r>
      <w:r>
        <w:rPr>
          <w:sz w:val="24"/>
        </w:rPr>
        <w:t>à</w:t>
      </w:r>
      <w:r>
        <w:rPr>
          <w:spacing w:val="-1"/>
          <w:sz w:val="24"/>
        </w:rPr>
        <w:t xml:space="preserve"> </w:t>
      </w:r>
      <w:r>
        <w:rPr>
          <w:sz w:val="24"/>
        </w:rPr>
        <w:t>vista, redução</w:t>
      </w:r>
      <w:r>
        <w:rPr>
          <w:spacing w:val="-1"/>
          <w:sz w:val="24"/>
        </w:rPr>
        <w:t xml:space="preserve"> </w:t>
      </w:r>
      <w:r>
        <w:rPr>
          <w:sz w:val="24"/>
        </w:rPr>
        <w:t>de</w:t>
      </w:r>
      <w:r>
        <w:rPr>
          <w:spacing w:val="-1"/>
          <w:sz w:val="24"/>
        </w:rPr>
        <w:t xml:space="preserve"> </w:t>
      </w:r>
      <w:r>
        <w:rPr>
          <w:sz w:val="24"/>
        </w:rPr>
        <w:t>60%</w:t>
      </w:r>
      <w:r>
        <w:rPr>
          <w:spacing w:val="-1"/>
          <w:sz w:val="24"/>
        </w:rPr>
        <w:t xml:space="preserve"> </w:t>
      </w:r>
      <w:r>
        <w:rPr>
          <w:sz w:val="24"/>
        </w:rPr>
        <w:t>(sessenta por</w:t>
      </w:r>
      <w:r>
        <w:rPr>
          <w:spacing w:val="-2"/>
          <w:sz w:val="24"/>
        </w:rPr>
        <w:t xml:space="preserve"> cento);</w:t>
      </w:r>
    </w:p>
    <w:p w14:paraId="5BBA2AAE">
      <w:pPr>
        <w:keepNext w:val="0"/>
        <w:keepLines w:val="0"/>
        <w:pageBreakBefore w:val="0"/>
        <w:widowControl w:val="0"/>
        <w:kinsoku/>
        <w:wordWrap/>
        <w:overflowPunct/>
        <w:topLinePunct w:val="0"/>
        <w:autoSpaceDE w:val="0"/>
        <w:autoSpaceDN w:val="0"/>
        <w:bidi w:val="0"/>
        <w:adjustRightInd/>
        <w:snapToGrid/>
        <w:jc w:val="both"/>
        <w:textAlignment w:val="auto"/>
        <w:rPr>
          <w:sz w:val="24"/>
        </w:rPr>
        <w:sectPr>
          <w:type w:val="continuous"/>
          <w:pgSz w:w="11910" w:h="16850"/>
          <w:pgMar w:top="4258" w:right="1020" w:bottom="958" w:left="1020" w:header="247" w:footer="777" w:gutter="0"/>
          <w:cols w:space="720" w:num="1"/>
          <w:rtlGutter w:val="0"/>
          <w:docGrid w:linePitch="0" w:charSpace="0"/>
        </w:sectPr>
      </w:pPr>
    </w:p>
    <w:p w14:paraId="100441EF">
      <w:pPr>
        <w:pStyle w:val="7"/>
        <w:keepNext w:val="0"/>
        <w:keepLines w:val="0"/>
        <w:pageBreakBefore w:val="0"/>
        <w:widowControl w:val="0"/>
        <w:numPr>
          <w:ilvl w:val="3"/>
          <w:numId w:val="64"/>
        </w:numPr>
        <w:tabs>
          <w:tab w:val="left" w:pos="3704"/>
        </w:tabs>
        <w:kinsoku/>
        <w:wordWrap/>
        <w:overflowPunct/>
        <w:topLinePunct w:val="0"/>
        <w:autoSpaceDE w:val="0"/>
        <w:autoSpaceDN w:val="0"/>
        <w:bidi w:val="0"/>
        <w:adjustRightInd/>
        <w:snapToGrid/>
        <w:spacing w:before="209" w:line="312" w:lineRule="auto"/>
        <w:ind w:left="112" w:right="114" w:firstLine="3241"/>
        <w:jc w:val="both"/>
        <w:textAlignment w:val="auto"/>
        <w:rPr>
          <w:sz w:val="24"/>
        </w:rPr>
      </w:pPr>
      <w:r>
        <w:rPr>
          <w:sz w:val="24"/>
        </w:rPr>
        <w:t>– para pagamento em seis parcelas mensais iguais e consecutivas, redução de quarenta por cento (40%);</w:t>
      </w:r>
    </w:p>
    <w:p w14:paraId="0E6236CF">
      <w:pPr>
        <w:pStyle w:val="7"/>
        <w:keepNext w:val="0"/>
        <w:keepLines w:val="0"/>
        <w:pageBreakBefore w:val="0"/>
        <w:widowControl w:val="0"/>
        <w:numPr>
          <w:ilvl w:val="3"/>
          <w:numId w:val="64"/>
        </w:numPr>
        <w:tabs>
          <w:tab w:val="left" w:pos="3764"/>
        </w:tabs>
        <w:kinsoku/>
        <w:wordWrap/>
        <w:overflowPunct/>
        <w:topLinePunct w:val="0"/>
        <w:autoSpaceDE w:val="0"/>
        <w:autoSpaceDN w:val="0"/>
        <w:bidi w:val="0"/>
        <w:adjustRightInd/>
        <w:snapToGrid/>
        <w:spacing w:line="312" w:lineRule="auto"/>
        <w:ind w:left="112" w:right="117" w:firstLine="3241"/>
        <w:jc w:val="both"/>
        <w:textAlignment w:val="auto"/>
        <w:rPr>
          <w:sz w:val="24"/>
        </w:rPr>
      </w:pPr>
      <w:r>
        <w:rPr>
          <w:sz w:val="24"/>
        </w:rPr>
        <w:t>– para pagamento em doze parcelas mensais iguais e consecutivas, redução de vinte por cento (20%).</w:t>
      </w:r>
    </w:p>
    <w:p w14:paraId="68DD5387">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1º - O contribuinte poderá optar pelo parcelamento do débito previsto neste artigo por prazo superior a doze meses e máximo de trinta e seis, caso em que haverá incidência da correção monetária plena com remissão apenas de multa respectiva.</w:t>
      </w:r>
    </w:p>
    <w:p w14:paraId="0DDA41F4">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 2º - Os benefícios a que se refere o “caput” só serão concedidos se requeridos no prazo de sessenta dias a contar da promulgação desta lei.</w:t>
      </w:r>
    </w:p>
    <w:p w14:paraId="0920F44D">
      <w:pPr>
        <w:pStyle w:val="4"/>
        <w:keepNext w:val="0"/>
        <w:keepLines w:val="0"/>
        <w:pageBreakBefore w:val="0"/>
        <w:widowControl w:val="0"/>
        <w:kinsoku/>
        <w:wordWrap/>
        <w:overflowPunct/>
        <w:topLinePunct w:val="0"/>
        <w:autoSpaceDE w:val="0"/>
        <w:autoSpaceDN w:val="0"/>
        <w:bidi w:val="0"/>
        <w:adjustRightInd/>
        <w:snapToGrid/>
        <w:spacing w:line="312" w:lineRule="auto"/>
        <w:ind w:right="113" w:firstLine="3241"/>
        <w:jc w:val="both"/>
        <w:textAlignment w:val="auto"/>
      </w:pPr>
      <w:r>
        <w:t>§ 3º - Descumpridas quaisquer das condições estabelecidas para concessão do parcelamento, o débito remanescente será considerado vencido em sua totalidade, restabelecendo-se a multa inicial, os juros de mora e a correção monetária plena.</w:t>
      </w:r>
    </w:p>
    <w:p w14:paraId="5048EC76">
      <w:pPr>
        <w:pStyle w:val="4"/>
        <w:keepNext w:val="0"/>
        <w:keepLines w:val="0"/>
        <w:pageBreakBefore w:val="0"/>
        <w:widowControl w:val="0"/>
        <w:kinsoku/>
        <w:wordWrap/>
        <w:overflowPunct/>
        <w:topLinePunct w:val="0"/>
        <w:autoSpaceDE w:val="0"/>
        <w:autoSpaceDN w:val="0"/>
        <w:bidi w:val="0"/>
        <w:adjustRightInd/>
        <w:snapToGrid/>
        <w:spacing w:line="312" w:lineRule="auto"/>
        <w:ind w:right="115" w:firstLine="3241"/>
        <w:jc w:val="both"/>
        <w:textAlignment w:val="auto"/>
      </w:pPr>
      <w:r>
        <w:t>§ 4º - Os benefícios de que trata este artigo não se estendem aos débitos já quitados e aos devedores que tenham constituintes como sócios.</w:t>
      </w:r>
    </w:p>
    <w:p w14:paraId="18A45771">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73BB4517">
      <w:pPr>
        <w:pStyle w:val="4"/>
        <w:keepNext w:val="0"/>
        <w:keepLines w:val="0"/>
        <w:pageBreakBefore w:val="0"/>
        <w:widowControl w:val="0"/>
        <w:kinsoku/>
        <w:wordWrap/>
        <w:overflowPunct/>
        <w:topLinePunct w:val="0"/>
        <w:autoSpaceDE w:val="0"/>
        <w:autoSpaceDN w:val="0"/>
        <w:bidi w:val="0"/>
        <w:adjustRightInd/>
        <w:snapToGrid/>
        <w:spacing w:line="312" w:lineRule="auto"/>
        <w:ind w:right="118" w:firstLine="3241"/>
        <w:jc w:val="both"/>
        <w:textAlignment w:val="auto"/>
      </w:pPr>
      <w:r>
        <w:t>Art. 8º - Os vencimentos, a remuneração, as vantagens e os adicionais, bem como os proventos da aposentadorias que estejam sendo percebidos em desacordo com esta Lei Orgânica, serão imediatamente reduzidos aos limites dela decorrentes.</w:t>
      </w:r>
    </w:p>
    <w:p w14:paraId="725688A6">
      <w:pPr>
        <w:pStyle w:val="4"/>
        <w:keepNext w:val="0"/>
        <w:keepLines w:val="0"/>
        <w:pageBreakBefore w:val="0"/>
        <w:widowControl w:val="0"/>
        <w:kinsoku/>
        <w:wordWrap/>
        <w:overflowPunct/>
        <w:topLinePunct w:val="0"/>
        <w:autoSpaceDE w:val="0"/>
        <w:autoSpaceDN w:val="0"/>
        <w:bidi w:val="0"/>
        <w:adjustRightInd/>
        <w:snapToGrid/>
        <w:spacing w:before="83"/>
        <w:ind w:left="0"/>
        <w:textAlignment w:val="auto"/>
      </w:pPr>
    </w:p>
    <w:p w14:paraId="7CC54DE6">
      <w:pPr>
        <w:pStyle w:val="4"/>
        <w:keepNext w:val="0"/>
        <w:keepLines w:val="0"/>
        <w:pageBreakBefore w:val="0"/>
        <w:widowControl w:val="0"/>
        <w:kinsoku/>
        <w:wordWrap/>
        <w:overflowPunct/>
        <w:topLinePunct w:val="0"/>
        <w:autoSpaceDE w:val="0"/>
        <w:autoSpaceDN w:val="0"/>
        <w:bidi w:val="0"/>
        <w:adjustRightInd/>
        <w:snapToGrid/>
        <w:spacing w:before="1" w:line="312" w:lineRule="auto"/>
        <w:ind w:right="111" w:firstLine="3241"/>
        <w:jc w:val="both"/>
        <w:textAlignment w:val="auto"/>
      </w:pPr>
      <w:r>
        <w:t>Art. 9º - Os servidores públicos não considerados estáveis conforme o artigo 19 do Ato das Disposições Transitórias da Constituição Federal, prestarão, obrigatoriamente concurso público, no prazo máximo de cento e oitenta dias, a contar da promulgação deste lei.</w:t>
      </w:r>
    </w:p>
    <w:p w14:paraId="384A6BAA">
      <w:pPr>
        <w:pStyle w:val="4"/>
        <w:keepNext w:val="0"/>
        <w:keepLines w:val="0"/>
        <w:pageBreakBefore w:val="0"/>
        <w:widowControl w:val="0"/>
        <w:kinsoku/>
        <w:wordWrap/>
        <w:overflowPunct/>
        <w:topLinePunct w:val="0"/>
        <w:autoSpaceDE w:val="0"/>
        <w:autoSpaceDN w:val="0"/>
        <w:bidi w:val="0"/>
        <w:adjustRightInd/>
        <w:snapToGrid/>
        <w:spacing w:line="312" w:lineRule="auto"/>
        <w:ind w:firstLine="3241"/>
        <w:textAlignment w:val="auto"/>
      </w:pPr>
      <w:r>
        <w:t>Parágrafo</w:t>
      </w:r>
      <w:r>
        <w:rPr>
          <w:spacing w:val="-5"/>
        </w:rPr>
        <w:t xml:space="preserve"> </w:t>
      </w:r>
      <w:r>
        <w:t>Único</w:t>
      </w:r>
      <w:r>
        <w:rPr>
          <w:spacing w:val="-3"/>
        </w:rPr>
        <w:t xml:space="preserve"> </w:t>
      </w:r>
      <w:r>
        <w:t>–</w:t>
      </w:r>
      <w:r>
        <w:rPr>
          <w:spacing w:val="-3"/>
        </w:rPr>
        <w:t xml:space="preserve"> </w:t>
      </w:r>
      <w:r>
        <w:t>A</w:t>
      </w:r>
      <w:r>
        <w:rPr>
          <w:spacing w:val="-5"/>
        </w:rPr>
        <w:t xml:space="preserve"> </w:t>
      </w:r>
      <w:r>
        <w:t>não</w:t>
      </w:r>
      <w:r>
        <w:rPr>
          <w:spacing w:val="-3"/>
        </w:rPr>
        <w:t xml:space="preserve"> </w:t>
      </w:r>
      <w:r>
        <w:t>realização</w:t>
      </w:r>
      <w:r>
        <w:rPr>
          <w:spacing w:val="-5"/>
        </w:rPr>
        <w:t xml:space="preserve"> </w:t>
      </w:r>
      <w:r>
        <w:t>de</w:t>
      </w:r>
      <w:r>
        <w:rPr>
          <w:spacing w:val="-4"/>
        </w:rPr>
        <w:t xml:space="preserve"> </w:t>
      </w:r>
      <w:r>
        <w:t>concurso</w:t>
      </w:r>
      <w:r>
        <w:rPr>
          <w:spacing w:val="-5"/>
        </w:rPr>
        <w:t xml:space="preserve"> </w:t>
      </w:r>
      <w:r>
        <w:t>público</w:t>
      </w:r>
      <w:r>
        <w:rPr>
          <w:spacing w:val="-5"/>
        </w:rPr>
        <w:t xml:space="preserve"> </w:t>
      </w:r>
      <w:r>
        <w:t>implicará em vacância dos cargos e na extinção dos mesmos.</w:t>
      </w:r>
    </w:p>
    <w:p w14:paraId="1A111D05">
      <w:pPr>
        <w:pStyle w:val="4"/>
        <w:keepNext w:val="0"/>
        <w:keepLines w:val="0"/>
        <w:pageBreakBefore w:val="0"/>
        <w:widowControl w:val="0"/>
        <w:kinsoku/>
        <w:wordWrap/>
        <w:overflowPunct/>
        <w:topLinePunct w:val="0"/>
        <w:autoSpaceDE w:val="0"/>
        <w:autoSpaceDN w:val="0"/>
        <w:bidi w:val="0"/>
        <w:adjustRightInd/>
        <w:snapToGrid/>
        <w:spacing w:before="40"/>
        <w:ind w:left="0"/>
        <w:textAlignment w:val="auto"/>
        <w:rPr>
          <w:sz w:val="20"/>
        </w:rPr>
      </w:pPr>
    </w:p>
    <w:p w14:paraId="1D930E81">
      <w:pPr>
        <w:keepNext w:val="0"/>
        <w:keepLines w:val="0"/>
        <w:pageBreakBefore w:val="0"/>
        <w:widowControl w:val="0"/>
        <w:kinsoku/>
        <w:wordWrap/>
        <w:overflowPunct/>
        <w:topLinePunct w:val="0"/>
        <w:autoSpaceDE w:val="0"/>
        <w:autoSpaceDN w:val="0"/>
        <w:bidi w:val="0"/>
        <w:adjustRightInd/>
        <w:snapToGrid/>
        <w:textAlignment w:val="auto"/>
        <w:rPr>
          <w:sz w:val="20"/>
        </w:rPr>
        <w:sectPr>
          <w:type w:val="continuous"/>
          <w:pgSz w:w="11910" w:h="16850"/>
          <w:pgMar w:top="4258" w:right="1020" w:bottom="958" w:left="1020" w:header="247" w:footer="777" w:gutter="0"/>
          <w:cols w:space="720" w:num="1"/>
          <w:rtlGutter w:val="0"/>
          <w:docGrid w:linePitch="0" w:charSpace="0"/>
        </w:sectPr>
      </w:pPr>
    </w:p>
    <w:p w14:paraId="2DA01B7E">
      <w:pPr>
        <w:pStyle w:val="4"/>
        <w:keepNext w:val="0"/>
        <w:keepLines w:val="0"/>
        <w:pageBreakBefore w:val="0"/>
        <w:widowControl w:val="0"/>
        <w:kinsoku/>
        <w:wordWrap/>
        <w:overflowPunct/>
        <w:topLinePunct w:val="0"/>
        <w:autoSpaceDE w:val="0"/>
        <w:autoSpaceDN w:val="0"/>
        <w:bidi w:val="0"/>
        <w:adjustRightInd/>
        <w:snapToGrid/>
        <w:spacing w:before="172"/>
        <w:ind w:left="0"/>
        <w:textAlignment w:val="auto"/>
      </w:pPr>
    </w:p>
    <w:p w14:paraId="724B8630">
      <w:pPr>
        <w:pStyle w:val="4"/>
        <w:keepNext w:val="0"/>
        <w:keepLines w:val="0"/>
        <w:pageBreakBefore w:val="0"/>
        <w:widowControl w:val="0"/>
        <w:kinsoku/>
        <w:wordWrap/>
        <w:overflowPunct/>
        <w:topLinePunct w:val="0"/>
        <w:autoSpaceDE w:val="0"/>
        <w:autoSpaceDN w:val="0"/>
        <w:bidi w:val="0"/>
        <w:adjustRightInd/>
        <w:snapToGrid/>
        <w:textAlignment w:val="auto"/>
      </w:pPr>
      <w:r>
        <w:t>professor</w:t>
      </w:r>
      <w:r>
        <w:rPr>
          <w:spacing w:val="-5"/>
        </w:rPr>
        <w:t xml:space="preserve"> </w:t>
      </w:r>
      <w:r>
        <w:rPr>
          <w:spacing w:val="-2"/>
        </w:rPr>
        <w:t>leigo.</w:t>
      </w:r>
    </w:p>
    <w:p w14:paraId="5667E256">
      <w:pPr>
        <w:pStyle w:val="4"/>
        <w:keepNext w:val="0"/>
        <w:keepLines w:val="0"/>
        <w:pageBreakBefore w:val="0"/>
        <w:widowControl w:val="0"/>
        <w:kinsoku/>
        <w:wordWrap/>
        <w:overflowPunct/>
        <w:topLinePunct w:val="0"/>
        <w:autoSpaceDE w:val="0"/>
        <w:autoSpaceDN w:val="0"/>
        <w:bidi w:val="0"/>
        <w:adjustRightInd/>
        <w:snapToGrid/>
        <w:spacing w:before="90"/>
        <w:textAlignment w:val="auto"/>
      </w:pPr>
      <w:r>
        <w:br w:type="column"/>
      </w:r>
      <w:r>
        <w:t>Art.</w:t>
      </w:r>
      <w:r>
        <w:rPr>
          <w:spacing w:val="5"/>
        </w:rPr>
        <w:t xml:space="preserve"> </w:t>
      </w:r>
      <w:r>
        <w:t>10</w:t>
      </w:r>
      <w:r>
        <w:rPr>
          <w:spacing w:val="6"/>
        </w:rPr>
        <w:t xml:space="preserve"> </w:t>
      </w:r>
      <w:r>
        <w:t>-</w:t>
      </w:r>
      <w:r>
        <w:rPr>
          <w:spacing w:val="5"/>
        </w:rPr>
        <w:t xml:space="preserve"> </w:t>
      </w:r>
      <w:r>
        <w:t>O</w:t>
      </w:r>
      <w:r>
        <w:rPr>
          <w:spacing w:val="5"/>
        </w:rPr>
        <w:t xml:space="preserve"> </w:t>
      </w:r>
      <w:r>
        <w:t>Poder</w:t>
      </w:r>
      <w:r>
        <w:rPr>
          <w:spacing w:val="7"/>
        </w:rPr>
        <w:t xml:space="preserve"> </w:t>
      </w:r>
      <w:r>
        <w:t>Executivo</w:t>
      </w:r>
      <w:r>
        <w:rPr>
          <w:spacing w:val="5"/>
        </w:rPr>
        <w:t xml:space="preserve"> </w:t>
      </w:r>
      <w:r>
        <w:t>assegurará</w:t>
      </w:r>
      <w:r>
        <w:rPr>
          <w:spacing w:val="5"/>
        </w:rPr>
        <w:t xml:space="preserve"> </w:t>
      </w:r>
      <w:r>
        <w:t>a</w:t>
      </w:r>
      <w:r>
        <w:rPr>
          <w:spacing w:val="7"/>
        </w:rPr>
        <w:t xml:space="preserve"> </w:t>
      </w:r>
      <w:r>
        <w:t>formação</w:t>
      </w:r>
      <w:r>
        <w:rPr>
          <w:spacing w:val="5"/>
        </w:rPr>
        <w:t xml:space="preserve"> </w:t>
      </w:r>
      <w:r>
        <w:t>em</w:t>
      </w:r>
      <w:r>
        <w:rPr>
          <w:spacing w:val="6"/>
        </w:rPr>
        <w:t xml:space="preserve"> </w:t>
      </w:r>
      <w:r>
        <w:t>serviço</w:t>
      </w:r>
      <w:r>
        <w:rPr>
          <w:spacing w:val="5"/>
        </w:rPr>
        <w:t xml:space="preserve"> </w:t>
      </w:r>
      <w:r>
        <w:rPr>
          <w:spacing w:val="-5"/>
        </w:rPr>
        <w:t>do</w:t>
      </w:r>
    </w:p>
    <w:p w14:paraId="6A62E3AB">
      <w:pPr>
        <w:pStyle w:val="4"/>
        <w:keepNext w:val="0"/>
        <w:keepLines w:val="0"/>
        <w:pageBreakBefore w:val="0"/>
        <w:widowControl w:val="0"/>
        <w:kinsoku/>
        <w:wordWrap/>
        <w:overflowPunct/>
        <w:topLinePunct w:val="0"/>
        <w:autoSpaceDE w:val="0"/>
        <w:autoSpaceDN w:val="0"/>
        <w:bidi w:val="0"/>
        <w:adjustRightInd/>
        <w:snapToGrid/>
        <w:spacing w:before="166"/>
        <w:ind w:left="0"/>
        <w:textAlignment w:val="auto"/>
      </w:pPr>
    </w:p>
    <w:p w14:paraId="6EC4FC92">
      <w:pPr>
        <w:pStyle w:val="4"/>
        <w:keepNext w:val="0"/>
        <w:keepLines w:val="0"/>
        <w:pageBreakBefore w:val="0"/>
        <w:widowControl w:val="0"/>
        <w:kinsoku/>
        <w:wordWrap/>
        <w:overflowPunct/>
        <w:topLinePunct w:val="0"/>
        <w:autoSpaceDE w:val="0"/>
        <w:autoSpaceDN w:val="0"/>
        <w:bidi w:val="0"/>
        <w:adjustRightInd/>
        <w:snapToGrid/>
        <w:textAlignment w:val="auto"/>
      </w:pPr>
      <w:r>
        <w:t>Art.</w:t>
      </w:r>
      <w:r>
        <w:rPr>
          <w:spacing w:val="42"/>
        </w:rPr>
        <w:t xml:space="preserve"> </w:t>
      </w:r>
      <w:r>
        <w:t>11</w:t>
      </w:r>
      <w:r>
        <w:rPr>
          <w:spacing w:val="43"/>
        </w:rPr>
        <w:t xml:space="preserve"> </w:t>
      </w:r>
      <w:r>
        <w:t>-</w:t>
      </w:r>
      <w:r>
        <w:rPr>
          <w:spacing w:val="41"/>
        </w:rPr>
        <w:t xml:space="preserve"> </w:t>
      </w:r>
      <w:r>
        <w:t>Até</w:t>
      </w:r>
      <w:r>
        <w:rPr>
          <w:spacing w:val="44"/>
        </w:rPr>
        <w:t xml:space="preserve"> </w:t>
      </w:r>
      <w:r>
        <w:t>a</w:t>
      </w:r>
      <w:r>
        <w:rPr>
          <w:spacing w:val="41"/>
        </w:rPr>
        <w:t xml:space="preserve"> </w:t>
      </w:r>
      <w:r>
        <w:t>promulgação</w:t>
      </w:r>
      <w:r>
        <w:rPr>
          <w:spacing w:val="42"/>
        </w:rPr>
        <w:t xml:space="preserve"> </w:t>
      </w:r>
      <w:r>
        <w:t>da</w:t>
      </w:r>
      <w:r>
        <w:rPr>
          <w:spacing w:val="43"/>
        </w:rPr>
        <w:t xml:space="preserve"> </w:t>
      </w:r>
      <w:r>
        <w:t>Lei</w:t>
      </w:r>
      <w:r>
        <w:rPr>
          <w:spacing w:val="42"/>
        </w:rPr>
        <w:t xml:space="preserve"> </w:t>
      </w:r>
      <w:r>
        <w:t>Complementar</w:t>
      </w:r>
      <w:r>
        <w:rPr>
          <w:spacing w:val="41"/>
        </w:rPr>
        <w:t xml:space="preserve"> </w:t>
      </w:r>
      <w:r>
        <w:t>referida</w:t>
      </w:r>
      <w:r>
        <w:rPr>
          <w:spacing w:val="41"/>
        </w:rPr>
        <w:t xml:space="preserve"> </w:t>
      </w:r>
      <w:r>
        <w:rPr>
          <w:spacing w:val="-5"/>
        </w:rPr>
        <w:t>no</w:t>
      </w:r>
    </w:p>
    <w:p w14:paraId="161A6AFF">
      <w:pPr>
        <w:keepNext w:val="0"/>
        <w:keepLines w:val="0"/>
        <w:pageBreakBefore w:val="0"/>
        <w:widowControl w:val="0"/>
        <w:kinsoku/>
        <w:wordWrap/>
        <w:overflowPunct/>
        <w:topLinePunct w:val="0"/>
        <w:autoSpaceDE w:val="0"/>
        <w:autoSpaceDN w:val="0"/>
        <w:bidi w:val="0"/>
        <w:adjustRightInd/>
        <w:snapToGrid/>
        <w:textAlignment w:val="auto"/>
        <w:sectPr>
          <w:type w:val="continuous"/>
          <w:pgSz w:w="11910" w:h="16850"/>
          <w:pgMar w:top="4258" w:right="1020" w:bottom="958" w:left="1020" w:header="247" w:footer="777" w:gutter="0"/>
          <w:cols w:equalWidth="0" w:num="2">
            <w:col w:w="1643" w:space="1598"/>
            <w:col w:w="6629"/>
          </w:cols>
          <w:rtlGutter w:val="0"/>
          <w:docGrid w:linePitch="0" w:charSpace="0"/>
        </w:sectPr>
      </w:pPr>
    </w:p>
    <w:p w14:paraId="0E877927">
      <w:pPr>
        <w:pStyle w:val="4"/>
        <w:keepNext w:val="0"/>
        <w:keepLines w:val="0"/>
        <w:pageBreakBefore w:val="0"/>
        <w:widowControl w:val="0"/>
        <w:kinsoku/>
        <w:wordWrap/>
        <w:overflowPunct/>
        <w:topLinePunct w:val="0"/>
        <w:autoSpaceDE w:val="0"/>
        <w:autoSpaceDN w:val="0"/>
        <w:bidi w:val="0"/>
        <w:adjustRightInd/>
        <w:snapToGrid/>
        <w:spacing w:before="81" w:line="312" w:lineRule="auto"/>
        <w:textAlignment w:val="auto"/>
      </w:pPr>
      <w:r>
        <w:t>artigo</w:t>
      </w:r>
      <w:r>
        <w:rPr>
          <w:spacing w:val="25"/>
        </w:rPr>
        <w:t xml:space="preserve"> </w:t>
      </w:r>
      <w:r>
        <w:t>169</w:t>
      </w:r>
      <w:r>
        <w:rPr>
          <w:spacing w:val="27"/>
        </w:rPr>
        <w:t xml:space="preserve"> </w:t>
      </w:r>
      <w:r>
        <w:t>da</w:t>
      </w:r>
      <w:r>
        <w:rPr>
          <w:spacing w:val="24"/>
        </w:rPr>
        <w:t xml:space="preserve"> </w:t>
      </w:r>
      <w:r>
        <w:t>Constituição</w:t>
      </w:r>
      <w:r>
        <w:rPr>
          <w:spacing w:val="25"/>
        </w:rPr>
        <w:t xml:space="preserve"> </w:t>
      </w:r>
      <w:r>
        <w:t>Federal,</w:t>
      </w:r>
      <w:r>
        <w:rPr>
          <w:spacing w:val="26"/>
        </w:rPr>
        <w:t xml:space="preserve"> </w:t>
      </w:r>
      <w:r>
        <w:t>o</w:t>
      </w:r>
      <w:r>
        <w:rPr>
          <w:spacing w:val="25"/>
        </w:rPr>
        <w:t xml:space="preserve"> </w:t>
      </w:r>
      <w:r>
        <w:t>Município</w:t>
      </w:r>
      <w:r>
        <w:rPr>
          <w:spacing w:val="25"/>
        </w:rPr>
        <w:t xml:space="preserve"> </w:t>
      </w:r>
      <w:r>
        <w:t>não</w:t>
      </w:r>
      <w:r>
        <w:rPr>
          <w:spacing w:val="25"/>
        </w:rPr>
        <w:t xml:space="preserve"> </w:t>
      </w:r>
      <w:r>
        <w:t>poderá</w:t>
      </w:r>
      <w:r>
        <w:rPr>
          <w:spacing w:val="24"/>
        </w:rPr>
        <w:t xml:space="preserve"> </w:t>
      </w:r>
      <w:r>
        <w:t>despender</w:t>
      </w:r>
      <w:r>
        <w:rPr>
          <w:spacing w:val="27"/>
        </w:rPr>
        <w:t xml:space="preserve"> </w:t>
      </w:r>
      <w:r>
        <w:t>com</w:t>
      </w:r>
      <w:r>
        <w:rPr>
          <w:spacing w:val="26"/>
        </w:rPr>
        <w:t xml:space="preserve"> </w:t>
      </w:r>
      <w:r>
        <w:t>pessoal</w:t>
      </w:r>
      <w:r>
        <w:rPr>
          <w:spacing w:val="25"/>
        </w:rPr>
        <w:t xml:space="preserve"> </w:t>
      </w:r>
      <w:r>
        <w:t>mais</w:t>
      </w:r>
      <w:r>
        <w:rPr>
          <w:spacing w:val="25"/>
        </w:rPr>
        <w:t xml:space="preserve"> </w:t>
      </w:r>
      <w:r>
        <w:t>do</w:t>
      </w:r>
      <w:r>
        <w:rPr>
          <w:spacing w:val="25"/>
        </w:rPr>
        <w:t xml:space="preserve"> </w:t>
      </w:r>
      <w:r>
        <w:t>que sessenta e cinco por cento (65%) do valor das respectivas receitas correntes.</w:t>
      </w:r>
    </w:p>
    <w:p w14:paraId="7E3F8FB3">
      <w:pPr>
        <w:keepNext w:val="0"/>
        <w:keepLines w:val="0"/>
        <w:pageBreakBefore w:val="0"/>
        <w:widowControl w:val="0"/>
        <w:kinsoku/>
        <w:wordWrap/>
        <w:overflowPunct/>
        <w:topLinePunct w:val="0"/>
        <w:autoSpaceDE w:val="0"/>
        <w:autoSpaceDN w:val="0"/>
        <w:bidi w:val="0"/>
        <w:adjustRightInd/>
        <w:snapToGrid/>
        <w:spacing w:line="312" w:lineRule="auto"/>
        <w:textAlignment w:val="auto"/>
        <w:sectPr>
          <w:type w:val="continuous"/>
          <w:pgSz w:w="11910" w:h="16850"/>
          <w:pgMar w:top="4258" w:right="1020" w:bottom="958" w:left="1020" w:header="247" w:footer="777" w:gutter="0"/>
          <w:cols w:space="720" w:num="1"/>
          <w:rtlGutter w:val="0"/>
          <w:docGrid w:linePitch="0" w:charSpace="0"/>
        </w:sectPr>
      </w:pPr>
    </w:p>
    <w:p w14:paraId="6778D19E">
      <w:pPr>
        <w:pStyle w:val="4"/>
        <w:keepNext w:val="0"/>
        <w:keepLines w:val="0"/>
        <w:pageBreakBefore w:val="0"/>
        <w:widowControl w:val="0"/>
        <w:kinsoku/>
        <w:wordWrap/>
        <w:overflowPunct/>
        <w:topLinePunct w:val="0"/>
        <w:autoSpaceDE w:val="0"/>
        <w:autoSpaceDN w:val="0"/>
        <w:bidi w:val="0"/>
        <w:adjustRightInd/>
        <w:snapToGrid/>
        <w:spacing w:before="209" w:line="312" w:lineRule="auto"/>
        <w:ind w:right="113" w:firstLine="3241"/>
        <w:jc w:val="both"/>
        <w:textAlignment w:val="auto"/>
      </w:pPr>
      <w:r>
        <w:t>Parágrafo Único – Se a respectiva despesa de pessoal do Município estiver excedendo o limite previsto neste artigo, deverão atingir aquele limite, reduzindo o percentual excedente à razão de um quinto (1/5) por ano.</w:t>
      </w:r>
    </w:p>
    <w:p w14:paraId="210E8386">
      <w:pPr>
        <w:pStyle w:val="4"/>
        <w:keepNext w:val="0"/>
        <w:keepLines w:val="0"/>
        <w:pageBreakBefore w:val="0"/>
        <w:widowControl w:val="0"/>
        <w:kinsoku/>
        <w:wordWrap/>
        <w:overflowPunct/>
        <w:topLinePunct w:val="0"/>
        <w:autoSpaceDE w:val="0"/>
        <w:autoSpaceDN w:val="0"/>
        <w:bidi w:val="0"/>
        <w:adjustRightInd/>
        <w:snapToGrid/>
        <w:spacing w:before="82"/>
        <w:ind w:left="0"/>
        <w:textAlignment w:val="auto"/>
      </w:pPr>
    </w:p>
    <w:p w14:paraId="44D87F73">
      <w:pPr>
        <w:pStyle w:val="4"/>
        <w:keepNext w:val="0"/>
        <w:keepLines w:val="0"/>
        <w:pageBreakBefore w:val="0"/>
        <w:widowControl w:val="0"/>
        <w:kinsoku/>
        <w:wordWrap/>
        <w:overflowPunct/>
        <w:topLinePunct w:val="0"/>
        <w:autoSpaceDE w:val="0"/>
        <w:autoSpaceDN w:val="0"/>
        <w:bidi w:val="0"/>
        <w:adjustRightInd/>
        <w:snapToGrid/>
        <w:spacing w:before="1"/>
        <w:ind w:left="3353"/>
        <w:textAlignment w:val="auto"/>
      </w:pPr>
      <w:r>
        <w:t>FIGUEIRÓPOLIS</w:t>
      </w:r>
      <w:r>
        <w:rPr>
          <w:spacing w:val="-2"/>
        </w:rPr>
        <w:t xml:space="preserve"> </w:t>
      </w:r>
      <w:r>
        <w:t>D’OESTE</w:t>
      </w:r>
      <w:r>
        <w:rPr>
          <w:spacing w:val="-1"/>
        </w:rPr>
        <w:t xml:space="preserve"> </w:t>
      </w:r>
      <w:r>
        <w:t>–</w:t>
      </w:r>
      <w:r>
        <w:rPr>
          <w:spacing w:val="-1"/>
        </w:rPr>
        <w:t xml:space="preserve"> </w:t>
      </w:r>
      <w:r>
        <w:t>MT.,</w:t>
      </w:r>
      <w:r>
        <w:rPr>
          <w:spacing w:val="-2"/>
        </w:rPr>
        <w:t xml:space="preserve"> </w:t>
      </w:r>
      <w:r>
        <w:t>05</w:t>
      </w:r>
      <w:r>
        <w:rPr>
          <w:spacing w:val="-1"/>
        </w:rPr>
        <w:t xml:space="preserve"> </w:t>
      </w:r>
      <w:r>
        <w:t>DE</w:t>
      </w:r>
      <w:r>
        <w:rPr>
          <w:spacing w:val="-3"/>
        </w:rPr>
        <w:t xml:space="preserve"> </w:t>
      </w:r>
      <w:r>
        <w:t>ABRIL</w:t>
      </w:r>
      <w:r>
        <w:rPr>
          <w:spacing w:val="-3"/>
        </w:rPr>
        <w:t xml:space="preserve"> </w:t>
      </w:r>
      <w:r>
        <w:t>DE</w:t>
      </w:r>
      <w:r>
        <w:rPr>
          <w:spacing w:val="-2"/>
        </w:rPr>
        <w:t xml:space="preserve"> 1.990.</w:t>
      </w:r>
    </w:p>
    <w:sectPr>
      <w:type w:val="continuous"/>
      <w:pgSz w:w="11910" w:h="16850"/>
      <w:pgMar w:top="4258" w:right="1020" w:bottom="958" w:left="1020" w:header="247" w:footer="777" w:gutter="0"/>
      <w:cols w:space="72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B66F0">
    <w:pPr>
      <w:pStyle w:val="4"/>
      <w:spacing w:line="14" w:lineRule="auto"/>
      <w:ind w:left="0"/>
      <w:rPr>
        <w:sz w:val="20"/>
      </w:rPr>
    </w:pPr>
    <w:r>
      <mc:AlternateContent>
        <mc:Choice Requires="wps">
          <w:drawing>
            <wp:anchor distT="0" distB="0" distL="0" distR="0" simplePos="0" relativeHeight="251661312" behindDoc="1" locked="0" layoutInCell="1" allowOverlap="1">
              <wp:simplePos x="0" y="0"/>
              <wp:positionH relativeFrom="page">
                <wp:posOffset>6575425</wp:posOffset>
              </wp:positionH>
              <wp:positionV relativeFrom="page">
                <wp:posOffset>10059035</wp:posOffset>
              </wp:positionV>
              <wp:extent cx="317500" cy="194310"/>
              <wp:effectExtent l="0" t="0" r="0" b="0"/>
              <wp:wrapNone/>
              <wp:docPr id="9" name="Textbox 9"/>
              <wp:cNvGraphicFramePr/>
              <a:graphic xmlns:a="http://schemas.openxmlformats.org/drawingml/2006/main">
                <a:graphicData uri="http://schemas.microsoft.com/office/word/2010/wordprocessingShape">
                  <wps:wsp>
                    <wps:cNvSpPr txBox="1"/>
                    <wps:spPr>
                      <a:xfrm>
                        <a:off x="0" y="0"/>
                        <a:ext cx="317500" cy="194310"/>
                      </a:xfrm>
                      <a:prstGeom prst="rect">
                        <a:avLst/>
                      </a:prstGeom>
                    </wps:spPr>
                    <wps:txbx>
                      <w:txbxContent>
                        <w:p w14:paraId="34F323F7">
                          <w:pPr>
                            <w:pStyle w:val="4"/>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wps:txbx>
                    <wps:bodyPr wrap="square" lIns="0" tIns="0" rIns="0" bIns="0" rtlCol="0">
                      <a:noAutofit/>
                    </wps:bodyPr>
                  </wps:wsp>
                </a:graphicData>
              </a:graphic>
            </wp:anchor>
          </w:drawing>
        </mc:Choice>
        <mc:Fallback>
          <w:pict>
            <v:shape id="Textbox 9" o:spid="_x0000_s1026" o:spt="202" type="#_x0000_t202" style="position:absolute;left:0pt;margin-left:517.75pt;margin-top:792.05pt;height:15.3pt;width:25pt;mso-position-horizontal-relative:page;mso-position-vertical-relative:page;z-index:-251655168;mso-width-relative:page;mso-height-relative:page;" filled="f" stroked="f" coordsize="21600,21600" o:gfxdata="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ClQQY9oAAAAPAQAADwAAAAAAAAABACAAAAAiAAAAZHJzL2Rvd25yZXYueG1sUEsBAhQAFAAAAAgA&#10;h07iQGxcqZaxAQAAcwMAAA4AAAAAAAAAAQAgAAAAKQEAAGRycy9lMm9Eb2MueG1sUEsFBgAAAAAG&#10;AAYAWQEAAEwFAAAAAA==&#10;">
              <v:fill on="f" focussize="0,0"/>
              <v:stroke on="f"/>
              <v:imagedata o:title=""/>
              <o:lock v:ext="edit" aspectratio="f"/>
              <v:textbox inset="0mm,0mm,0mm,0mm">
                <w:txbxContent>
                  <w:p w14:paraId="34F323F7">
                    <w:pPr>
                      <w:pStyle w:val="4"/>
                      <w:spacing w:before="10"/>
                      <w:ind w:left="60"/>
                    </w:pPr>
                    <w:r>
                      <w:rPr>
                        <w:spacing w:val="-5"/>
                      </w:rPr>
                      <w:fldChar w:fldCharType="begin"/>
                    </w:r>
                    <w:r>
                      <w:rPr>
                        <w:spacing w:val="-5"/>
                      </w:rPr>
                      <w:instrText xml:space="preserve"> PAGE </w:instrText>
                    </w:r>
                    <w:r>
                      <w:rPr>
                        <w:spacing w:val="-5"/>
                      </w:rPr>
                      <w:fldChar w:fldCharType="separate"/>
                    </w:r>
                    <w:r>
                      <w:rPr>
                        <w:spacing w:val="-5"/>
                      </w:rPr>
                      <w:t>100</w:t>
                    </w:r>
                    <w:r>
                      <w:rPr>
                        <w:spacing w:val="-5"/>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AF354">
    <w:pPr>
      <w:pStyle w:val="4"/>
      <w:spacing w:line="14" w:lineRule="auto"/>
      <w:ind w:left="0"/>
      <w:rPr>
        <w:sz w:val="20"/>
      </w:rPr>
    </w:pPr>
    <w:r>
      <w:drawing>
        <wp:anchor distT="0" distB="0" distL="0" distR="0" simplePos="0" relativeHeight="251659264" behindDoc="1" locked="0" layoutInCell="1" allowOverlap="1">
          <wp:simplePos x="0" y="0"/>
          <wp:positionH relativeFrom="page">
            <wp:posOffset>3347720</wp:posOffset>
          </wp:positionH>
          <wp:positionV relativeFrom="page">
            <wp:posOffset>156845</wp:posOffset>
          </wp:positionV>
          <wp:extent cx="1028700" cy="979805"/>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28700" cy="979931"/>
                  </a:xfrm>
                  <a:prstGeom prst="rect">
                    <a:avLst/>
                  </a:prstGeom>
                </pic:spPr>
              </pic:pic>
            </a:graphicData>
          </a:graphic>
        </wp:anchor>
      </w:drawing>
    </w:r>
    <w:r>
      <mc:AlternateContent>
        <mc:Choice Requires="wpg">
          <w:drawing>
            <wp:anchor distT="0" distB="0" distL="0" distR="0" simplePos="0" relativeHeight="251660288" behindDoc="1" locked="0" layoutInCell="1" allowOverlap="1">
              <wp:simplePos x="0" y="0"/>
              <wp:positionH relativeFrom="page">
                <wp:posOffset>743585</wp:posOffset>
              </wp:positionH>
              <wp:positionV relativeFrom="page">
                <wp:posOffset>1347470</wp:posOffset>
              </wp:positionV>
              <wp:extent cx="6280785" cy="1366520"/>
              <wp:effectExtent l="0" t="0" r="0" b="0"/>
              <wp:wrapNone/>
              <wp:docPr id="2" name="Group 2"/>
              <wp:cNvGraphicFramePr/>
              <a:graphic xmlns:a="http://schemas.openxmlformats.org/drawingml/2006/main">
                <a:graphicData uri="http://schemas.microsoft.com/office/word/2010/wordprocessingGroup">
                  <wpg:wgp>
                    <wpg:cNvGrpSpPr/>
                    <wpg:grpSpPr>
                      <a:xfrm>
                        <a:off x="0" y="0"/>
                        <a:ext cx="6280785" cy="1366520"/>
                        <a:chOff x="0" y="0"/>
                        <a:chExt cx="6280785" cy="1366520"/>
                      </a:xfrm>
                    </wpg:grpSpPr>
                    <pic:pic xmlns:pic="http://schemas.openxmlformats.org/drawingml/2006/picture">
                      <pic:nvPicPr>
                        <pic:cNvPr id="3" name="Image 3"/>
                        <pic:cNvPicPr/>
                      </pic:nvPicPr>
                      <pic:blipFill>
                        <a:blip r:embed="rId2" cstate="print"/>
                        <a:stretch>
                          <a:fillRect/>
                        </a:stretch>
                      </pic:blipFill>
                      <pic:spPr>
                        <a:xfrm>
                          <a:off x="1741433" y="0"/>
                          <a:ext cx="2651280" cy="333923"/>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0" y="208140"/>
                          <a:ext cx="6280403" cy="812292"/>
                        </a:xfrm>
                        <a:prstGeom prst="rect">
                          <a:avLst/>
                        </a:prstGeom>
                      </pic:spPr>
                    </pic:pic>
                    <pic:pic xmlns:pic="http://schemas.openxmlformats.org/drawingml/2006/picture">
                      <pic:nvPicPr>
                        <pic:cNvPr id="5" name="Image 5"/>
                        <pic:cNvPicPr/>
                      </pic:nvPicPr>
                      <pic:blipFill>
                        <a:blip r:embed="rId4" cstate="print"/>
                        <a:stretch>
                          <a:fillRect/>
                        </a:stretch>
                      </pic:blipFill>
                      <pic:spPr>
                        <a:xfrm>
                          <a:off x="99060" y="979284"/>
                          <a:ext cx="3846576" cy="384048"/>
                        </a:xfrm>
                        <a:prstGeom prst="rect">
                          <a:avLst/>
                        </a:prstGeom>
                      </pic:spPr>
                    </pic:pic>
                    <pic:pic xmlns:pic="http://schemas.openxmlformats.org/drawingml/2006/picture">
                      <pic:nvPicPr>
                        <pic:cNvPr id="6" name="Image 6"/>
                        <pic:cNvPicPr/>
                      </pic:nvPicPr>
                      <pic:blipFill>
                        <a:blip r:embed="rId5" cstate="print"/>
                        <a:stretch>
                          <a:fillRect/>
                        </a:stretch>
                      </pic:blipFill>
                      <pic:spPr>
                        <a:xfrm>
                          <a:off x="3707891" y="976236"/>
                          <a:ext cx="2378963" cy="390144"/>
                        </a:xfrm>
                        <a:prstGeom prst="rect">
                          <a:avLst/>
                        </a:prstGeom>
                      </pic:spPr>
                    </pic:pic>
                    <wps:wsp>
                      <wps:cNvPr id="7" name="Graphic 7"/>
                      <wps:cNvSpPr/>
                      <wps:spPr>
                        <a:xfrm>
                          <a:off x="90678" y="817740"/>
                          <a:ext cx="6172200" cy="38100"/>
                        </a:xfrm>
                        <a:custGeom>
                          <a:avLst/>
                          <a:gdLst/>
                          <a:ahLst/>
                          <a:cxnLst/>
                          <a:rect l="l" t="t" r="r" b="b"/>
                          <a:pathLst>
                            <a:path w="6172200" h="38100">
                              <a:moveTo>
                                <a:pt x="6172200" y="25400"/>
                              </a:moveTo>
                              <a:lnTo>
                                <a:pt x="0" y="25400"/>
                              </a:lnTo>
                              <a:lnTo>
                                <a:pt x="0" y="38100"/>
                              </a:lnTo>
                              <a:lnTo>
                                <a:pt x="6172200" y="38100"/>
                              </a:lnTo>
                              <a:lnTo>
                                <a:pt x="6172200" y="25400"/>
                              </a:lnTo>
                              <a:close/>
                            </a:path>
                            <a:path w="6172200" h="38100">
                              <a:moveTo>
                                <a:pt x="6172200" y="0"/>
                              </a:moveTo>
                              <a:lnTo>
                                <a:pt x="0" y="0"/>
                              </a:lnTo>
                              <a:lnTo>
                                <a:pt x="0" y="12700"/>
                              </a:lnTo>
                              <a:lnTo>
                                <a:pt x="6172200" y="12700"/>
                              </a:lnTo>
                              <a:lnTo>
                                <a:pt x="6172200" y="0"/>
                              </a:lnTo>
                              <a:close/>
                            </a:path>
                          </a:pathLst>
                        </a:custGeom>
                        <a:solidFill>
                          <a:srgbClr val="000000"/>
                        </a:solidFill>
                      </wps:spPr>
                      <wps:bodyPr wrap="square" lIns="0" tIns="0" rIns="0" bIns="0" rtlCol="0">
                        <a:noAutofit/>
                      </wps:bodyPr>
                    </wps:wsp>
                  </wpg:wgp>
                </a:graphicData>
              </a:graphic>
            </wp:anchor>
          </w:drawing>
        </mc:Choice>
        <mc:Fallback>
          <w:pict>
            <v:group id="Group 2" o:spid="_x0000_s1026" o:spt="203" style="position:absolute;left:0pt;margin-left:58.55pt;margin-top:106.1pt;height:107.6pt;width:494.55pt;mso-position-horizontal-relative:page;mso-position-vertical-relative:page;z-index:-251656192;mso-width-relative:page;mso-height-relative:page;" coordsize="6280785,1366520" o:gfxdata="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">
              <o:lock v:ext="edit" aspectratio="f"/>
              <v:shape id="Image 3" o:spid="_x0000_s1026" o:spt="75" type="#_x0000_t75" style="position:absolute;left:1741433;top:0;height:333923;width:2651280;" filled="f" o:preferrelative="t" stroked="f" coordsize="21600,21600" o:gfxdata="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aTRL4A&#10;AADaAAAADwAAAAAAAAABACAAAAAiAAAAZHJzL2Rvd25yZXYueG1sUEsBAhQAFAAAAAgAh07iQDMv&#10;BZ47AAAAOQAAABAAAAAAAAAAAQAgAAAADQEAAGRycy9zaGFwZXhtbC54bWxQSwUGAAAAAAYABgBb&#10;AQAAtwMAAAAA&#10;">
                <v:fill on="f" focussize="0,0"/>
                <v:stroke on="f"/>
                <v:imagedata r:id="rId2" o:title=""/>
                <o:lock v:ext="edit" aspectratio="f"/>
              </v:shape>
              <v:shape id="Image 4" o:spid="_x0000_s1026" o:spt="75" type="#_x0000_t75" style="position:absolute;left:0;top:208140;height:812292;width:6280403;" filled="f" o:preferrelative="t" stroked="f" coordsize="21600,21600" o:gfxdata="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Ot1tbsAAADa&#10;AAAADwAAAAAAAAABACAAAAAiAAAAZHJzL2Rvd25yZXYueG1sUEsBAhQAFAAAAAgAh07iQDMvBZ47&#10;AAAAOQAAABAAAAAAAAAAAQAgAAAACgEAAGRycy9zaGFwZXhtbC54bWxQSwUGAAAAAAYABgBbAQAA&#10;tAMAAAAA&#10;">
                <v:fill on="f" focussize="0,0"/>
                <v:stroke on="f"/>
                <v:imagedata r:id="rId3" o:title=""/>
                <o:lock v:ext="edit" aspectratio="f"/>
              </v:shape>
              <v:shape id="Image 5" o:spid="_x0000_s1026" o:spt="75" type="#_x0000_t75" style="position:absolute;left:99060;top:979284;height:384048;width:3846576;" filled="f" o:preferrelative="t" stroked="f" coordsize="21600,21600" o:gfxdata="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TPTQugAAANoA&#10;AAAPAAAAAAAAAAEAIAAAACIAAABkcnMvZG93bnJldi54bWxQSwECFAAUAAAACACHTuJAMy8FnjsA&#10;AAA5AAAAEAAAAAAAAAABACAAAAAJAQAAZHJzL3NoYXBleG1sLnhtbFBLBQYAAAAABgAGAFsBAACz&#10;AwAAAAA=&#10;">
                <v:fill on="f" focussize="0,0"/>
                <v:stroke on="f"/>
                <v:imagedata r:id="rId4" o:title=""/>
                <o:lock v:ext="edit" aspectratio="f"/>
              </v:shape>
              <v:shape id="Image 6" o:spid="_x0000_s1026" o:spt="75" type="#_x0000_t75" style="position:absolute;left:3707891;top:976236;height:390144;width:2378963;" filled="f" o:preferrelative="t" stroked="f" coordsize="21600,21600" o:gfxdata="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ZmTv+LUAAADaAAAADwAA&#10;AAAAAAABACAAAAAiAAAAZHJzL2Rvd25yZXYueG1sUEsBAhQAFAAAAAgAh07iQDMvBZ47AAAAOQAA&#10;ABAAAAAAAAAAAQAgAAAABAEAAGRycy9zaGFwZXhtbC54bWxQSwUGAAAAAAYABgBbAQAArgMAAAAA&#10;">
                <v:fill on="f" focussize="0,0"/>
                <v:stroke on="f"/>
                <v:imagedata r:id="rId5" o:title=""/>
                <o:lock v:ext="edit" aspectratio="f"/>
              </v:shape>
              <v:shape id="Graphic 7" o:spid="_x0000_s1026" o:spt="100" style="position:absolute;left:90678;top:817740;height:38100;width:6172200;" fillcolor="#000000" filled="t" stroked="f" coordsize="6172200,38100" o:gfxdata="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stqX74A&#10;AADaAAAADwAAAAAAAAABACAAAAAiAAAAZHJzL2Rvd25yZXYueG1sUEsBAhQAFAAAAAgAh07iQDMv&#10;BZ47AAAAOQAAABAAAAAAAAAAAQAgAAAADQEAAGRycy9zaGFwZXhtbC54bWxQSwUGAAAAAAYABgBb&#10;AQAAtwMAAAAA&#10;" path="m6172200,25400l0,25400,0,38100,6172200,38100,6172200,25400xem6172200,0l0,0,0,12700,6172200,12700,6172200,0xe">
                <v:fill on="t" focussize="0,0"/>
                <v:stroke on="f"/>
                <v:imagedata o:title=""/>
                <o:lock v:ext="edit" aspectratio="f"/>
                <v:textbox inset="0mm,0mm,0mm,0mm"/>
              </v:shape>
            </v:group>
          </w:pict>
        </mc:Fallback>
      </mc:AlternateContent>
    </w:r>
    <w:r>
      <mc:AlternateContent>
        <mc:Choice Requires="wps">
          <w:drawing>
            <wp:anchor distT="0" distB="0" distL="0" distR="0" simplePos="0" relativeHeight="251660288" behindDoc="1" locked="0" layoutInCell="1" allowOverlap="1">
              <wp:simplePos x="0" y="0"/>
              <wp:positionH relativeFrom="page">
                <wp:posOffset>938530</wp:posOffset>
              </wp:positionH>
              <wp:positionV relativeFrom="page">
                <wp:posOffset>1314450</wp:posOffset>
              </wp:positionV>
              <wp:extent cx="5682615" cy="1283335"/>
              <wp:effectExtent l="0" t="0" r="0" b="0"/>
              <wp:wrapNone/>
              <wp:docPr id="8" name="Textbox 8"/>
              <wp:cNvGraphicFramePr/>
              <a:graphic xmlns:a="http://schemas.openxmlformats.org/drawingml/2006/main">
                <a:graphicData uri="http://schemas.microsoft.com/office/word/2010/wordprocessingShape">
                  <wps:wsp>
                    <wps:cNvSpPr txBox="1"/>
                    <wps:spPr>
                      <a:xfrm>
                        <a:off x="0" y="0"/>
                        <a:ext cx="5682615" cy="1283335"/>
                      </a:xfrm>
                      <a:prstGeom prst="rect">
                        <a:avLst/>
                      </a:prstGeom>
                    </wps:spPr>
                    <wps:txbx>
                      <w:txbxContent>
                        <w:p w14:paraId="4CCA599E">
                          <w:pPr>
                            <w:spacing w:line="503" w:lineRule="exact"/>
                            <w:ind w:left="1" w:right="1"/>
                            <w:jc w:val="center"/>
                            <w:rPr>
                              <w:b/>
                              <w:i/>
                              <w:sz w:val="48"/>
                            </w:rPr>
                          </w:pPr>
                          <w:r>
                            <w:rPr>
                              <w:b/>
                              <w:i/>
                              <w:w w:val="90"/>
                              <w:sz w:val="48"/>
                            </w:rPr>
                            <w:t>Estado</w:t>
                          </w:r>
                          <w:r>
                            <w:rPr>
                              <w:b/>
                              <w:i/>
                              <w:spacing w:val="-10"/>
                              <w:w w:val="90"/>
                              <w:sz w:val="48"/>
                            </w:rPr>
                            <w:t xml:space="preserve"> </w:t>
                          </w:r>
                          <w:r>
                            <w:rPr>
                              <w:b/>
                              <w:i/>
                              <w:w w:val="90"/>
                              <w:sz w:val="48"/>
                            </w:rPr>
                            <w:t>De</w:t>
                          </w:r>
                          <w:r>
                            <w:rPr>
                              <w:b/>
                              <w:i/>
                              <w:spacing w:val="-10"/>
                              <w:w w:val="90"/>
                              <w:sz w:val="48"/>
                            </w:rPr>
                            <w:t xml:space="preserve"> </w:t>
                          </w:r>
                          <w:r>
                            <w:rPr>
                              <w:b/>
                              <w:i/>
                              <w:w w:val="90"/>
                              <w:sz w:val="48"/>
                            </w:rPr>
                            <w:t>Mato</w:t>
                          </w:r>
                          <w:r>
                            <w:rPr>
                              <w:b/>
                              <w:i/>
                              <w:spacing w:val="-10"/>
                              <w:w w:val="90"/>
                              <w:sz w:val="48"/>
                            </w:rPr>
                            <w:t xml:space="preserve"> </w:t>
                          </w:r>
                          <w:r>
                            <w:rPr>
                              <w:b/>
                              <w:i/>
                              <w:spacing w:val="-2"/>
                              <w:w w:val="90"/>
                              <w:sz w:val="48"/>
                            </w:rPr>
                            <w:t>Grosso</w:t>
                          </w:r>
                        </w:p>
                        <w:p w14:paraId="09DCEF1F">
                          <w:pPr>
                            <w:spacing w:before="57"/>
                            <w:ind w:right="1"/>
                            <w:jc w:val="center"/>
                            <w:rPr>
                              <w:b/>
                              <w:i/>
                              <w:sz w:val="56"/>
                            </w:rPr>
                          </w:pPr>
                          <w:r>
                            <w:rPr>
                              <w:b/>
                              <w:i/>
                              <w:w w:val="80"/>
                              <w:sz w:val="56"/>
                            </w:rPr>
                            <w:t>Câmara</w:t>
                          </w:r>
                          <w:r>
                            <w:rPr>
                              <w:b/>
                              <w:i/>
                              <w:spacing w:val="50"/>
                              <w:sz w:val="56"/>
                            </w:rPr>
                            <w:t xml:space="preserve"> </w:t>
                          </w:r>
                          <w:r>
                            <w:rPr>
                              <w:b/>
                              <w:i/>
                              <w:w w:val="80"/>
                              <w:sz w:val="56"/>
                            </w:rPr>
                            <w:t>Municipal</w:t>
                          </w:r>
                          <w:r>
                            <w:rPr>
                              <w:b/>
                              <w:i/>
                              <w:spacing w:val="53"/>
                              <w:sz w:val="56"/>
                            </w:rPr>
                            <w:t xml:space="preserve"> </w:t>
                          </w:r>
                          <w:r>
                            <w:rPr>
                              <w:b/>
                              <w:i/>
                              <w:w w:val="80"/>
                              <w:sz w:val="56"/>
                            </w:rPr>
                            <w:t>De</w:t>
                          </w:r>
                          <w:r>
                            <w:rPr>
                              <w:b/>
                              <w:i/>
                              <w:spacing w:val="50"/>
                              <w:sz w:val="56"/>
                            </w:rPr>
                            <w:t xml:space="preserve"> </w:t>
                          </w:r>
                          <w:r>
                            <w:rPr>
                              <w:b/>
                              <w:i/>
                              <w:w w:val="80"/>
                              <w:sz w:val="56"/>
                            </w:rPr>
                            <w:t>Figueirópolis</w:t>
                          </w:r>
                          <w:r>
                            <w:rPr>
                              <w:b/>
                              <w:i/>
                              <w:spacing w:val="53"/>
                              <w:sz w:val="56"/>
                            </w:rPr>
                            <w:t xml:space="preserve"> </w:t>
                          </w:r>
                          <w:r>
                            <w:rPr>
                              <w:b/>
                              <w:i/>
                              <w:spacing w:val="-2"/>
                              <w:w w:val="80"/>
                              <w:sz w:val="56"/>
                            </w:rPr>
                            <w:t>D’Oeste</w:t>
                          </w:r>
                        </w:p>
                        <w:p w14:paraId="7BCE413D">
                          <w:pPr>
                            <w:spacing w:before="474"/>
                            <w:ind w:left="1" w:right="1"/>
                            <w:jc w:val="center"/>
                            <w:rPr>
                              <w:b/>
                              <w:sz w:val="28"/>
                            </w:rPr>
                          </w:pPr>
                          <w:r>
                            <w:rPr>
                              <w:b/>
                              <w:i/>
                              <w:sz w:val="28"/>
                            </w:rPr>
                            <w:t>Rua</w:t>
                          </w:r>
                          <w:r>
                            <w:rPr>
                              <w:b/>
                              <w:i/>
                              <w:spacing w:val="-4"/>
                              <w:sz w:val="28"/>
                            </w:rPr>
                            <w:t xml:space="preserve"> </w:t>
                          </w:r>
                          <w:r>
                            <w:rPr>
                              <w:b/>
                              <w:i/>
                              <w:sz w:val="28"/>
                            </w:rPr>
                            <w:t>Rio</w:t>
                          </w:r>
                          <w:r>
                            <w:rPr>
                              <w:b/>
                              <w:i/>
                              <w:spacing w:val="-2"/>
                              <w:sz w:val="28"/>
                            </w:rPr>
                            <w:t xml:space="preserve"> </w:t>
                          </w:r>
                          <w:r>
                            <w:rPr>
                              <w:b/>
                              <w:i/>
                              <w:sz w:val="28"/>
                            </w:rPr>
                            <w:t>Grande</w:t>
                          </w:r>
                          <w:r>
                            <w:rPr>
                              <w:b/>
                              <w:i/>
                              <w:spacing w:val="-6"/>
                              <w:sz w:val="28"/>
                            </w:rPr>
                            <w:t xml:space="preserve"> </w:t>
                          </w:r>
                          <w:r>
                            <w:rPr>
                              <w:b/>
                              <w:i/>
                              <w:sz w:val="28"/>
                            </w:rPr>
                            <w:t>do</w:t>
                          </w:r>
                          <w:r>
                            <w:rPr>
                              <w:b/>
                              <w:i/>
                              <w:spacing w:val="-6"/>
                              <w:sz w:val="28"/>
                            </w:rPr>
                            <w:t xml:space="preserve"> </w:t>
                          </w:r>
                          <w:r>
                            <w:rPr>
                              <w:b/>
                              <w:i/>
                              <w:sz w:val="28"/>
                            </w:rPr>
                            <w:t>Sul,</w:t>
                          </w:r>
                          <w:r>
                            <w:rPr>
                              <w:b/>
                              <w:i/>
                              <w:spacing w:val="-4"/>
                              <w:sz w:val="28"/>
                            </w:rPr>
                            <w:t xml:space="preserve"> </w:t>
                          </w:r>
                          <w:r>
                            <w:rPr>
                              <w:b/>
                              <w:i/>
                              <w:sz w:val="28"/>
                            </w:rPr>
                            <w:t>s/nº</w:t>
                          </w:r>
                          <w:r>
                            <w:rPr>
                              <w:b/>
                              <w:i/>
                              <w:spacing w:val="-2"/>
                              <w:sz w:val="28"/>
                            </w:rPr>
                            <w:t xml:space="preserve"> </w:t>
                          </w:r>
                          <w:r>
                            <w:rPr>
                              <w:b/>
                              <w:i/>
                              <w:sz w:val="28"/>
                            </w:rPr>
                            <w:t>-</w:t>
                          </w:r>
                          <w:r>
                            <w:rPr>
                              <w:b/>
                              <w:i/>
                              <w:spacing w:val="-5"/>
                              <w:sz w:val="28"/>
                            </w:rPr>
                            <w:t xml:space="preserve"> </w:t>
                          </w:r>
                          <w:r>
                            <w:rPr>
                              <w:b/>
                              <w:i/>
                              <w:sz w:val="28"/>
                            </w:rPr>
                            <w:t>CEP</w:t>
                          </w:r>
                          <w:r>
                            <w:rPr>
                              <w:b/>
                              <w:i/>
                              <w:spacing w:val="-5"/>
                              <w:sz w:val="28"/>
                            </w:rPr>
                            <w:t xml:space="preserve"> </w:t>
                          </w:r>
                          <w:r>
                            <w:rPr>
                              <w:b/>
                              <w:i/>
                              <w:sz w:val="28"/>
                            </w:rPr>
                            <w:t>78.290-000</w:t>
                          </w:r>
                          <w:r>
                            <w:rPr>
                              <w:b/>
                              <w:i/>
                              <w:spacing w:val="-3"/>
                              <w:sz w:val="28"/>
                            </w:rPr>
                            <w:t xml:space="preserve"> </w:t>
                          </w:r>
                          <w:r>
                            <w:rPr>
                              <w:b/>
                              <w:i/>
                              <w:sz w:val="28"/>
                            </w:rPr>
                            <w:t>–</w:t>
                          </w:r>
                          <w:r>
                            <w:rPr>
                              <w:b/>
                              <w:i/>
                              <w:spacing w:val="-3"/>
                              <w:sz w:val="28"/>
                            </w:rPr>
                            <w:t xml:space="preserve"> </w:t>
                          </w:r>
                          <w:r>
                            <w:rPr>
                              <w:b/>
                              <w:sz w:val="28"/>
                            </w:rPr>
                            <w:t>Telefax:</w:t>
                          </w:r>
                          <w:r>
                            <w:rPr>
                              <w:b/>
                              <w:spacing w:val="-3"/>
                              <w:sz w:val="28"/>
                            </w:rPr>
                            <w:t xml:space="preserve"> </w:t>
                          </w:r>
                          <w:r>
                            <w:rPr>
                              <w:b/>
                              <w:sz w:val="28"/>
                            </w:rPr>
                            <w:t>(0xx65)</w:t>
                          </w:r>
                          <w:r>
                            <w:rPr>
                              <w:b/>
                              <w:spacing w:val="-4"/>
                              <w:sz w:val="28"/>
                            </w:rPr>
                            <w:t xml:space="preserve"> </w:t>
                          </w:r>
                          <w:r>
                            <w:rPr>
                              <w:b/>
                              <w:sz w:val="28"/>
                            </w:rPr>
                            <w:t>3235-</w:t>
                          </w:r>
                          <w:r>
                            <w:rPr>
                              <w:b/>
                              <w:spacing w:val="-4"/>
                              <w:sz w:val="28"/>
                            </w:rPr>
                            <w:t>1122</w:t>
                          </w:r>
                        </w:p>
                      </w:txbxContent>
                    </wps:txbx>
                    <wps:bodyPr wrap="square" lIns="0" tIns="0" rIns="0" bIns="0" rtlCol="0">
                      <a:noAutofit/>
                    </wps:bodyPr>
                  </wps:wsp>
                </a:graphicData>
              </a:graphic>
            </wp:anchor>
          </w:drawing>
        </mc:Choice>
        <mc:Fallback>
          <w:pict>
            <v:shape id="Textbox 8" o:spid="_x0000_s1026" o:spt="202" type="#_x0000_t202" style="position:absolute;left:0pt;margin-left:73.9pt;margin-top:103.5pt;height:101.05pt;width:447.45pt;mso-position-horizontal-relative:page;mso-position-vertical-relative:page;z-index:-251656192;mso-width-relative:page;mso-height-relative:page;" filled="f" stroked="f" coordsize="21600,21600" o:gfxdata="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qFcAnZAAAADAEAAA8AAAAAAAAAAQAgAAAAIgAAAGRycy9kb3ducmV2LnhtbFBLAQIUABQAAAAI&#10;AIdO4kC4DFoDswEAAHUDAAAOAAAAAAAAAAEAIAAAACgBAABkcnMvZTJvRG9jLnhtbFBLBQYAAAAA&#10;BgAGAFkBAABNBQAAAAA=&#10;">
              <v:fill on="f" focussize="0,0"/>
              <v:stroke on="f"/>
              <v:imagedata o:title=""/>
              <o:lock v:ext="edit" aspectratio="f"/>
              <v:textbox inset="0mm,0mm,0mm,0mm">
                <w:txbxContent>
                  <w:p w14:paraId="4CCA599E">
                    <w:pPr>
                      <w:spacing w:line="503" w:lineRule="exact"/>
                      <w:ind w:left="1" w:right="1"/>
                      <w:jc w:val="center"/>
                      <w:rPr>
                        <w:b/>
                        <w:i/>
                        <w:sz w:val="48"/>
                      </w:rPr>
                    </w:pPr>
                    <w:r>
                      <w:rPr>
                        <w:b/>
                        <w:i/>
                        <w:w w:val="90"/>
                        <w:sz w:val="48"/>
                      </w:rPr>
                      <w:t>Estado</w:t>
                    </w:r>
                    <w:r>
                      <w:rPr>
                        <w:b/>
                        <w:i/>
                        <w:spacing w:val="-10"/>
                        <w:w w:val="90"/>
                        <w:sz w:val="48"/>
                      </w:rPr>
                      <w:t xml:space="preserve"> </w:t>
                    </w:r>
                    <w:r>
                      <w:rPr>
                        <w:b/>
                        <w:i/>
                        <w:w w:val="90"/>
                        <w:sz w:val="48"/>
                      </w:rPr>
                      <w:t>De</w:t>
                    </w:r>
                    <w:r>
                      <w:rPr>
                        <w:b/>
                        <w:i/>
                        <w:spacing w:val="-10"/>
                        <w:w w:val="90"/>
                        <w:sz w:val="48"/>
                      </w:rPr>
                      <w:t xml:space="preserve"> </w:t>
                    </w:r>
                    <w:r>
                      <w:rPr>
                        <w:b/>
                        <w:i/>
                        <w:w w:val="90"/>
                        <w:sz w:val="48"/>
                      </w:rPr>
                      <w:t>Mato</w:t>
                    </w:r>
                    <w:r>
                      <w:rPr>
                        <w:b/>
                        <w:i/>
                        <w:spacing w:val="-10"/>
                        <w:w w:val="90"/>
                        <w:sz w:val="48"/>
                      </w:rPr>
                      <w:t xml:space="preserve"> </w:t>
                    </w:r>
                    <w:r>
                      <w:rPr>
                        <w:b/>
                        <w:i/>
                        <w:spacing w:val="-2"/>
                        <w:w w:val="90"/>
                        <w:sz w:val="48"/>
                      </w:rPr>
                      <w:t>Grosso</w:t>
                    </w:r>
                  </w:p>
                  <w:p w14:paraId="09DCEF1F">
                    <w:pPr>
                      <w:spacing w:before="57"/>
                      <w:ind w:right="1"/>
                      <w:jc w:val="center"/>
                      <w:rPr>
                        <w:b/>
                        <w:i/>
                        <w:sz w:val="56"/>
                      </w:rPr>
                    </w:pPr>
                    <w:r>
                      <w:rPr>
                        <w:b/>
                        <w:i/>
                        <w:w w:val="80"/>
                        <w:sz w:val="56"/>
                      </w:rPr>
                      <w:t>Câmara</w:t>
                    </w:r>
                    <w:r>
                      <w:rPr>
                        <w:b/>
                        <w:i/>
                        <w:spacing w:val="50"/>
                        <w:sz w:val="56"/>
                      </w:rPr>
                      <w:t xml:space="preserve"> </w:t>
                    </w:r>
                    <w:r>
                      <w:rPr>
                        <w:b/>
                        <w:i/>
                        <w:w w:val="80"/>
                        <w:sz w:val="56"/>
                      </w:rPr>
                      <w:t>Municipal</w:t>
                    </w:r>
                    <w:r>
                      <w:rPr>
                        <w:b/>
                        <w:i/>
                        <w:spacing w:val="53"/>
                        <w:sz w:val="56"/>
                      </w:rPr>
                      <w:t xml:space="preserve"> </w:t>
                    </w:r>
                    <w:r>
                      <w:rPr>
                        <w:b/>
                        <w:i/>
                        <w:w w:val="80"/>
                        <w:sz w:val="56"/>
                      </w:rPr>
                      <w:t>De</w:t>
                    </w:r>
                    <w:r>
                      <w:rPr>
                        <w:b/>
                        <w:i/>
                        <w:spacing w:val="50"/>
                        <w:sz w:val="56"/>
                      </w:rPr>
                      <w:t xml:space="preserve"> </w:t>
                    </w:r>
                    <w:r>
                      <w:rPr>
                        <w:b/>
                        <w:i/>
                        <w:w w:val="80"/>
                        <w:sz w:val="56"/>
                      </w:rPr>
                      <w:t>Figueirópolis</w:t>
                    </w:r>
                    <w:r>
                      <w:rPr>
                        <w:b/>
                        <w:i/>
                        <w:spacing w:val="53"/>
                        <w:sz w:val="56"/>
                      </w:rPr>
                      <w:t xml:space="preserve"> </w:t>
                    </w:r>
                    <w:r>
                      <w:rPr>
                        <w:b/>
                        <w:i/>
                        <w:spacing w:val="-2"/>
                        <w:w w:val="80"/>
                        <w:sz w:val="56"/>
                      </w:rPr>
                      <w:t>D’Oeste</w:t>
                    </w:r>
                  </w:p>
                  <w:p w14:paraId="7BCE413D">
                    <w:pPr>
                      <w:spacing w:before="474"/>
                      <w:ind w:left="1" w:right="1"/>
                      <w:jc w:val="center"/>
                      <w:rPr>
                        <w:b/>
                        <w:sz w:val="28"/>
                      </w:rPr>
                    </w:pPr>
                    <w:r>
                      <w:rPr>
                        <w:b/>
                        <w:i/>
                        <w:sz w:val="28"/>
                      </w:rPr>
                      <w:t>Rua</w:t>
                    </w:r>
                    <w:r>
                      <w:rPr>
                        <w:b/>
                        <w:i/>
                        <w:spacing w:val="-4"/>
                        <w:sz w:val="28"/>
                      </w:rPr>
                      <w:t xml:space="preserve"> </w:t>
                    </w:r>
                    <w:r>
                      <w:rPr>
                        <w:b/>
                        <w:i/>
                        <w:sz w:val="28"/>
                      </w:rPr>
                      <w:t>Rio</w:t>
                    </w:r>
                    <w:r>
                      <w:rPr>
                        <w:b/>
                        <w:i/>
                        <w:spacing w:val="-2"/>
                        <w:sz w:val="28"/>
                      </w:rPr>
                      <w:t xml:space="preserve"> </w:t>
                    </w:r>
                    <w:r>
                      <w:rPr>
                        <w:b/>
                        <w:i/>
                        <w:sz w:val="28"/>
                      </w:rPr>
                      <w:t>Grande</w:t>
                    </w:r>
                    <w:r>
                      <w:rPr>
                        <w:b/>
                        <w:i/>
                        <w:spacing w:val="-6"/>
                        <w:sz w:val="28"/>
                      </w:rPr>
                      <w:t xml:space="preserve"> </w:t>
                    </w:r>
                    <w:r>
                      <w:rPr>
                        <w:b/>
                        <w:i/>
                        <w:sz w:val="28"/>
                      </w:rPr>
                      <w:t>do</w:t>
                    </w:r>
                    <w:r>
                      <w:rPr>
                        <w:b/>
                        <w:i/>
                        <w:spacing w:val="-6"/>
                        <w:sz w:val="28"/>
                      </w:rPr>
                      <w:t xml:space="preserve"> </w:t>
                    </w:r>
                    <w:r>
                      <w:rPr>
                        <w:b/>
                        <w:i/>
                        <w:sz w:val="28"/>
                      </w:rPr>
                      <w:t>Sul,</w:t>
                    </w:r>
                    <w:r>
                      <w:rPr>
                        <w:b/>
                        <w:i/>
                        <w:spacing w:val="-4"/>
                        <w:sz w:val="28"/>
                      </w:rPr>
                      <w:t xml:space="preserve"> </w:t>
                    </w:r>
                    <w:r>
                      <w:rPr>
                        <w:b/>
                        <w:i/>
                        <w:sz w:val="28"/>
                      </w:rPr>
                      <w:t>s/nº</w:t>
                    </w:r>
                    <w:r>
                      <w:rPr>
                        <w:b/>
                        <w:i/>
                        <w:spacing w:val="-2"/>
                        <w:sz w:val="28"/>
                      </w:rPr>
                      <w:t xml:space="preserve"> </w:t>
                    </w:r>
                    <w:r>
                      <w:rPr>
                        <w:b/>
                        <w:i/>
                        <w:sz w:val="28"/>
                      </w:rPr>
                      <w:t>-</w:t>
                    </w:r>
                    <w:r>
                      <w:rPr>
                        <w:b/>
                        <w:i/>
                        <w:spacing w:val="-5"/>
                        <w:sz w:val="28"/>
                      </w:rPr>
                      <w:t xml:space="preserve"> </w:t>
                    </w:r>
                    <w:r>
                      <w:rPr>
                        <w:b/>
                        <w:i/>
                        <w:sz w:val="28"/>
                      </w:rPr>
                      <w:t>CEP</w:t>
                    </w:r>
                    <w:r>
                      <w:rPr>
                        <w:b/>
                        <w:i/>
                        <w:spacing w:val="-5"/>
                        <w:sz w:val="28"/>
                      </w:rPr>
                      <w:t xml:space="preserve"> </w:t>
                    </w:r>
                    <w:r>
                      <w:rPr>
                        <w:b/>
                        <w:i/>
                        <w:sz w:val="28"/>
                      </w:rPr>
                      <w:t>78.290-000</w:t>
                    </w:r>
                    <w:r>
                      <w:rPr>
                        <w:b/>
                        <w:i/>
                        <w:spacing w:val="-3"/>
                        <w:sz w:val="28"/>
                      </w:rPr>
                      <w:t xml:space="preserve"> </w:t>
                    </w:r>
                    <w:r>
                      <w:rPr>
                        <w:b/>
                        <w:i/>
                        <w:sz w:val="28"/>
                      </w:rPr>
                      <w:t>–</w:t>
                    </w:r>
                    <w:r>
                      <w:rPr>
                        <w:b/>
                        <w:i/>
                        <w:spacing w:val="-3"/>
                        <w:sz w:val="28"/>
                      </w:rPr>
                      <w:t xml:space="preserve"> </w:t>
                    </w:r>
                    <w:r>
                      <w:rPr>
                        <w:b/>
                        <w:sz w:val="28"/>
                      </w:rPr>
                      <w:t>Telefax:</w:t>
                    </w:r>
                    <w:r>
                      <w:rPr>
                        <w:b/>
                        <w:spacing w:val="-3"/>
                        <w:sz w:val="28"/>
                      </w:rPr>
                      <w:t xml:space="preserve"> </w:t>
                    </w:r>
                    <w:r>
                      <w:rPr>
                        <w:b/>
                        <w:sz w:val="28"/>
                      </w:rPr>
                      <w:t>(0xx65)</w:t>
                    </w:r>
                    <w:r>
                      <w:rPr>
                        <w:b/>
                        <w:spacing w:val="-4"/>
                        <w:sz w:val="28"/>
                      </w:rPr>
                      <w:t xml:space="preserve"> </w:t>
                    </w:r>
                    <w:r>
                      <w:rPr>
                        <w:b/>
                        <w:sz w:val="28"/>
                      </w:rPr>
                      <w:t>3235-</w:t>
                    </w:r>
                    <w:r>
                      <w:rPr>
                        <w:b/>
                        <w:spacing w:val="-4"/>
                        <w:sz w:val="28"/>
                      </w:rPr>
                      <w:t>1122</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130BFC"/>
    <w:multiLevelType w:val="multilevel"/>
    <w:tmpl w:val="00130BFC"/>
    <w:lvl w:ilvl="0" w:tentative="0">
      <w:start w:val="1"/>
      <w:numFmt w:val="lowerLetter"/>
      <w:lvlText w:val="%1)"/>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4334" w:hanging="360"/>
      </w:pPr>
      <w:rPr>
        <w:rFonts w:hint="default"/>
        <w:lang w:val="pt-PT" w:eastAsia="en-US" w:bidi="ar-SA"/>
      </w:rPr>
    </w:lvl>
    <w:lvl w:ilvl="2" w:tentative="0">
      <w:start w:val="0"/>
      <w:numFmt w:val="bullet"/>
      <w:lvlText w:val="•"/>
      <w:lvlJc w:val="left"/>
      <w:pPr>
        <w:ind w:left="4949" w:hanging="360"/>
      </w:pPr>
      <w:rPr>
        <w:rFonts w:hint="default"/>
        <w:lang w:val="pt-PT" w:eastAsia="en-US" w:bidi="ar-SA"/>
      </w:rPr>
    </w:lvl>
    <w:lvl w:ilvl="3" w:tentative="0">
      <w:start w:val="0"/>
      <w:numFmt w:val="bullet"/>
      <w:lvlText w:val="•"/>
      <w:lvlJc w:val="left"/>
      <w:pPr>
        <w:ind w:left="5563" w:hanging="360"/>
      </w:pPr>
      <w:rPr>
        <w:rFonts w:hint="default"/>
        <w:lang w:val="pt-PT" w:eastAsia="en-US" w:bidi="ar-SA"/>
      </w:rPr>
    </w:lvl>
    <w:lvl w:ilvl="4" w:tentative="0">
      <w:start w:val="0"/>
      <w:numFmt w:val="bullet"/>
      <w:lvlText w:val="•"/>
      <w:lvlJc w:val="left"/>
      <w:pPr>
        <w:ind w:left="6178" w:hanging="360"/>
      </w:pPr>
      <w:rPr>
        <w:rFonts w:hint="default"/>
        <w:lang w:val="pt-PT" w:eastAsia="en-US" w:bidi="ar-SA"/>
      </w:rPr>
    </w:lvl>
    <w:lvl w:ilvl="5" w:tentative="0">
      <w:start w:val="0"/>
      <w:numFmt w:val="bullet"/>
      <w:lvlText w:val="•"/>
      <w:lvlJc w:val="left"/>
      <w:pPr>
        <w:ind w:left="6793" w:hanging="360"/>
      </w:pPr>
      <w:rPr>
        <w:rFonts w:hint="default"/>
        <w:lang w:val="pt-PT" w:eastAsia="en-US" w:bidi="ar-SA"/>
      </w:rPr>
    </w:lvl>
    <w:lvl w:ilvl="6" w:tentative="0">
      <w:start w:val="0"/>
      <w:numFmt w:val="bullet"/>
      <w:lvlText w:val="•"/>
      <w:lvlJc w:val="left"/>
      <w:pPr>
        <w:ind w:left="7407" w:hanging="360"/>
      </w:pPr>
      <w:rPr>
        <w:rFonts w:hint="default"/>
        <w:lang w:val="pt-PT" w:eastAsia="en-US" w:bidi="ar-SA"/>
      </w:rPr>
    </w:lvl>
    <w:lvl w:ilvl="7" w:tentative="0">
      <w:start w:val="0"/>
      <w:numFmt w:val="bullet"/>
      <w:lvlText w:val="•"/>
      <w:lvlJc w:val="left"/>
      <w:pPr>
        <w:ind w:left="8022" w:hanging="360"/>
      </w:pPr>
      <w:rPr>
        <w:rFonts w:hint="default"/>
        <w:lang w:val="pt-PT" w:eastAsia="en-US" w:bidi="ar-SA"/>
      </w:rPr>
    </w:lvl>
    <w:lvl w:ilvl="8" w:tentative="0">
      <w:start w:val="0"/>
      <w:numFmt w:val="bullet"/>
      <w:lvlText w:val="•"/>
      <w:lvlJc w:val="left"/>
      <w:pPr>
        <w:ind w:left="8637" w:hanging="360"/>
      </w:pPr>
      <w:rPr>
        <w:rFonts w:hint="default"/>
        <w:lang w:val="pt-PT" w:eastAsia="en-US" w:bidi="ar-SA"/>
      </w:rPr>
    </w:lvl>
  </w:abstractNum>
  <w:abstractNum w:abstractNumId="1">
    <w:nsid w:val="016A7031"/>
    <w:multiLevelType w:val="multilevel"/>
    <w:tmpl w:val="016A7031"/>
    <w:lvl w:ilvl="0" w:tentative="0">
      <w:start w:val="1"/>
      <w:numFmt w:val="upperRoman"/>
      <w:lvlText w:val="%1"/>
      <w:lvlJc w:val="left"/>
      <w:pPr>
        <w:ind w:left="261" w:hanging="14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lowerLetter"/>
      <w:lvlText w:val="%3)"/>
      <w:lvlJc w:val="left"/>
      <w:pPr>
        <w:ind w:left="1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3" w:tentative="0">
      <w:start w:val="1"/>
      <w:numFmt w:val="upperRoman"/>
      <w:lvlText w:val="%4"/>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4281" w:hanging="137"/>
      </w:pPr>
      <w:rPr>
        <w:rFonts w:hint="default"/>
        <w:lang w:val="pt-PT" w:eastAsia="en-US" w:bidi="ar-SA"/>
      </w:rPr>
    </w:lvl>
    <w:lvl w:ilvl="5" w:tentative="0">
      <w:start w:val="0"/>
      <w:numFmt w:val="bullet"/>
      <w:lvlText w:val="•"/>
      <w:lvlJc w:val="left"/>
      <w:pPr>
        <w:ind w:left="4672" w:hanging="137"/>
      </w:pPr>
      <w:rPr>
        <w:rFonts w:hint="default"/>
        <w:lang w:val="pt-PT" w:eastAsia="en-US" w:bidi="ar-SA"/>
      </w:rPr>
    </w:lvl>
    <w:lvl w:ilvl="6" w:tentative="0">
      <w:start w:val="0"/>
      <w:numFmt w:val="bullet"/>
      <w:lvlText w:val="•"/>
      <w:lvlJc w:val="left"/>
      <w:pPr>
        <w:ind w:left="5062" w:hanging="137"/>
      </w:pPr>
      <w:rPr>
        <w:rFonts w:hint="default"/>
        <w:lang w:val="pt-PT" w:eastAsia="en-US" w:bidi="ar-SA"/>
      </w:rPr>
    </w:lvl>
    <w:lvl w:ilvl="7" w:tentative="0">
      <w:start w:val="0"/>
      <w:numFmt w:val="bullet"/>
      <w:lvlText w:val="•"/>
      <w:lvlJc w:val="left"/>
      <w:pPr>
        <w:ind w:left="5453" w:hanging="137"/>
      </w:pPr>
      <w:rPr>
        <w:rFonts w:hint="default"/>
        <w:lang w:val="pt-PT" w:eastAsia="en-US" w:bidi="ar-SA"/>
      </w:rPr>
    </w:lvl>
    <w:lvl w:ilvl="8" w:tentative="0">
      <w:start w:val="0"/>
      <w:numFmt w:val="bullet"/>
      <w:lvlText w:val="•"/>
      <w:lvlJc w:val="left"/>
      <w:pPr>
        <w:ind w:left="5844" w:hanging="137"/>
      </w:pPr>
      <w:rPr>
        <w:rFonts w:hint="default"/>
        <w:lang w:val="pt-PT" w:eastAsia="en-US" w:bidi="ar-SA"/>
      </w:rPr>
    </w:lvl>
  </w:abstractNum>
  <w:abstractNum w:abstractNumId="2">
    <w:nsid w:val="02442BAC"/>
    <w:multiLevelType w:val="multilevel"/>
    <w:tmpl w:val="02442BAC"/>
    <w:lvl w:ilvl="0" w:tentative="0">
      <w:start w:val="1"/>
      <w:numFmt w:val="lowerLetter"/>
      <w:lvlText w:val="%1)"/>
      <w:lvlJc w:val="left"/>
      <w:pPr>
        <w:ind w:left="472"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1"/>
      <w:numFmt w:val="upperRoman"/>
      <w:lvlText w:val="%2"/>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847" w:hanging="137"/>
      </w:pPr>
      <w:rPr>
        <w:rFonts w:hint="default"/>
        <w:lang w:val="pt-PT" w:eastAsia="en-US" w:bidi="ar-SA"/>
      </w:rPr>
    </w:lvl>
    <w:lvl w:ilvl="3" w:tentative="0">
      <w:start w:val="0"/>
      <w:numFmt w:val="bullet"/>
      <w:lvlText w:val="•"/>
      <w:lvlJc w:val="left"/>
      <w:pPr>
        <w:ind w:left="4194" w:hanging="137"/>
      </w:pPr>
      <w:rPr>
        <w:rFonts w:hint="default"/>
        <w:lang w:val="pt-PT" w:eastAsia="en-US" w:bidi="ar-SA"/>
      </w:rPr>
    </w:lvl>
    <w:lvl w:ilvl="4" w:tentative="0">
      <w:start w:val="0"/>
      <w:numFmt w:val="bullet"/>
      <w:lvlText w:val="•"/>
      <w:lvlJc w:val="left"/>
      <w:pPr>
        <w:ind w:left="4541" w:hanging="137"/>
      </w:pPr>
      <w:rPr>
        <w:rFonts w:hint="default"/>
        <w:lang w:val="pt-PT" w:eastAsia="en-US" w:bidi="ar-SA"/>
      </w:rPr>
    </w:lvl>
    <w:lvl w:ilvl="5" w:tentative="0">
      <w:start w:val="0"/>
      <w:numFmt w:val="bullet"/>
      <w:lvlText w:val="•"/>
      <w:lvlJc w:val="left"/>
      <w:pPr>
        <w:ind w:left="4889" w:hanging="137"/>
      </w:pPr>
      <w:rPr>
        <w:rFonts w:hint="default"/>
        <w:lang w:val="pt-PT" w:eastAsia="en-US" w:bidi="ar-SA"/>
      </w:rPr>
    </w:lvl>
    <w:lvl w:ilvl="6" w:tentative="0">
      <w:start w:val="0"/>
      <w:numFmt w:val="bullet"/>
      <w:lvlText w:val="•"/>
      <w:lvlJc w:val="left"/>
      <w:pPr>
        <w:ind w:left="5236" w:hanging="137"/>
      </w:pPr>
      <w:rPr>
        <w:rFonts w:hint="default"/>
        <w:lang w:val="pt-PT" w:eastAsia="en-US" w:bidi="ar-SA"/>
      </w:rPr>
    </w:lvl>
    <w:lvl w:ilvl="7" w:tentative="0">
      <w:start w:val="0"/>
      <w:numFmt w:val="bullet"/>
      <w:lvlText w:val="•"/>
      <w:lvlJc w:val="left"/>
      <w:pPr>
        <w:ind w:left="5583" w:hanging="137"/>
      </w:pPr>
      <w:rPr>
        <w:rFonts w:hint="default"/>
        <w:lang w:val="pt-PT" w:eastAsia="en-US" w:bidi="ar-SA"/>
      </w:rPr>
    </w:lvl>
    <w:lvl w:ilvl="8" w:tentative="0">
      <w:start w:val="0"/>
      <w:numFmt w:val="bullet"/>
      <w:lvlText w:val="•"/>
      <w:lvlJc w:val="left"/>
      <w:pPr>
        <w:ind w:left="5930" w:hanging="137"/>
      </w:pPr>
      <w:rPr>
        <w:rFonts w:hint="default"/>
        <w:lang w:val="pt-PT" w:eastAsia="en-US" w:bidi="ar-SA"/>
      </w:rPr>
    </w:lvl>
  </w:abstractNum>
  <w:abstractNum w:abstractNumId="3">
    <w:nsid w:val="040D166C"/>
    <w:multiLevelType w:val="multilevel"/>
    <w:tmpl w:val="040D166C"/>
    <w:lvl w:ilvl="0" w:tentative="0">
      <w:start w:val="1"/>
      <w:numFmt w:val="lowerLetter"/>
      <w:lvlText w:val="%1)"/>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4334" w:hanging="360"/>
      </w:pPr>
      <w:rPr>
        <w:rFonts w:hint="default"/>
        <w:lang w:val="pt-PT" w:eastAsia="en-US" w:bidi="ar-SA"/>
      </w:rPr>
    </w:lvl>
    <w:lvl w:ilvl="2" w:tentative="0">
      <w:start w:val="0"/>
      <w:numFmt w:val="bullet"/>
      <w:lvlText w:val="•"/>
      <w:lvlJc w:val="left"/>
      <w:pPr>
        <w:ind w:left="4949" w:hanging="360"/>
      </w:pPr>
      <w:rPr>
        <w:rFonts w:hint="default"/>
        <w:lang w:val="pt-PT" w:eastAsia="en-US" w:bidi="ar-SA"/>
      </w:rPr>
    </w:lvl>
    <w:lvl w:ilvl="3" w:tentative="0">
      <w:start w:val="0"/>
      <w:numFmt w:val="bullet"/>
      <w:lvlText w:val="•"/>
      <w:lvlJc w:val="left"/>
      <w:pPr>
        <w:ind w:left="5563" w:hanging="360"/>
      </w:pPr>
      <w:rPr>
        <w:rFonts w:hint="default"/>
        <w:lang w:val="pt-PT" w:eastAsia="en-US" w:bidi="ar-SA"/>
      </w:rPr>
    </w:lvl>
    <w:lvl w:ilvl="4" w:tentative="0">
      <w:start w:val="0"/>
      <w:numFmt w:val="bullet"/>
      <w:lvlText w:val="•"/>
      <w:lvlJc w:val="left"/>
      <w:pPr>
        <w:ind w:left="6178" w:hanging="360"/>
      </w:pPr>
      <w:rPr>
        <w:rFonts w:hint="default"/>
        <w:lang w:val="pt-PT" w:eastAsia="en-US" w:bidi="ar-SA"/>
      </w:rPr>
    </w:lvl>
    <w:lvl w:ilvl="5" w:tentative="0">
      <w:start w:val="0"/>
      <w:numFmt w:val="bullet"/>
      <w:lvlText w:val="•"/>
      <w:lvlJc w:val="left"/>
      <w:pPr>
        <w:ind w:left="6793" w:hanging="360"/>
      </w:pPr>
      <w:rPr>
        <w:rFonts w:hint="default"/>
        <w:lang w:val="pt-PT" w:eastAsia="en-US" w:bidi="ar-SA"/>
      </w:rPr>
    </w:lvl>
    <w:lvl w:ilvl="6" w:tentative="0">
      <w:start w:val="0"/>
      <w:numFmt w:val="bullet"/>
      <w:lvlText w:val="•"/>
      <w:lvlJc w:val="left"/>
      <w:pPr>
        <w:ind w:left="7407" w:hanging="360"/>
      </w:pPr>
      <w:rPr>
        <w:rFonts w:hint="default"/>
        <w:lang w:val="pt-PT" w:eastAsia="en-US" w:bidi="ar-SA"/>
      </w:rPr>
    </w:lvl>
    <w:lvl w:ilvl="7" w:tentative="0">
      <w:start w:val="0"/>
      <w:numFmt w:val="bullet"/>
      <w:lvlText w:val="•"/>
      <w:lvlJc w:val="left"/>
      <w:pPr>
        <w:ind w:left="8022" w:hanging="360"/>
      </w:pPr>
      <w:rPr>
        <w:rFonts w:hint="default"/>
        <w:lang w:val="pt-PT" w:eastAsia="en-US" w:bidi="ar-SA"/>
      </w:rPr>
    </w:lvl>
    <w:lvl w:ilvl="8" w:tentative="0">
      <w:start w:val="0"/>
      <w:numFmt w:val="bullet"/>
      <w:lvlText w:val="•"/>
      <w:lvlJc w:val="left"/>
      <w:pPr>
        <w:ind w:left="8637" w:hanging="360"/>
      </w:pPr>
      <w:rPr>
        <w:rFonts w:hint="default"/>
        <w:lang w:val="pt-PT" w:eastAsia="en-US" w:bidi="ar-SA"/>
      </w:rPr>
    </w:lvl>
  </w:abstractNum>
  <w:abstractNum w:abstractNumId="4">
    <w:nsid w:val="06104F5E"/>
    <w:multiLevelType w:val="multilevel"/>
    <w:tmpl w:val="06104F5E"/>
    <w:lvl w:ilvl="0" w:tentative="0">
      <w:start w:val="1"/>
      <w:numFmt w:val="upperRoman"/>
      <w:lvlText w:val="%1"/>
      <w:lvlJc w:val="left"/>
      <w:pPr>
        <w:ind w:left="112" w:hanging="22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112" w:hanging="264"/>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1"/>
      <w:numFmt w:val="decimal"/>
      <w:lvlText w:val="%3"/>
      <w:lvlJc w:val="left"/>
      <w:pPr>
        <w:ind w:left="112" w:hanging="18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3043" w:hanging="183"/>
      </w:pPr>
      <w:rPr>
        <w:rFonts w:hint="default"/>
        <w:lang w:val="pt-PT" w:eastAsia="en-US" w:bidi="ar-SA"/>
      </w:rPr>
    </w:lvl>
    <w:lvl w:ilvl="4" w:tentative="0">
      <w:start w:val="0"/>
      <w:numFmt w:val="bullet"/>
      <w:lvlText w:val="•"/>
      <w:lvlJc w:val="left"/>
      <w:pPr>
        <w:ind w:left="4018" w:hanging="183"/>
      </w:pPr>
      <w:rPr>
        <w:rFonts w:hint="default"/>
        <w:lang w:val="pt-PT" w:eastAsia="en-US" w:bidi="ar-SA"/>
      </w:rPr>
    </w:lvl>
    <w:lvl w:ilvl="5" w:tentative="0">
      <w:start w:val="0"/>
      <w:numFmt w:val="bullet"/>
      <w:lvlText w:val="•"/>
      <w:lvlJc w:val="left"/>
      <w:pPr>
        <w:ind w:left="4993" w:hanging="183"/>
      </w:pPr>
      <w:rPr>
        <w:rFonts w:hint="default"/>
        <w:lang w:val="pt-PT" w:eastAsia="en-US" w:bidi="ar-SA"/>
      </w:rPr>
    </w:lvl>
    <w:lvl w:ilvl="6" w:tentative="0">
      <w:start w:val="0"/>
      <w:numFmt w:val="bullet"/>
      <w:lvlText w:val="•"/>
      <w:lvlJc w:val="left"/>
      <w:pPr>
        <w:ind w:left="5967" w:hanging="183"/>
      </w:pPr>
      <w:rPr>
        <w:rFonts w:hint="default"/>
        <w:lang w:val="pt-PT" w:eastAsia="en-US" w:bidi="ar-SA"/>
      </w:rPr>
    </w:lvl>
    <w:lvl w:ilvl="7" w:tentative="0">
      <w:start w:val="0"/>
      <w:numFmt w:val="bullet"/>
      <w:lvlText w:val="•"/>
      <w:lvlJc w:val="left"/>
      <w:pPr>
        <w:ind w:left="6942" w:hanging="183"/>
      </w:pPr>
      <w:rPr>
        <w:rFonts w:hint="default"/>
        <w:lang w:val="pt-PT" w:eastAsia="en-US" w:bidi="ar-SA"/>
      </w:rPr>
    </w:lvl>
    <w:lvl w:ilvl="8" w:tentative="0">
      <w:start w:val="0"/>
      <w:numFmt w:val="bullet"/>
      <w:lvlText w:val="•"/>
      <w:lvlJc w:val="left"/>
      <w:pPr>
        <w:ind w:left="7917" w:hanging="183"/>
      </w:pPr>
      <w:rPr>
        <w:rFonts w:hint="default"/>
        <w:lang w:val="pt-PT" w:eastAsia="en-US" w:bidi="ar-SA"/>
      </w:rPr>
    </w:lvl>
  </w:abstractNum>
  <w:abstractNum w:abstractNumId="5">
    <w:nsid w:val="062038F8"/>
    <w:multiLevelType w:val="multilevel"/>
    <w:tmpl w:val="062038F8"/>
    <w:lvl w:ilvl="0" w:tentative="0">
      <w:start w:val="1"/>
      <w:numFmt w:val="upperRoman"/>
      <w:lvlText w:val="%1"/>
      <w:lvlJc w:val="left"/>
      <w:pPr>
        <w:ind w:left="112" w:hanging="142"/>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42"/>
      </w:pPr>
      <w:rPr>
        <w:rFonts w:hint="default"/>
        <w:lang w:val="pt-PT" w:eastAsia="en-US" w:bidi="ar-SA"/>
      </w:rPr>
    </w:lvl>
    <w:lvl w:ilvl="2" w:tentative="0">
      <w:start w:val="0"/>
      <w:numFmt w:val="bullet"/>
      <w:lvlText w:val="•"/>
      <w:lvlJc w:val="left"/>
      <w:pPr>
        <w:ind w:left="2069" w:hanging="142"/>
      </w:pPr>
      <w:rPr>
        <w:rFonts w:hint="default"/>
        <w:lang w:val="pt-PT" w:eastAsia="en-US" w:bidi="ar-SA"/>
      </w:rPr>
    </w:lvl>
    <w:lvl w:ilvl="3" w:tentative="0">
      <w:start w:val="0"/>
      <w:numFmt w:val="bullet"/>
      <w:lvlText w:val="•"/>
      <w:lvlJc w:val="left"/>
      <w:pPr>
        <w:ind w:left="3043" w:hanging="142"/>
      </w:pPr>
      <w:rPr>
        <w:rFonts w:hint="default"/>
        <w:lang w:val="pt-PT" w:eastAsia="en-US" w:bidi="ar-SA"/>
      </w:rPr>
    </w:lvl>
    <w:lvl w:ilvl="4" w:tentative="0">
      <w:start w:val="0"/>
      <w:numFmt w:val="bullet"/>
      <w:lvlText w:val="•"/>
      <w:lvlJc w:val="left"/>
      <w:pPr>
        <w:ind w:left="4018" w:hanging="142"/>
      </w:pPr>
      <w:rPr>
        <w:rFonts w:hint="default"/>
        <w:lang w:val="pt-PT" w:eastAsia="en-US" w:bidi="ar-SA"/>
      </w:rPr>
    </w:lvl>
    <w:lvl w:ilvl="5" w:tentative="0">
      <w:start w:val="0"/>
      <w:numFmt w:val="bullet"/>
      <w:lvlText w:val="•"/>
      <w:lvlJc w:val="left"/>
      <w:pPr>
        <w:ind w:left="4993" w:hanging="142"/>
      </w:pPr>
      <w:rPr>
        <w:rFonts w:hint="default"/>
        <w:lang w:val="pt-PT" w:eastAsia="en-US" w:bidi="ar-SA"/>
      </w:rPr>
    </w:lvl>
    <w:lvl w:ilvl="6" w:tentative="0">
      <w:start w:val="0"/>
      <w:numFmt w:val="bullet"/>
      <w:lvlText w:val="•"/>
      <w:lvlJc w:val="left"/>
      <w:pPr>
        <w:ind w:left="5967" w:hanging="142"/>
      </w:pPr>
      <w:rPr>
        <w:rFonts w:hint="default"/>
        <w:lang w:val="pt-PT" w:eastAsia="en-US" w:bidi="ar-SA"/>
      </w:rPr>
    </w:lvl>
    <w:lvl w:ilvl="7" w:tentative="0">
      <w:start w:val="0"/>
      <w:numFmt w:val="bullet"/>
      <w:lvlText w:val="•"/>
      <w:lvlJc w:val="left"/>
      <w:pPr>
        <w:ind w:left="6942" w:hanging="142"/>
      </w:pPr>
      <w:rPr>
        <w:rFonts w:hint="default"/>
        <w:lang w:val="pt-PT" w:eastAsia="en-US" w:bidi="ar-SA"/>
      </w:rPr>
    </w:lvl>
    <w:lvl w:ilvl="8" w:tentative="0">
      <w:start w:val="0"/>
      <w:numFmt w:val="bullet"/>
      <w:lvlText w:val="•"/>
      <w:lvlJc w:val="left"/>
      <w:pPr>
        <w:ind w:left="7917" w:hanging="142"/>
      </w:pPr>
      <w:rPr>
        <w:rFonts w:hint="default"/>
        <w:lang w:val="pt-PT" w:eastAsia="en-US" w:bidi="ar-SA"/>
      </w:rPr>
    </w:lvl>
  </w:abstractNum>
  <w:abstractNum w:abstractNumId="6">
    <w:nsid w:val="087A7021"/>
    <w:multiLevelType w:val="multilevel"/>
    <w:tmpl w:val="087A7021"/>
    <w:lvl w:ilvl="0" w:tentative="0">
      <w:start w:val="1"/>
      <w:numFmt w:val="upperRoman"/>
      <w:lvlText w:val="%1"/>
      <w:lvlJc w:val="left"/>
      <w:pPr>
        <w:ind w:left="310" w:hanging="202"/>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950" w:hanging="202"/>
      </w:pPr>
      <w:rPr>
        <w:rFonts w:hint="default"/>
        <w:lang w:val="pt-PT" w:eastAsia="en-US" w:bidi="ar-SA"/>
      </w:rPr>
    </w:lvl>
    <w:lvl w:ilvl="2" w:tentative="0">
      <w:start w:val="0"/>
      <w:numFmt w:val="bullet"/>
      <w:lvlText w:val="•"/>
      <w:lvlJc w:val="left"/>
      <w:pPr>
        <w:ind w:left="1580" w:hanging="202"/>
      </w:pPr>
      <w:rPr>
        <w:rFonts w:hint="default"/>
        <w:lang w:val="pt-PT" w:eastAsia="en-US" w:bidi="ar-SA"/>
      </w:rPr>
    </w:lvl>
    <w:lvl w:ilvl="3" w:tentative="0">
      <w:start w:val="0"/>
      <w:numFmt w:val="bullet"/>
      <w:lvlText w:val="•"/>
      <w:lvlJc w:val="left"/>
      <w:pPr>
        <w:ind w:left="2210" w:hanging="202"/>
      </w:pPr>
      <w:rPr>
        <w:rFonts w:hint="default"/>
        <w:lang w:val="pt-PT" w:eastAsia="en-US" w:bidi="ar-SA"/>
      </w:rPr>
    </w:lvl>
    <w:lvl w:ilvl="4" w:tentative="0">
      <w:start w:val="0"/>
      <w:numFmt w:val="bullet"/>
      <w:lvlText w:val="•"/>
      <w:lvlJc w:val="left"/>
      <w:pPr>
        <w:ind w:left="2840" w:hanging="202"/>
      </w:pPr>
      <w:rPr>
        <w:rFonts w:hint="default"/>
        <w:lang w:val="pt-PT" w:eastAsia="en-US" w:bidi="ar-SA"/>
      </w:rPr>
    </w:lvl>
    <w:lvl w:ilvl="5" w:tentative="0">
      <w:start w:val="0"/>
      <w:numFmt w:val="bullet"/>
      <w:lvlText w:val="•"/>
      <w:lvlJc w:val="left"/>
      <w:pPr>
        <w:ind w:left="3470" w:hanging="202"/>
      </w:pPr>
      <w:rPr>
        <w:rFonts w:hint="default"/>
        <w:lang w:val="pt-PT" w:eastAsia="en-US" w:bidi="ar-SA"/>
      </w:rPr>
    </w:lvl>
    <w:lvl w:ilvl="6" w:tentative="0">
      <w:start w:val="0"/>
      <w:numFmt w:val="bullet"/>
      <w:lvlText w:val="•"/>
      <w:lvlJc w:val="left"/>
      <w:pPr>
        <w:ind w:left="4101" w:hanging="202"/>
      </w:pPr>
      <w:rPr>
        <w:rFonts w:hint="default"/>
        <w:lang w:val="pt-PT" w:eastAsia="en-US" w:bidi="ar-SA"/>
      </w:rPr>
    </w:lvl>
    <w:lvl w:ilvl="7" w:tentative="0">
      <w:start w:val="0"/>
      <w:numFmt w:val="bullet"/>
      <w:lvlText w:val="•"/>
      <w:lvlJc w:val="left"/>
      <w:pPr>
        <w:ind w:left="4731" w:hanging="202"/>
      </w:pPr>
      <w:rPr>
        <w:rFonts w:hint="default"/>
        <w:lang w:val="pt-PT" w:eastAsia="en-US" w:bidi="ar-SA"/>
      </w:rPr>
    </w:lvl>
    <w:lvl w:ilvl="8" w:tentative="0">
      <w:start w:val="0"/>
      <w:numFmt w:val="bullet"/>
      <w:lvlText w:val="•"/>
      <w:lvlJc w:val="left"/>
      <w:pPr>
        <w:ind w:left="5361" w:hanging="202"/>
      </w:pPr>
      <w:rPr>
        <w:rFonts w:hint="default"/>
        <w:lang w:val="pt-PT" w:eastAsia="en-US" w:bidi="ar-SA"/>
      </w:rPr>
    </w:lvl>
  </w:abstractNum>
  <w:abstractNum w:abstractNumId="7">
    <w:nsid w:val="08C343D0"/>
    <w:multiLevelType w:val="multilevel"/>
    <w:tmpl w:val="08C343D0"/>
    <w:lvl w:ilvl="0" w:tentative="0">
      <w:start w:val="1"/>
      <w:numFmt w:val="upperRoman"/>
      <w:lvlText w:val="%1"/>
      <w:lvlJc w:val="left"/>
      <w:pPr>
        <w:ind w:left="112" w:hanging="28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284"/>
      </w:pPr>
      <w:rPr>
        <w:rFonts w:hint="default"/>
        <w:lang w:val="pt-PT" w:eastAsia="en-US" w:bidi="ar-SA"/>
      </w:rPr>
    </w:lvl>
    <w:lvl w:ilvl="2" w:tentative="0">
      <w:start w:val="0"/>
      <w:numFmt w:val="bullet"/>
      <w:lvlText w:val="•"/>
      <w:lvlJc w:val="left"/>
      <w:pPr>
        <w:ind w:left="2069" w:hanging="284"/>
      </w:pPr>
      <w:rPr>
        <w:rFonts w:hint="default"/>
        <w:lang w:val="pt-PT" w:eastAsia="en-US" w:bidi="ar-SA"/>
      </w:rPr>
    </w:lvl>
    <w:lvl w:ilvl="3" w:tentative="0">
      <w:start w:val="0"/>
      <w:numFmt w:val="bullet"/>
      <w:lvlText w:val="•"/>
      <w:lvlJc w:val="left"/>
      <w:pPr>
        <w:ind w:left="3043" w:hanging="284"/>
      </w:pPr>
      <w:rPr>
        <w:rFonts w:hint="default"/>
        <w:lang w:val="pt-PT" w:eastAsia="en-US" w:bidi="ar-SA"/>
      </w:rPr>
    </w:lvl>
    <w:lvl w:ilvl="4" w:tentative="0">
      <w:start w:val="0"/>
      <w:numFmt w:val="bullet"/>
      <w:lvlText w:val="•"/>
      <w:lvlJc w:val="left"/>
      <w:pPr>
        <w:ind w:left="4018" w:hanging="284"/>
      </w:pPr>
      <w:rPr>
        <w:rFonts w:hint="default"/>
        <w:lang w:val="pt-PT" w:eastAsia="en-US" w:bidi="ar-SA"/>
      </w:rPr>
    </w:lvl>
    <w:lvl w:ilvl="5" w:tentative="0">
      <w:start w:val="0"/>
      <w:numFmt w:val="bullet"/>
      <w:lvlText w:val="•"/>
      <w:lvlJc w:val="left"/>
      <w:pPr>
        <w:ind w:left="4993" w:hanging="284"/>
      </w:pPr>
      <w:rPr>
        <w:rFonts w:hint="default"/>
        <w:lang w:val="pt-PT" w:eastAsia="en-US" w:bidi="ar-SA"/>
      </w:rPr>
    </w:lvl>
    <w:lvl w:ilvl="6" w:tentative="0">
      <w:start w:val="0"/>
      <w:numFmt w:val="bullet"/>
      <w:lvlText w:val="•"/>
      <w:lvlJc w:val="left"/>
      <w:pPr>
        <w:ind w:left="5967" w:hanging="284"/>
      </w:pPr>
      <w:rPr>
        <w:rFonts w:hint="default"/>
        <w:lang w:val="pt-PT" w:eastAsia="en-US" w:bidi="ar-SA"/>
      </w:rPr>
    </w:lvl>
    <w:lvl w:ilvl="7" w:tentative="0">
      <w:start w:val="0"/>
      <w:numFmt w:val="bullet"/>
      <w:lvlText w:val="•"/>
      <w:lvlJc w:val="left"/>
      <w:pPr>
        <w:ind w:left="6942" w:hanging="284"/>
      </w:pPr>
      <w:rPr>
        <w:rFonts w:hint="default"/>
        <w:lang w:val="pt-PT" w:eastAsia="en-US" w:bidi="ar-SA"/>
      </w:rPr>
    </w:lvl>
    <w:lvl w:ilvl="8" w:tentative="0">
      <w:start w:val="0"/>
      <w:numFmt w:val="bullet"/>
      <w:lvlText w:val="•"/>
      <w:lvlJc w:val="left"/>
      <w:pPr>
        <w:ind w:left="7917" w:hanging="284"/>
      </w:pPr>
      <w:rPr>
        <w:rFonts w:hint="default"/>
        <w:lang w:val="pt-PT" w:eastAsia="en-US" w:bidi="ar-SA"/>
      </w:rPr>
    </w:lvl>
  </w:abstractNum>
  <w:abstractNum w:abstractNumId="8">
    <w:nsid w:val="0DE257D5"/>
    <w:multiLevelType w:val="multilevel"/>
    <w:tmpl w:val="0DE257D5"/>
    <w:lvl w:ilvl="0" w:tentative="0">
      <w:start w:val="1"/>
      <w:numFmt w:val="lowerLetter"/>
      <w:lvlText w:val="%1)"/>
      <w:lvlJc w:val="left"/>
      <w:pPr>
        <w:ind w:left="4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1"/>
      <w:numFmt w:val="upperRoman"/>
      <w:lvlText w:val="%2"/>
      <w:lvlJc w:val="left"/>
      <w:pPr>
        <w:ind w:left="249"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1109" w:hanging="137"/>
      </w:pPr>
      <w:rPr>
        <w:rFonts w:hint="default"/>
        <w:lang w:val="pt-PT" w:eastAsia="en-US" w:bidi="ar-SA"/>
      </w:rPr>
    </w:lvl>
    <w:lvl w:ilvl="3" w:tentative="0">
      <w:start w:val="0"/>
      <w:numFmt w:val="bullet"/>
      <w:lvlText w:val="•"/>
      <w:lvlJc w:val="left"/>
      <w:pPr>
        <w:ind w:left="1798" w:hanging="137"/>
      </w:pPr>
      <w:rPr>
        <w:rFonts w:hint="default"/>
        <w:lang w:val="pt-PT" w:eastAsia="en-US" w:bidi="ar-SA"/>
      </w:rPr>
    </w:lvl>
    <w:lvl w:ilvl="4" w:tentative="0">
      <w:start w:val="0"/>
      <w:numFmt w:val="bullet"/>
      <w:lvlText w:val="•"/>
      <w:lvlJc w:val="left"/>
      <w:pPr>
        <w:ind w:left="2488" w:hanging="137"/>
      </w:pPr>
      <w:rPr>
        <w:rFonts w:hint="default"/>
        <w:lang w:val="pt-PT" w:eastAsia="en-US" w:bidi="ar-SA"/>
      </w:rPr>
    </w:lvl>
    <w:lvl w:ilvl="5" w:tentative="0">
      <w:start w:val="0"/>
      <w:numFmt w:val="bullet"/>
      <w:lvlText w:val="•"/>
      <w:lvlJc w:val="left"/>
      <w:pPr>
        <w:ind w:left="3177" w:hanging="137"/>
      </w:pPr>
      <w:rPr>
        <w:rFonts w:hint="default"/>
        <w:lang w:val="pt-PT" w:eastAsia="en-US" w:bidi="ar-SA"/>
      </w:rPr>
    </w:lvl>
    <w:lvl w:ilvl="6" w:tentative="0">
      <w:start w:val="0"/>
      <w:numFmt w:val="bullet"/>
      <w:lvlText w:val="•"/>
      <w:lvlJc w:val="left"/>
      <w:pPr>
        <w:ind w:left="3867" w:hanging="137"/>
      </w:pPr>
      <w:rPr>
        <w:rFonts w:hint="default"/>
        <w:lang w:val="pt-PT" w:eastAsia="en-US" w:bidi="ar-SA"/>
      </w:rPr>
    </w:lvl>
    <w:lvl w:ilvl="7" w:tentative="0">
      <w:start w:val="0"/>
      <w:numFmt w:val="bullet"/>
      <w:lvlText w:val="•"/>
      <w:lvlJc w:val="left"/>
      <w:pPr>
        <w:ind w:left="4556" w:hanging="137"/>
      </w:pPr>
      <w:rPr>
        <w:rFonts w:hint="default"/>
        <w:lang w:val="pt-PT" w:eastAsia="en-US" w:bidi="ar-SA"/>
      </w:rPr>
    </w:lvl>
    <w:lvl w:ilvl="8" w:tentative="0">
      <w:start w:val="0"/>
      <w:numFmt w:val="bullet"/>
      <w:lvlText w:val="•"/>
      <w:lvlJc w:val="left"/>
      <w:pPr>
        <w:ind w:left="5246" w:hanging="137"/>
      </w:pPr>
      <w:rPr>
        <w:rFonts w:hint="default"/>
        <w:lang w:val="pt-PT" w:eastAsia="en-US" w:bidi="ar-SA"/>
      </w:rPr>
    </w:lvl>
  </w:abstractNum>
  <w:abstractNum w:abstractNumId="9">
    <w:nsid w:val="0E78525F"/>
    <w:multiLevelType w:val="multilevel"/>
    <w:tmpl w:val="0E78525F"/>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10">
    <w:nsid w:val="11DA1D73"/>
    <w:multiLevelType w:val="multilevel"/>
    <w:tmpl w:val="11DA1D73"/>
    <w:lvl w:ilvl="0" w:tentative="0">
      <w:start w:val="1"/>
      <w:numFmt w:val="upperRoman"/>
      <w:lvlText w:val="%1"/>
      <w:lvlJc w:val="left"/>
      <w:pPr>
        <w:ind w:left="112" w:hanging="18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1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1"/>
      <w:numFmt w:val="upperRoman"/>
      <w:lvlText w:val="%3"/>
      <w:lvlJc w:val="left"/>
      <w:pPr>
        <w:ind w:left="3531" w:hanging="178"/>
        <w:jc w:val="right"/>
      </w:pPr>
      <w:rPr>
        <w:rFonts w:hint="default"/>
        <w:spacing w:val="0"/>
        <w:w w:val="96"/>
        <w:lang w:val="pt-PT" w:eastAsia="en-US" w:bidi="ar-SA"/>
      </w:rPr>
    </w:lvl>
    <w:lvl w:ilvl="3" w:tentative="0">
      <w:start w:val="1"/>
      <w:numFmt w:val="lowerLetter"/>
      <w:lvlText w:val="%4)"/>
      <w:lvlJc w:val="left"/>
      <w:pPr>
        <w:ind w:left="3653"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4" w:tentative="0">
      <w:start w:val="0"/>
      <w:numFmt w:val="bullet"/>
      <w:lvlText w:val="•"/>
      <w:lvlJc w:val="left"/>
      <w:pPr>
        <w:ind w:left="5211" w:hanging="300"/>
      </w:pPr>
      <w:rPr>
        <w:rFonts w:hint="default"/>
        <w:lang w:val="pt-PT" w:eastAsia="en-US" w:bidi="ar-SA"/>
      </w:rPr>
    </w:lvl>
    <w:lvl w:ilvl="5" w:tentative="0">
      <w:start w:val="0"/>
      <w:numFmt w:val="bullet"/>
      <w:lvlText w:val="•"/>
      <w:lvlJc w:val="left"/>
      <w:pPr>
        <w:ind w:left="5987" w:hanging="300"/>
      </w:pPr>
      <w:rPr>
        <w:rFonts w:hint="default"/>
        <w:lang w:val="pt-PT" w:eastAsia="en-US" w:bidi="ar-SA"/>
      </w:rPr>
    </w:lvl>
    <w:lvl w:ilvl="6" w:tentative="0">
      <w:start w:val="0"/>
      <w:numFmt w:val="bullet"/>
      <w:lvlText w:val="•"/>
      <w:lvlJc w:val="left"/>
      <w:pPr>
        <w:ind w:left="6763" w:hanging="300"/>
      </w:pPr>
      <w:rPr>
        <w:rFonts w:hint="default"/>
        <w:lang w:val="pt-PT" w:eastAsia="en-US" w:bidi="ar-SA"/>
      </w:rPr>
    </w:lvl>
    <w:lvl w:ilvl="7" w:tentative="0">
      <w:start w:val="0"/>
      <w:numFmt w:val="bullet"/>
      <w:lvlText w:val="•"/>
      <w:lvlJc w:val="left"/>
      <w:pPr>
        <w:ind w:left="7539" w:hanging="300"/>
      </w:pPr>
      <w:rPr>
        <w:rFonts w:hint="default"/>
        <w:lang w:val="pt-PT" w:eastAsia="en-US" w:bidi="ar-SA"/>
      </w:rPr>
    </w:lvl>
    <w:lvl w:ilvl="8" w:tentative="0">
      <w:start w:val="0"/>
      <w:numFmt w:val="bullet"/>
      <w:lvlText w:val="•"/>
      <w:lvlJc w:val="left"/>
      <w:pPr>
        <w:ind w:left="8314" w:hanging="300"/>
      </w:pPr>
      <w:rPr>
        <w:rFonts w:hint="default"/>
        <w:lang w:val="pt-PT" w:eastAsia="en-US" w:bidi="ar-SA"/>
      </w:rPr>
    </w:lvl>
  </w:abstractNum>
  <w:abstractNum w:abstractNumId="11">
    <w:nsid w:val="13711269"/>
    <w:multiLevelType w:val="multilevel"/>
    <w:tmpl w:val="13711269"/>
    <w:lvl w:ilvl="0" w:tentative="0">
      <w:start w:val="17"/>
      <w:numFmt w:val="upperRoman"/>
      <w:lvlText w:val="%1"/>
      <w:lvlJc w:val="left"/>
      <w:pPr>
        <w:ind w:left="112" w:hanging="60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605"/>
      </w:pPr>
      <w:rPr>
        <w:rFonts w:hint="default"/>
        <w:lang w:val="pt-PT" w:eastAsia="en-US" w:bidi="ar-SA"/>
      </w:rPr>
    </w:lvl>
    <w:lvl w:ilvl="2" w:tentative="0">
      <w:start w:val="0"/>
      <w:numFmt w:val="bullet"/>
      <w:lvlText w:val="•"/>
      <w:lvlJc w:val="left"/>
      <w:pPr>
        <w:ind w:left="2069" w:hanging="605"/>
      </w:pPr>
      <w:rPr>
        <w:rFonts w:hint="default"/>
        <w:lang w:val="pt-PT" w:eastAsia="en-US" w:bidi="ar-SA"/>
      </w:rPr>
    </w:lvl>
    <w:lvl w:ilvl="3" w:tentative="0">
      <w:start w:val="0"/>
      <w:numFmt w:val="bullet"/>
      <w:lvlText w:val="•"/>
      <w:lvlJc w:val="left"/>
      <w:pPr>
        <w:ind w:left="3043" w:hanging="605"/>
      </w:pPr>
      <w:rPr>
        <w:rFonts w:hint="default"/>
        <w:lang w:val="pt-PT" w:eastAsia="en-US" w:bidi="ar-SA"/>
      </w:rPr>
    </w:lvl>
    <w:lvl w:ilvl="4" w:tentative="0">
      <w:start w:val="0"/>
      <w:numFmt w:val="bullet"/>
      <w:lvlText w:val="•"/>
      <w:lvlJc w:val="left"/>
      <w:pPr>
        <w:ind w:left="4018" w:hanging="605"/>
      </w:pPr>
      <w:rPr>
        <w:rFonts w:hint="default"/>
        <w:lang w:val="pt-PT" w:eastAsia="en-US" w:bidi="ar-SA"/>
      </w:rPr>
    </w:lvl>
    <w:lvl w:ilvl="5" w:tentative="0">
      <w:start w:val="0"/>
      <w:numFmt w:val="bullet"/>
      <w:lvlText w:val="•"/>
      <w:lvlJc w:val="left"/>
      <w:pPr>
        <w:ind w:left="4993" w:hanging="605"/>
      </w:pPr>
      <w:rPr>
        <w:rFonts w:hint="default"/>
        <w:lang w:val="pt-PT" w:eastAsia="en-US" w:bidi="ar-SA"/>
      </w:rPr>
    </w:lvl>
    <w:lvl w:ilvl="6" w:tentative="0">
      <w:start w:val="0"/>
      <w:numFmt w:val="bullet"/>
      <w:lvlText w:val="•"/>
      <w:lvlJc w:val="left"/>
      <w:pPr>
        <w:ind w:left="5967" w:hanging="605"/>
      </w:pPr>
      <w:rPr>
        <w:rFonts w:hint="default"/>
        <w:lang w:val="pt-PT" w:eastAsia="en-US" w:bidi="ar-SA"/>
      </w:rPr>
    </w:lvl>
    <w:lvl w:ilvl="7" w:tentative="0">
      <w:start w:val="0"/>
      <w:numFmt w:val="bullet"/>
      <w:lvlText w:val="•"/>
      <w:lvlJc w:val="left"/>
      <w:pPr>
        <w:ind w:left="6942" w:hanging="605"/>
      </w:pPr>
      <w:rPr>
        <w:rFonts w:hint="default"/>
        <w:lang w:val="pt-PT" w:eastAsia="en-US" w:bidi="ar-SA"/>
      </w:rPr>
    </w:lvl>
    <w:lvl w:ilvl="8" w:tentative="0">
      <w:start w:val="0"/>
      <w:numFmt w:val="bullet"/>
      <w:lvlText w:val="•"/>
      <w:lvlJc w:val="left"/>
      <w:pPr>
        <w:ind w:left="7917" w:hanging="605"/>
      </w:pPr>
      <w:rPr>
        <w:rFonts w:hint="default"/>
        <w:lang w:val="pt-PT" w:eastAsia="en-US" w:bidi="ar-SA"/>
      </w:rPr>
    </w:lvl>
  </w:abstractNum>
  <w:abstractNum w:abstractNumId="12">
    <w:nsid w:val="13F8437A"/>
    <w:multiLevelType w:val="multilevel"/>
    <w:tmpl w:val="13F8437A"/>
    <w:lvl w:ilvl="0" w:tentative="0">
      <w:start w:val="1"/>
      <w:numFmt w:val="upperRoman"/>
      <w:lvlText w:val="%1"/>
      <w:lvlJc w:val="left"/>
      <w:pPr>
        <w:ind w:left="3490"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4402" w:hanging="360"/>
      </w:pPr>
      <w:rPr>
        <w:rFonts w:hint="default"/>
        <w:lang w:val="pt-PT" w:eastAsia="en-US" w:bidi="ar-SA"/>
      </w:rPr>
    </w:lvl>
    <w:lvl w:ilvl="3" w:tentative="0">
      <w:start w:val="0"/>
      <w:numFmt w:val="bullet"/>
      <w:lvlText w:val="•"/>
      <w:lvlJc w:val="left"/>
      <w:pPr>
        <w:ind w:left="5085" w:hanging="360"/>
      </w:pPr>
      <w:rPr>
        <w:rFonts w:hint="default"/>
        <w:lang w:val="pt-PT" w:eastAsia="en-US" w:bidi="ar-SA"/>
      </w:rPr>
    </w:lvl>
    <w:lvl w:ilvl="4" w:tentative="0">
      <w:start w:val="0"/>
      <w:numFmt w:val="bullet"/>
      <w:lvlText w:val="•"/>
      <w:lvlJc w:val="left"/>
      <w:pPr>
        <w:ind w:left="5768" w:hanging="360"/>
      </w:pPr>
      <w:rPr>
        <w:rFonts w:hint="default"/>
        <w:lang w:val="pt-PT" w:eastAsia="en-US" w:bidi="ar-SA"/>
      </w:rPr>
    </w:lvl>
    <w:lvl w:ilvl="5" w:tentative="0">
      <w:start w:val="0"/>
      <w:numFmt w:val="bullet"/>
      <w:lvlText w:val="•"/>
      <w:lvlJc w:val="left"/>
      <w:pPr>
        <w:ind w:left="6451" w:hanging="360"/>
      </w:pPr>
      <w:rPr>
        <w:rFonts w:hint="default"/>
        <w:lang w:val="pt-PT" w:eastAsia="en-US" w:bidi="ar-SA"/>
      </w:rPr>
    </w:lvl>
    <w:lvl w:ilvl="6" w:tentative="0">
      <w:start w:val="0"/>
      <w:numFmt w:val="bullet"/>
      <w:lvlText w:val="•"/>
      <w:lvlJc w:val="left"/>
      <w:pPr>
        <w:ind w:left="7134" w:hanging="360"/>
      </w:pPr>
      <w:rPr>
        <w:rFonts w:hint="default"/>
        <w:lang w:val="pt-PT" w:eastAsia="en-US" w:bidi="ar-SA"/>
      </w:rPr>
    </w:lvl>
    <w:lvl w:ilvl="7" w:tentative="0">
      <w:start w:val="0"/>
      <w:numFmt w:val="bullet"/>
      <w:lvlText w:val="•"/>
      <w:lvlJc w:val="left"/>
      <w:pPr>
        <w:ind w:left="7817" w:hanging="360"/>
      </w:pPr>
      <w:rPr>
        <w:rFonts w:hint="default"/>
        <w:lang w:val="pt-PT" w:eastAsia="en-US" w:bidi="ar-SA"/>
      </w:rPr>
    </w:lvl>
    <w:lvl w:ilvl="8" w:tentative="0">
      <w:start w:val="0"/>
      <w:numFmt w:val="bullet"/>
      <w:lvlText w:val="•"/>
      <w:lvlJc w:val="left"/>
      <w:pPr>
        <w:ind w:left="8500" w:hanging="360"/>
      </w:pPr>
      <w:rPr>
        <w:rFonts w:hint="default"/>
        <w:lang w:val="pt-PT" w:eastAsia="en-US" w:bidi="ar-SA"/>
      </w:rPr>
    </w:lvl>
  </w:abstractNum>
  <w:abstractNum w:abstractNumId="13">
    <w:nsid w:val="150C2917"/>
    <w:multiLevelType w:val="multilevel"/>
    <w:tmpl w:val="150C2917"/>
    <w:lvl w:ilvl="0" w:tentative="0">
      <w:start w:val="1"/>
      <w:numFmt w:val="lowerLetter"/>
      <w:lvlText w:val="%1)"/>
      <w:lvlJc w:val="left"/>
      <w:pPr>
        <w:ind w:left="412"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1040" w:hanging="300"/>
      </w:pPr>
      <w:rPr>
        <w:rFonts w:hint="default"/>
        <w:lang w:val="pt-PT" w:eastAsia="en-US" w:bidi="ar-SA"/>
      </w:rPr>
    </w:lvl>
    <w:lvl w:ilvl="2" w:tentative="0">
      <w:start w:val="0"/>
      <w:numFmt w:val="bullet"/>
      <w:lvlText w:val="•"/>
      <w:lvlJc w:val="left"/>
      <w:pPr>
        <w:ind w:left="1661" w:hanging="300"/>
      </w:pPr>
      <w:rPr>
        <w:rFonts w:hint="default"/>
        <w:lang w:val="pt-PT" w:eastAsia="en-US" w:bidi="ar-SA"/>
      </w:rPr>
    </w:lvl>
    <w:lvl w:ilvl="3" w:tentative="0">
      <w:start w:val="0"/>
      <w:numFmt w:val="bullet"/>
      <w:lvlText w:val="•"/>
      <w:lvlJc w:val="left"/>
      <w:pPr>
        <w:ind w:left="2281" w:hanging="300"/>
      </w:pPr>
      <w:rPr>
        <w:rFonts w:hint="default"/>
        <w:lang w:val="pt-PT" w:eastAsia="en-US" w:bidi="ar-SA"/>
      </w:rPr>
    </w:lvl>
    <w:lvl w:ilvl="4" w:tentative="0">
      <w:start w:val="0"/>
      <w:numFmt w:val="bullet"/>
      <w:lvlText w:val="•"/>
      <w:lvlJc w:val="left"/>
      <w:pPr>
        <w:ind w:left="2902" w:hanging="300"/>
      </w:pPr>
      <w:rPr>
        <w:rFonts w:hint="default"/>
        <w:lang w:val="pt-PT" w:eastAsia="en-US" w:bidi="ar-SA"/>
      </w:rPr>
    </w:lvl>
    <w:lvl w:ilvl="5" w:tentative="0">
      <w:start w:val="0"/>
      <w:numFmt w:val="bullet"/>
      <w:lvlText w:val="•"/>
      <w:lvlJc w:val="left"/>
      <w:pPr>
        <w:ind w:left="3522" w:hanging="300"/>
      </w:pPr>
      <w:rPr>
        <w:rFonts w:hint="default"/>
        <w:lang w:val="pt-PT" w:eastAsia="en-US" w:bidi="ar-SA"/>
      </w:rPr>
    </w:lvl>
    <w:lvl w:ilvl="6" w:tentative="0">
      <w:start w:val="0"/>
      <w:numFmt w:val="bullet"/>
      <w:lvlText w:val="•"/>
      <w:lvlJc w:val="left"/>
      <w:pPr>
        <w:ind w:left="4143" w:hanging="300"/>
      </w:pPr>
      <w:rPr>
        <w:rFonts w:hint="default"/>
        <w:lang w:val="pt-PT" w:eastAsia="en-US" w:bidi="ar-SA"/>
      </w:rPr>
    </w:lvl>
    <w:lvl w:ilvl="7" w:tentative="0">
      <w:start w:val="0"/>
      <w:numFmt w:val="bullet"/>
      <w:lvlText w:val="•"/>
      <w:lvlJc w:val="left"/>
      <w:pPr>
        <w:ind w:left="4763" w:hanging="300"/>
      </w:pPr>
      <w:rPr>
        <w:rFonts w:hint="default"/>
        <w:lang w:val="pt-PT" w:eastAsia="en-US" w:bidi="ar-SA"/>
      </w:rPr>
    </w:lvl>
    <w:lvl w:ilvl="8" w:tentative="0">
      <w:start w:val="0"/>
      <w:numFmt w:val="bullet"/>
      <w:lvlText w:val="•"/>
      <w:lvlJc w:val="left"/>
      <w:pPr>
        <w:ind w:left="5384" w:hanging="300"/>
      </w:pPr>
      <w:rPr>
        <w:rFonts w:hint="default"/>
        <w:lang w:val="pt-PT" w:eastAsia="en-US" w:bidi="ar-SA"/>
      </w:rPr>
    </w:lvl>
  </w:abstractNum>
  <w:abstractNum w:abstractNumId="14">
    <w:nsid w:val="16532689"/>
    <w:multiLevelType w:val="multilevel"/>
    <w:tmpl w:val="16532689"/>
    <w:lvl w:ilvl="0" w:tentative="0">
      <w:start w:val="1"/>
      <w:numFmt w:val="lowerLetter"/>
      <w:lvlText w:val="%1)"/>
      <w:lvlJc w:val="left"/>
      <w:pPr>
        <w:ind w:left="112"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1094" w:hanging="300"/>
      </w:pPr>
      <w:rPr>
        <w:rFonts w:hint="default"/>
        <w:lang w:val="pt-PT" w:eastAsia="en-US" w:bidi="ar-SA"/>
      </w:rPr>
    </w:lvl>
    <w:lvl w:ilvl="2" w:tentative="0">
      <w:start w:val="0"/>
      <w:numFmt w:val="bullet"/>
      <w:lvlText w:val="•"/>
      <w:lvlJc w:val="left"/>
      <w:pPr>
        <w:ind w:left="2069" w:hanging="300"/>
      </w:pPr>
      <w:rPr>
        <w:rFonts w:hint="default"/>
        <w:lang w:val="pt-PT" w:eastAsia="en-US" w:bidi="ar-SA"/>
      </w:rPr>
    </w:lvl>
    <w:lvl w:ilvl="3" w:tentative="0">
      <w:start w:val="0"/>
      <w:numFmt w:val="bullet"/>
      <w:lvlText w:val="•"/>
      <w:lvlJc w:val="left"/>
      <w:pPr>
        <w:ind w:left="3043" w:hanging="300"/>
      </w:pPr>
      <w:rPr>
        <w:rFonts w:hint="default"/>
        <w:lang w:val="pt-PT" w:eastAsia="en-US" w:bidi="ar-SA"/>
      </w:rPr>
    </w:lvl>
    <w:lvl w:ilvl="4" w:tentative="0">
      <w:start w:val="0"/>
      <w:numFmt w:val="bullet"/>
      <w:lvlText w:val="•"/>
      <w:lvlJc w:val="left"/>
      <w:pPr>
        <w:ind w:left="4018" w:hanging="300"/>
      </w:pPr>
      <w:rPr>
        <w:rFonts w:hint="default"/>
        <w:lang w:val="pt-PT" w:eastAsia="en-US" w:bidi="ar-SA"/>
      </w:rPr>
    </w:lvl>
    <w:lvl w:ilvl="5" w:tentative="0">
      <w:start w:val="0"/>
      <w:numFmt w:val="bullet"/>
      <w:lvlText w:val="•"/>
      <w:lvlJc w:val="left"/>
      <w:pPr>
        <w:ind w:left="4993" w:hanging="300"/>
      </w:pPr>
      <w:rPr>
        <w:rFonts w:hint="default"/>
        <w:lang w:val="pt-PT" w:eastAsia="en-US" w:bidi="ar-SA"/>
      </w:rPr>
    </w:lvl>
    <w:lvl w:ilvl="6" w:tentative="0">
      <w:start w:val="0"/>
      <w:numFmt w:val="bullet"/>
      <w:lvlText w:val="•"/>
      <w:lvlJc w:val="left"/>
      <w:pPr>
        <w:ind w:left="5967" w:hanging="300"/>
      </w:pPr>
      <w:rPr>
        <w:rFonts w:hint="default"/>
        <w:lang w:val="pt-PT" w:eastAsia="en-US" w:bidi="ar-SA"/>
      </w:rPr>
    </w:lvl>
    <w:lvl w:ilvl="7" w:tentative="0">
      <w:start w:val="0"/>
      <w:numFmt w:val="bullet"/>
      <w:lvlText w:val="•"/>
      <w:lvlJc w:val="left"/>
      <w:pPr>
        <w:ind w:left="6942" w:hanging="300"/>
      </w:pPr>
      <w:rPr>
        <w:rFonts w:hint="default"/>
        <w:lang w:val="pt-PT" w:eastAsia="en-US" w:bidi="ar-SA"/>
      </w:rPr>
    </w:lvl>
    <w:lvl w:ilvl="8" w:tentative="0">
      <w:start w:val="0"/>
      <w:numFmt w:val="bullet"/>
      <w:lvlText w:val="•"/>
      <w:lvlJc w:val="left"/>
      <w:pPr>
        <w:ind w:left="7917" w:hanging="300"/>
      </w:pPr>
      <w:rPr>
        <w:rFonts w:hint="default"/>
        <w:lang w:val="pt-PT" w:eastAsia="en-US" w:bidi="ar-SA"/>
      </w:rPr>
    </w:lvl>
  </w:abstractNum>
  <w:abstractNum w:abstractNumId="15">
    <w:nsid w:val="1A810529"/>
    <w:multiLevelType w:val="multilevel"/>
    <w:tmpl w:val="1A810529"/>
    <w:lvl w:ilvl="0" w:tentative="0">
      <w:start w:val="1"/>
      <w:numFmt w:val="upperRoman"/>
      <w:lvlText w:val="%1"/>
      <w:lvlJc w:val="left"/>
      <w:pPr>
        <w:ind w:left="112" w:hanging="214"/>
        <w:jc w:val="left"/>
      </w:pPr>
      <w:rPr>
        <w:rFonts w:hint="default" w:ascii="Times New Roman" w:hAnsi="Times New Roman" w:eastAsia="Times New Roman" w:cs="Times New Roman"/>
        <w:b w:val="0"/>
        <w:bCs w:val="0"/>
        <w:i w:val="0"/>
        <w:iCs w:val="0"/>
        <w:strike/>
        <w:spacing w:val="0"/>
        <w:w w:val="74"/>
        <w:sz w:val="24"/>
        <w:szCs w:val="24"/>
        <w:lang w:val="pt-PT" w:eastAsia="en-US" w:bidi="ar-SA"/>
      </w:rPr>
    </w:lvl>
    <w:lvl w:ilvl="1" w:tentative="0">
      <w:start w:val="0"/>
      <w:numFmt w:val="bullet"/>
      <w:lvlText w:val="•"/>
      <w:lvlJc w:val="left"/>
      <w:pPr>
        <w:ind w:left="1094" w:hanging="214"/>
      </w:pPr>
      <w:rPr>
        <w:rFonts w:hint="default"/>
        <w:lang w:val="pt-PT" w:eastAsia="en-US" w:bidi="ar-SA"/>
      </w:rPr>
    </w:lvl>
    <w:lvl w:ilvl="2" w:tentative="0">
      <w:start w:val="0"/>
      <w:numFmt w:val="bullet"/>
      <w:lvlText w:val="•"/>
      <w:lvlJc w:val="left"/>
      <w:pPr>
        <w:ind w:left="2069" w:hanging="214"/>
      </w:pPr>
      <w:rPr>
        <w:rFonts w:hint="default"/>
        <w:lang w:val="pt-PT" w:eastAsia="en-US" w:bidi="ar-SA"/>
      </w:rPr>
    </w:lvl>
    <w:lvl w:ilvl="3" w:tentative="0">
      <w:start w:val="0"/>
      <w:numFmt w:val="bullet"/>
      <w:lvlText w:val="•"/>
      <w:lvlJc w:val="left"/>
      <w:pPr>
        <w:ind w:left="3043" w:hanging="214"/>
      </w:pPr>
      <w:rPr>
        <w:rFonts w:hint="default"/>
        <w:lang w:val="pt-PT" w:eastAsia="en-US" w:bidi="ar-SA"/>
      </w:rPr>
    </w:lvl>
    <w:lvl w:ilvl="4" w:tentative="0">
      <w:start w:val="0"/>
      <w:numFmt w:val="bullet"/>
      <w:lvlText w:val="•"/>
      <w:lvlJc w:val="left"/>
      <w:pPr>
        <w:ind w:left="4018" w:hanging="214"/>
      </w:pPr>
      <w:rPr>
        <w:rFonts w:hint="default"/>
        <w:lang w:val="pt-PT" w:eastAsia="en-US" w:bidi="ar-SA"/>
      </w:rPr>
    </w:lvl>
    <w:lvl w:ilvl="5" w:tentative="0">
      <w:start w:val="0"/>
      <w:numFmt w:val="bullet"/>
      <w:lvlText w:val="•"/>
      <w:lvlJc w:val="left"/>
      <w:pPr>
        <w:ind w:left="4993" w:hanging="214"/>
      </w:pPr>
      <w:rPr>
        <w:rFonts w:hint="default"/>
        <w:lang w:val="pt-PT" w:eastAsia="en-US" w:bidi="ar-SA"/>
      </w:rPr>
    </w:lvl>
    <w:lvl w:ilvl="6" w:tentative="0">
      <w:start w:val="0"/>
      <w:numFmt w:val="bullet"/>
      <w:lvlText w:val="•"/>
      <w:lvlJc w:val="left"/>
      <w:pPr>
        <w:ind w:left="5967" w:hanging="214"/>
      </w:pPr>
      <w:rPr>
        <w:rFonts w:hint="default"/>
        <w:lang w:val="pt-PT" w:eastAsia="en-US" w:bidi="ar-SA"/>
      </w:rPr>
    </w:lvl>
    <w:lvl w:ilvl="7" w:tentative="0">
      <w:start w:val="0"/>
      <w:numFmt w:val="bullet"/>
      <w:lvlText w:val="•"/>
      <w:lvlJc w:val="left"/>
      <w:pPr>
        <w:ind w:left="6942" w:hanging="214"/>
      </w:pPr>
      <w:rPr>
        <w:rFonts w:hint="default"/>
        <w:lang w:val="pt-PT" w:eastAsia="en-US" w:bidi="ar-SA"/>
      </w:rPr>
    </w:lvl>
    <w:lvl w:ilvl="8" w:tentative="0">
      <w:start w:val="0"/>
      <w:numFmt w:val="bullet"/>
      <w:lvlText w:val="•"/>
      <w:lvlJc w:val="left"/>
      <w:pPr>
        <w:ind w:left="7917" w:hanging="214"/>
      </w:pPr>
      <w:rPr>
        <w:rFonts w:hint="default"/>
        <w:lang w:val="pt-PT" w:eastAsia="en-US" w:bidi="ar-SA"/>
      </w:rPr>
    </w:lvl>
  </w:abstractNum>
  <w:abstractNum w:abstractNumId="16">
    <w:nsid w:val="263A2D63"/>
    <w:multiLevelType w:val="multilevel"/>
    <w:tmpl w:val="263A2D63"/>
    <w:lvl w:ilvl="0" w:tentative="0">
      <w:start w:val="1"/>
      <w:numFmt w:val="upperRoman"/>
      <w:lvlText w:val="%1"/>
      <w:lvlJc w:val="left"/>
      <w:pPr>
        <w:ind w:left="412" w:hanging="30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54"/>
        <w:jc w:val="right"/>
      </w:pPr>
      <w:rPr>
        <w:rFonts w:hint="default"/>
        <w:spacing w:val="0"/>
        <w:w w:val="90"/>
        <w:lang w:val="pt-PT" w:eastAsia="en-US" w:bidi="ar-SA"/>
      </w:rPr>
    </w:lvl>
    <w:lvl w:ilvl="2" w:tentative="0">
      <w:start w:val="0"/>
      <w:numFmt w:val="bullet"/>
      <w:lvlText w:val="•"/>
      <w:lvlJc w:val="left"/>
      <w:pPr>
        <w:ind w:left="1109" w:hanging="154"/>
      </w:pPr>
      <w:rPr>
        <w:rFonts w:hint="default"/>
        <w:lang w:val="pt-PT" w:eastAsia="en-US" w:bidi="ar-SA"/>
      </w:rPr>
    </w:lvl>
    <w:lvl w:ilvl="3" w:tentative="0">
      <w:start w:val="0"/>
      <w:numFmt w:val="bullet"/>
      <w:lvlText w:val="•"/>
      <w:lvlJc w:val="left"/>
      <w:pPr>
        <w:ind w:left="1798" w:hanging="154"/>
      </w:pPr>
      <w:rPr>
        <w:rFonts w:hint="default"/>
        <w:lang w:val="pt-PT" w:eastAsia="en-US" w:bidi="ar-SA"/>
      </w:rPr>
    </w:lvl>
    <w:lvl w:ilvl="4" w:tentative="0">
      <w:start w:val="0"/>
      <w:numFmt w:val="bullet"/>
      <w:lvlText w:val="•"/>
      <w:lvlJc w:val="left"/>
      <w:pPr>
        <w:ind w:left="2488" w:hanging="154"/>
      </w:pPr>
      <w:rPr>
        <w:rFonts w:hint="default"/>
        <w:lang w:val="pt-PT" w:eastAsia="en-US" w:bidi="ar-SA"/>
      </w:rPr>
    </w:lvl>
    <w:lvl w:ilvl="5" w:tentative="0">
      <w:start w:val="0"/>
      <w:numFmt w:val="bullet"/>
      <w:lvlText w:val="•"/>
      <w:lvlJc w:val="left"/>
      <w:pPr>
        <w:ind w:left="3177" w:hanging="154"/>
      </w:pPr>
      <w:rPr>
        <w:rFonts w:hint="default"/>
        <w:lang w:val="pt-PT" w:eastAsia="en-US" w:bidi="ar-SA"/>
      </w:rPr>
    </w:lvl>
    <w:lvl w:ilvl="6" w:tentative="0">
      <w:start w:val="0"/>
      <w:numFmt w:val="bullet"/>
      <w:lvlText w:val="•"/>
      <w:lvlJc w:val="left"/>
      <w:pPr>
        <w:ind w:left="3867" w:hanging="154"/>
      </w:pPr>
      <w:rPr>
        <w:rFonts w:hint="default"/>
        <w:lang w:val="pt-PT" w:eastAsia="en-US" w:bidi="ar-SA"/>
      </w:rPr>
    </w:lvl>
    <w:lvl w:ilvl="7" w:tentative="0">
      <w:start w:val="0"/>
      <w:numFmt w:val="bullet"/>
      <w:lvlText w:val="•"/>
      <w:lvlJc w:val="left"/>
      <w:pPr>
        <w:ind w:left="4556" w:hanging="154"/>
      </w:pPr>
      <w:rPr>
        <w:rFonts w:hint="default"/>
        <w:lang w:val="pt-PT" w:eastAsia="en-US" w:bidi="ar-SA"/>
      </w:rPr>
    </w:lvl>
    <w:lvl w:ilvl="8" w:tentative="0">
      <w:start w:val="0"/>
      <w:numFmt w:val="bullet"/>
      <w:lvlText w:val="•"/>
      <w:lvlJc w:val="left"/>
      <w:pPr>
        <w:ind w:left="5246" w:hanging="154"/>
      </w:pPr>
      <w:rPr>
        <w:rFonts w:hint="default"/>
        <w:lang w:val="pt-PT" w:eastAsia="en-US" w:bidi="ar-SA"/>
      </w:rPr>
    </w:lvl>
  </w:abstractNum>
  <w:abstractNum w:abstractNumId="17">
    <w:nsid w:val="2A44231E"/>
    <w:multiLevelType w:val="multilevel"/>
    <w:tmpl w:val="2A44231E"/>
    <w:lvl w:ilvl="0" w:tentative="0">
      <w:start w:val="2"/>
      <w:numFmt w:val="upperRoman"/>
      <w:lvlText w:val="%1"/>
      <w:lvlJc w:val="left"/>
      <w:pPr>
        <w:ind w:left="360" w:hanging="248"/>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986" w:hanging="248"/>
      </w:pPr>
      <w:rPr>
        <w:rFonts w:hint="default"/>
        <w:lang w:val="pt-PT" w:eastAsia="en-US" w:bidi="ar-SA"/>
      </w:rPr>
    </w:lvl>
    <w:lvl w:ilvl="2" w:tentative="0">
      <w:start w:val="0"/>
      <w:numFmt w:val="bullet"/>
      <w:lvlText w:val="•"/>
      <w:lvlJc w:val="left"/>
      <w:pPr>
        <w:ind w:left="1613" w:hanging="248"/>
      </w:pPr>
      <w:rPr>
        <w:rFonts w:hint="default"/>
        <w:lang w:val="pt-PT" w:eastAsia="en-US" w:bidi="ar-SA"/>
      </w:rPr>
    </w:lvl>
    <w:lvl w:ilvl="3" w:tentative="0">
      <w:start w:val="0"/>
      <w:numFmt w:val="bullet"/>
      <w:lvlText w:val="•"/>
      <w:lvlJc w:val="left"/>
      <w:pPr>
        <w:ind w:left="2239" w:hanging="248"/>
      </w:pPr>
      <w:rPr>
        <w:rFonts w:hint="default"/>
        <w:lang w:val="pt-PT" w:eastAsia="en-US" w:bidi="ar-SA"/>
      </w:rPr>
    </w:lvl>
    <w:lvl w:ilvl="4" w:tentative="0">
      <w:start w:val="0"/>
      <w:numFmt w:val="bullet"/>
      <w:lvlText w:val="•"/>
      <w:lvlJc w:val="left"/>
      <w:pPr>
        <w:ind w:left="2866" w:hanging="248"/>
      </w:pPr>
      <w:rPr>
        <w:rFonts w:hint="default"/>
        <w:lang w:val="pt-PT" w:eastAsia="en-US" w:bidi="ar-SA"/>
      </w:rPr>
    </w:lvl>
    <w:lvl w:ilvl="5" w:tentative="0">
      <w:start w:val="0"/>
      <w:numFmt w:val="bullet"/>
      <w:lvlText w:val="•"/>
      <w:lvlJc w:val="left"/>
      <w:pPr>
        <w:ind w:left="3492" w:hanging="248"/>
      </w:pPr>
      <w:rPr>
        <w:rFonts w:hint="default"/>
        <w:lang w:val="pt-PT" w:eastAsia="en-US" w:bidi="ar-SA"/>
      </w:rPr>
    </w:lvl>
    <w:lvl w:ilvl="6" w:tentative="0">
      <w:start w:val="0"/>
      <w:numFmt w:val="bullet"/>
      <w:lvlText w:val="•"/>
      <w:lvlJc w:val="left"/>
      <w:pPr>
        <w:ind w:left="4119" w:hanging="248"/>
      </w:pPr>
      <w:rPr>
        <w:rFonts w:hint="default"/>
        <w:lang w:val="pt-PT" w:eastAsia="en-US" w:bidi="ar-SA"/>
      </w:rPr>
    </w:lvl>
    <w:lvl w:ilvl="7" w:tentative="0">
      <w:start w:val="0"/>
      <w:numFmt w:val="bullet"/>
      <w:lvlText w:val="•"/>
      <w:lvlJc w:val="left"/>
      <w:pPr>
        <w:ind w:left="4745" w:hanging="248"/>
      </w:pPr>
      <w:rPr>
        <w:rFonts w:hint="default"/>
        <w:lang w:val="pt-PT" w:eastAsia="en-US" w:bidi="ar-SA"/>
      </w:rPr>
    </w:lvl>
    <w:lvl w:ilvl="8" w:tentative="0">
      <w:start w:val="0"/>
      <w:numFmt w:val="bullet"/>
      <w:lvlText w:val="•"/>
      <w:lvlJc w:val="left"/>
      <w:pPr>
        <w:ind w:left="5372" w:hanging="248"/>
      </w:pPr>
      <w:rPr>
        <w:rFonts w:hint="default"/>
        <w:lang w:val="pt-PT" w:eastAsia="en-US" w:bidi="ar-SA"/>
      </w:rPr>
    </w:lvl>
  </w:abstractNum>
  <w:abstractNum w:abstractNumId="18">
    <w:nsid w:val="2B3256C0"/>
    <w:multiLevelType w:val="multilevel"/>
    <w:tmpl w:val="2B3256C0"/>
    <w:lvl w:ilvl="0" w:tentative="0">
      <w:start w:val="1"/>
      <w:numFmt w:val="upperRoman"/>
      <w:lvlText w:val="%1"/>
      <w:lvlJc w:val="left"/>
      <w:pPr>
        <w:ind w:left="302" w:hanging="19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932" w:hanging="190"/>
      </w:pPr>
      <w:rPr>
        <w:rFonts w:hint="default"/>
        <w:lang w:val="pt-PT" w:eastAsia="en-US" w:bidi="ar-SA"/>
      </w:rPr>
    </w:lvl>
    <w:lvl w:ilvl="2" w:tentative="0">
      <w:start w:val="0"/>
      <w:numFmt w:val="bullet"/>
      <w:lvlText w:val="•"/>
      <w:lvlJc w:val="left"/>
      <w:pPr>
        <w:ind w:left="1565" w:hanging="190"/>
      </w:pPr>
      <w:rPr>
        <w:rFonts w:hint="default"/>
        <w:lang w:val="pt-PT" w:eastAsia="en-US" w:bidi="ar-SA"/>
      </w:rPr>
    </w:lvl>
    <w:lvl w:ilvl="3" w:tentative="0">
      <w:start w:val="0"/>
      <w:numFmt w:val="bullet"/>
      <w:lvlText w:val="•"/>
      <w:lvlJc w:val="left"/>
      <w:pPr>
        <w:ind w:left="2197" w:hanging="190"/>
      </w:pPr>
      <w:rPr>
        <w:rFonts w:hint="default"/>
        <w:lang w:val="pt-PT" w:eastAsia="en-US" w:bidi="ar-SA"/>
      </w:rPr>
    </w:lvl>
    <w:lvl w:ilvl="4" w:tentative="0">
      <w:start w:val="0"/>
      <w:numFmt w:val="bullet"/>
      <w:lvlText w:val="•"/>
      <w:lvlJc w:val="left"/>
      <w:pPr>
        <w:ind w:left="2830" w:hanging="190"/>
      </w:pPr>
      <w:rPr>
        <w:rFonts w:hint="default"/>
        <w:lang w:val="pt-PT" w:eastAsia="en-US" w:bidi="ar-SA"/>
      </w:rPr>
    </w:lvl>
    <w:lvl w:ilvl="5" w:tentative="0">
      <w:start w:val="0"/>
      <w:numFmt w:val="bullet"/>
      <w:lvlText w:val="•"/>
      <w:lvlJc w:val="left"/>
      <w:pPr>
        <w:ind w:left="3462" w:hanging="190"/>
      </w:pPr>
      <w:rPr>
        <w:rFonts w:hint="default"/>
        <w:lang w:val="pt-PT" w:eastAsia="en-US" w:bidi="ar-SA"/>
      </w:rPr>
    </w:lvl>
    <w:lvl w:ilvl="6" w:tentative="0">
      <w:start w:val="0"/>
      <w:numFmt w:val="bullet"/>
      <w:lvlText w:val="•"/>
      <w:lvlJc w:val="left"/>
      <w:pPr>
        <w:ind w:left="4095" w:hanging="190"/>
      </w:pPr>
      <w:rPr>
        <w:rFonts w:hint="default"/>
        <w:lang w:val="pt-PT" w:eastAsia="en-US" w:bidi="ar-SA"/>
      </w:rPr>
    </w:lvl>
    <w:lvl w:ilvl="7" w:tentative="0">
      <w:start w:val="0"/>
      <w:numFmt w:val="bullet"/>
      <w:lvlText w:val="•"/>
      <w:lvlJc w:val="left"/>
      <w:pPr>
        <w:ind w:left="4727" w:hanging="190"/>
      </w:pPr>
      <w:rPr>
        <w:rFonts w:hint="default"/>
        <w:lang w:val="pt-PT" w:eastAsia="en-US" w:bidi="ar-SA"/>
      </w:rPr>
    </w:lvl>
    <w:lvl w:ilvl="8" w:tentative="0">
      <w:start w:val="0"/>
      <w:numFmt w:val="bullet"/>
      <w:lvlText w:val="•"/>
      <w:lvlJc w:val="left"/>
      <w:pPr>
        <w:ind w:left="5360" w:hanging="190"/>
      </w:pPr>
      <w:rPr>
        <w:rFonts w:hint="default"/>
        <w:lang w:val="pt-PT" w:eastAsia="en-US" w:bidi="ar-SA"/>
      </w:rPr>
    </w:lvl>
  </w:abstractNum>
  <w:abstractNum w:abstractNumId="19">
    <w:nsid w:val="2CB13605"/>
    <w:multiLevelType w:val="multilevel"/>
    <w:tmpl w:val="2CB13605"/>
    <w:lvl w:ilvl="0" w:tentative="0">
      <w:start w:val="1"/>
      <w:numFmt w:val="upperRoman"/>
      <w:lvlText w:val="%1"/>
      <w:lvlJc w:val="left"/>
      <w:pPr>
        <w:ind w:left="112" w:hanging="16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68"/>
      </w:pPr>
      <w:rPr>
        <w:rFonts w:hint="default"/>
        <w:lang w:val="pt-PT" w:eastAsia="en-US" w:bidi="ar-SA"/>
      </w:rPr>
    </w:lvl>
    <w:lvl w:ilvl="2" w:tentative="0">
      <w:start w:val="0"/>
      <w:numFmt w:val="bullet"/>
      <w:lvlText w:val="•"/>
      <w:lvlJc w:val="left"/>
      <w:pPr>
        <w:ind w:left="2069" w:hanging="168"/>
      </w:pPr>
      <w:rPr>
        <w:rFonts w:hint="default"/>
        <w:lang w:val="pt-PT" w:eastAsia="en-US" w:bidi="ar-SA"/>
      </w:rPr>
    </w:lvl>
    <w:lvl w:ilvl="3" w:tentative="0">
      <w:start w:val="0"/>
      <w:numFmt w:val="bullet"/>
      <w:lvlText w:val="•"/>
      <w:lvlJc w:val="left"/>
      <w:pPr>
        <w:ind w:left="3043" w:hanging="168"/>
      </w:pPr>
      <w:rPr>
        <w:rFonts w:hint="default"/>
        <w:lang w:val="pt-PT" w:eastAsia="en-US" w:bidi="ar-SA"/>
      </w:rPr>
    </w:lvl>
    <w:lvl w:ilvl="4" w:tentative="0">
      <w:start w:val="0"/>
      <w:numFmt w:val="bullet"/>
      <w:lvlText w:val="•"/>
      <w:lvlJc w:val="left"/>
      <w:pPr>
        <w:ind w:left="4018" w:hanging="168"/>
      </w:pPr>
      <w:rPr>
        <w:rFonts w:hint="default"/>
        <w:lang w:val="pt-PT" w:eastAsia="en-US" w:bidi="ar-SA"/>
      </w:rPr>
    </w:lvl>
    <w:lvl w:ilvl="5" w:tentative="0">
      <w:start w:val="0"/>
      <w:numFmt w:val="bullet"/>
      <w:lvlText w:val="•"/>
      <w:lvlJc w:val="left"/>
      <w:pPr>
        <w:ind w:left="4993" w:hanging="168"/>
      </w:pPr>
      <w:rPr>
        <w:rFonts w:hint="default"/>
        <w:lang w:val="pt-PT" w:eastAsia="en-US" w:bidi="ar-SA"/>
      </w:rPr>
    </w:lvl>
    <w:lvl w:ilvl="6" w:tentative="0">
      <w:start w:val="0"/>
      <w:numFmt w:val="bullet"/>
      <w:lvlText w:val="•"/>
      <w:lvlJc w:val="left"/>
      <w:pPr>
        <w:ind w:left="5967" w:hanging="168"/>
      </w:pPr>
      <w:rPr>
        <w:rFonts w:hint="default"/>
        <w:lang w:val="pt-PT" w:eastAsia="en-US" w:bidi="ar-SA"/>
      </w:rPr>
    </w:lvl>
    <w:lvl w:ilvl="7" w:tentative="0">
      <w:start w:val="0"/>
      <w:numFmt w:val="bullet"/>
      <w:lvlText w:val="•"/>
      <w:lvlJc w:val="left"/>
      <w:pPr>
        <w:ind w:left="6942" w:hanging="168"/>
      </w:pPr>
      <w:rPr>
        <w:rFonts w:hint="default"/>
        <w:lang w:val="pt-PT" w:eastAsia="en-US" w:bidi="ar-SA"/>
      </w:rPr>
    </w:lvl>
    <w:lvl w:ilvl="8" w:tentative="0">
      <w:start w:val="0"/>
      <w:numFmt w:val="bullet"/>
      <w:lvlText w:val="•"/>
      <w:lvlJc w:val="left"/>
      <w:pPr>
        <w:ind w:left="7917" w:hanging="168"/>
      </w:pPr>
      <w:rPr>
        <w:rFonts w:hint="default"/>
        <w:lang w:val="pt-PT" w:eastAsia="en-US" w:bidi="ar-SA"/>
      </w:rPr>
    </w:lvl>
  </w:abstractNum>
  <w:abstractNum w:abstractNumId="20">
    <w:nsid w:val="2D39186A"/>
    <w:multiLevelType w:val="multilevel"/>
    <w:tmpl w:val="2D39186A"/>
    <w:lvl w:ilvl="0" w:tentative="0">
      <w:start w:val="1"/>
      <w:numFmt w:val="upperRoman"/>
      <w:lvlText w:val="%1"/>
      <w:lvlJc w:val="left"/>
      <w:pPr>
        <w:ind w:left="112" w:hanging="16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66"/>
      </w:pPr>
      <w:rPr>
        <w:rFonts w:hint="default"/>
        <w:lang w:val="pt-PT" w:eastAsia="en-US" w:bidi="ar-SA"/>
      </w:rPr>
    </w:lvl>
    <w:lvl w:ilvl="2" w:tentative="0">
      <w:start w:val="0"/>
      <w:numFmt w:val="bullet"/>
      <w:lvlText w:val="•"/>
      <w:lvlJc w:val="left"/>
      <w:pPr>
        <w:ind w:left="2069" w:hanging="166"/>
      </w:pPr>
      <w:rPr>
        <w:rFonts w:hint="default"/>
        <w:lang w:val="pt-PT" w:eastAsia="en-US" w:bidi="ar-SA"/>
      </w:rPr>
    </w:lvl>
    <w:lvl w:ilvl="3" w:tentative="0">
      <w:start w:val="0"/>
      <w:numFmt w:val="bullet"/>
      <w:lvlText w:val="•"/>
      <w:lvlJc w:val="left"/>
      <w:pPr>
        <w:ind w:left="3043" w:hanging="166"/>
      </w:pPr>
      <w:rPr>
        <w:rFonts w:hint="default"/>
        <w:lang w:val="pt-PT" w:eastAsia="en-US" w:bidi="ar-SA"/>
      </w:rPr>
    </w:lvl>
    <w:lvl w:ilvl="4" w:tentative="0">
      <w:start w:val="0"/>
      <w:numFmt w:val="bullet"/>
      <w:lvlText w:val="•"/>
      <w:lvlJc w:val="left"/>
      <w:pPr>
        <w:ind w:left="4018" w:hanging="166"/>
      </w:pPr>
      <w:rPr>
        <w:rFonts w:hint="default"/>
        <w:lang w:val="pt-PT" w:eastAsia="en-US" w:bidi="ar-SA"/>
      </w:rPr>
    </w:lvl>
    <w:lvl w:ilvl="5" w:tentative="0">
      <w:start w:val="0"/>
      <w:numFmt w:val="bullet"/>
      <w:lvlText w:val="•"/>
      <w:lvlJc w:val="left"/>
      <w:pPr>
        <w:ind w:left="4993" w:hanging="166"/>
      </w:pPr>
      <w:rPr>
        <w:rFonts w:hint="default"/>
        <w:lang w:val="pt-PT" w:eastAsia="en-US" w:bidi="ar-SA"/>
      </w:rPr>
    </w:lvl>
    <w:lvl w:ilvl="6" w:tentative="0">
      <w:start w:val="0"/>
      <w:numFmt w:val="bullet"/>
      <w:lvlText w:val="•"/>
      <w:lvlJc w:val="left"/>
      <w:pPr>
        <w:ind w:left="5967" w:hanging="166"/>
      </w:pPr>
      <w:rPr>
        <w:rFonts w:hint="default"/>
        <w:lang w:val="pt-PT" w:eastAsia="en-US" w:bidi="ar-SA"/>
      </w:rPr>
    </w:lvl>
    <w:lvl w:ilvl="7" w:tentative="0">
      <w:start w:val="0"/>
      <w:numFmt w:val="bullet"/>
      <w:lvlText w:val="•"/>
      <w:lvlJc w:val="left"/>
      <w:pPr>
        <w:ind w:left="6942" w:hanging="166"/>
      </w:pPr>
      <w:rPr>
        <w:rFonts w:hint="default"/>
        <w:lang w:val="pt-PT" w:eastAsia="en-US" w:bidi="ar-SA"/>
      </w:rPr>
    </w:lvl>
    <w:lvl w:ilvl="8" w:tentative="0">
      <w:start w:val="0"/>
      <w:numFmt w:val="bullet"/>
      <w:lvlText w:val="•"/>
      <w:lvlJc w:val="left"/>
      <w:pPr>
        <w:ind w:left="7917" w:hanging="166"/>
      </w:pPr>
      <w:rPr>
        <w:rFonts w:hint="default"/>
        <w:lang w:val="pt-PT" w:eastAsia="en-US" w:bidi="ar-SA"/>
      </w:rPr>
    </w:lvl>
  </w:abstractNum>
  <w:abstractNum w:abstractNumId="21">
    <w:nsid w:val="324D5F30"/>
    <w:multiLevelType w:val="multilevel"/>
    <w:tmpl w:val="324D5F30"/>
    <w:lvl w:ilvl="0" w:tentative="0">
      <w:start w:val="1"/>
      <w:numFmt w:val="upperRoman"/>
      <w:lvlText w:val="%1"/>
      <w:lvlJc w:val="left"/>
      <w:pPr>
        <w:ind w:left="112" w:hanging="1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40"/>
      </w:pPr>
      <w:rPr>
        <w:rFonts w:hint="default"/>
        <w:lang w:val="pt-PT" w:eastAsia="en-US" w:bidi="ar-SA"/>
      </w:rPr>
    </w:lvl>
    <w:lvl w:ilvl="2" w:tentative="0">
      <w:start w:val="0"/>
      <w:numFmt w:val="bullet"/>
      <w:lvlText w:val="•"/>
      <w:lvlJc w:val="left"/>
      <w:pPr>
        <w:ind w:left="2069" w:hanging="140"/>
      </w:pPr>
      <w:rPr>
        <w:rFonts w:hint="default"/>
        <w:lang w:val="pt-PT" w:eastAsia="en-US" w:bidi="ar-SA"/>
      </w:rPr>
    </w:lvl>
    <w:lvl w:ilvl="3" w:tentative="0">
      <w:start w:val="0"/>
      <w:numFmt w:val="bullet"/>
      <w:lvlText w:val="•"/>
      <w:lvlJc w:val="left"/>
      <w:pPr>
        <w:ind w:left="3043" w:hanging="140"/>
      </w:pPr>
      <w:rPr>
        <w:rFonts w:hint="default"/>
        <w:lang w:val="pt-PT" w:eastAsia="en-US" w:bidi="ar-SA"/>
      </w:rPr>
    </w:lvl>
    <w:lvl w:ilvl="4" w:tentative="0">
      <w:start w:val="0"/>
      <w:numFmt w:val="bullet"/>
      <w:lvlText w:val="•"/>
      <w:lvlJc w:val="left"/>
      <w:pPr>
        <w:ind w:left="4018" w:hanging="140"/>
      </w:pPr>
      <w:rPr>
        <w:rFonts w:hint="default"/>
        <w:lang w:val="pt-PT" w:eastAsia="en-US" w:bidi="ar-SA"/>
      </w:rPr>
    </w:lvl>
    <w:lvl w:ilvl="5" w:tentative="0">
      <w:start w:val="0"/>
      <w:numFmt w:val="bullet"/>
      <w:lvlText w:val="•"/>
      <w:lvlJc w:val="left"/>
      <w:pPr>
        <w:ind w:left="4993" w:hanging="140"/>
      </w:pPr>
      <w:rPr>
        <w:rFonts w:hint="default"/>
        <w:lang w:val="pt-PT" w:eastAsia="en-US" w:bidi="ar-SA"/>
      </w:rPr>
    </w:lvl>
    <w:lvl w:ilvl="6" w:tentative="0">
      <w:start w:val="0"/>
      <w:numFmt w:val="bullet"/>
      <w:lvlText w:val="•"/>
      <w:lvlJc w:val="left"/>
      <w:pPr>
        <w:ind w:left="5967" w:hanging="140"/>
      </w:pPr>
      <w:rPr>
        <w:rFonts w:hint="default"/>
        <w:lang w:val="pt-PT" w:eastAsia="en-US" w:bidi="ar-SA"/>
      </w:rPr>
    </w:lvl>
    <w:lvl w:ilvl="7" w:tentative="0">
      <w:start w:val="0"/>
      <w:numFmt w:val="bullet"/>
      <w:lvlText w:val="•"/>
      <w:lvlJc w:val="left"/>
      <w:pPr>
        <w:ind w:left="6942" w:hanging="140"/>
      </w:pPr>
      <w:rPr>
        <w:rFonts w:hint="default"/>
        <w:lang w:val="pt-PT" w:eastAsia="en-US" w:bidi="ar-SA"/>
      </w:rPr>
    </w:lvl>
    <w:lvl w:ilvl="8" w:tentative="0">
      <w:start w:val="0"/>
      <w:numFmt w:val="bullet"/>
      <w:lvlText w:val="•"/>
      <w:lvlJc w:val="left"/>
      <w:pPr>
        <w:ind w:left="7917" w:hanging="140"/>
      </w:pPr>
      <w:rPr>
        <w:rFonts w:hint="default"/>
        <w:lang w:val="pt-PT" w:eastAsia="en-US" w:bidi="ar-SA"/>
      </w:rPr>
    </w:lvl>
  </w:abstractNum>
  <w:abstractNum w:abstractNumId="22">
    <w:nsid w:val="3C4E33CD"/>
    <w:multiLevelType w:val="multilevel"/>
    <w:tmpl w:val="3C4E33CD"/>
    <w:lvl w:ilvl="0" w:tentative="0">
      <w:start w:val="1"/>
      <w:numFmt w:val="lowerLetter"/>
      <w:lvlText w:val="%1)"/>
      <w:lvlJc w:val="left"/>
      <w:pPr>
        <w:ind w:left="3653"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1"/>
      <w:numFmt w:val="upperRoman"/>
      <w:lvlText w:val="%2"/>
      <w:lvlJc w:val="left"/>
      <w:pPr>
        <w:ind w:left="3490"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upperRoman"/>
      <w:lvlText w:val="%3"/>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5039" w:hanging="137"/>
      </w:pPr>
      <w:rPr>
        <w:rFonts w:hint="default"/>
        <w:lang w:val="pt-PT" w:eastAsia="en-US" w:bidi="ar-SA"/>
      </w:rPr>
    </w:lvl>
    <w:lvl w:ilvl="4" w:tentative="0">
      <w:start w:val="0"/>
      <w:numFmt w:val="bullet"/>
      <w:lvlText w:val="•"/>
      <w:lvlJc w:val="left"/>
      <w:pPr>
        <w:ind w:left="5728" w:hanging="137"/>
      </w:pPr>
      <w:rPr>
        <w:rFonts w:hint="default"/>
        <w:lang w:val="pt-PT" w:eastAsia="en-US" w:bidi="ar-SA"/>
      </w:rPr>
    </w:lvl>
    <w:lvl w:ilvl="5" w:tentative="0">
      <w:start w:val="0"/>
      <w:numFmt w:val="bullet"/>
      <w:lvlText w:val="•"/>
      <w:lvlJc w:val="left"/>
      <w:pPr>
        <w:ind w:left="6418" w:hanging="137"/>
      </w:pPr>
      <w:rPr>
        <w:rFonts w:hint="default"/>
        <w:lang w:val="pt-PT" w:eastAsia="en-US" w:bidi="ar-SA"/>
      </w:rPr>
    </w:lvl>
    <w:lvl w:ilvl="6" w:tentative="0">
      <w:start w:val="0"/>
      <w:numFmt w:val="bullet"/>
      <w:lvlText w:val="•"/>
      <w:lvlJc w:val="left"/>
      <w:pPr>
        <w:ind w:left="7108" w:hanging="137"/>
      </w:pPr>
      <w:rPr>
        <w:rFonts w:hint="default"/>
        <w:lang w:val="pt-PT" w:eastAsia="en-US" w:bidi="ar-SA"/>
      </w:rPr>
    </w:lvl>
    <w:lvl w:ilvl="7" w:tentative="0">
      <w:start w:val="0"/>
      <w:numFmt w:val="bullet"/>
      <w:lvlText w:val="•"/>
      <w:lvlJc w:val="left"/>
      <w:pPr>
        <w:ind w:left="7797" w:hanging="137"/>
      </w:pPr>
      <w:rPr>
        <w:rFonts w:hint="default"/>
        <w:lang w:val="pt-PT" w:eastAsia="en-US" w:bidi="ar-SA"/>
      </w:rPr>
    </w:lvl>
    <w:lvl w:ilvl="8" w:tentative="0">
      <w:start w:val="0"/>
      <w:numFmt w:val="bullet"/>
      <w:lvlText w:val="•"/>
      <w:lvlJc w:val="left"/>
      <w:pPr>
        <w:ind w:left="8487" w:hanging="137"/>
      </w:pPr>
      <w:rPr>
        <w:rFonts w:hint="default"/>
        <w:lang w:val="pt-PT" w:eastAsia="en-US" w:bidi="ar-SA"/>
      </w:rPr>
    </w:lvl>
  </w:abstractNum>
  <w:abstractNum w:abstractNumId="23">
    <w:nsid w:val="3C8D1F84"/>
    <w:multiLevelType w:val="multilevel"/>
    <w:tmpl w:val="3C8D1F84"/>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1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1"/>
      <w:numFmt w:val="upperRoman"/>
      <w:lvlText w:val="%3"/>
      <w:lvlJc w:val="left"/>
      <w:pPr>
        <w:ind w:left="112" w:hanging="154"/>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1"/>
      <w:numFmt w:val="upperRoman"/>
      <w:lvlText w:val="%4"/>
      <w:lvlJc w:val="left"/>
      <w:pPr>
        <w:ind w:left="112" w:hanging="14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5622" w:hanging="142"/>
      </w:pPr>
      <w:rPr>
        <w:rFonts w:hint="default"/>
        <w:lang w:val="pt-PT" w:eastAsia="en-US" w:bidi="ar-SA"/>
      </w:rPr>
    </w:lvl>
    <w:lvl w:ilvl="5" w:tentative="0">
      <w:start w:val="0"/>
      <w:numFmt w:val="bullet"/>
      <w:lvlText w:val="•"/>
      <w:lvlJc w:val="left"/>
      <w:pPr>
        <w:ind w:left="6329" w:hanging="142"/>
      </w:pPr>
      <w:rPr>
        <w:rFonts w:hint="default"/>
        <w:lang w:val="pt-PT" w:eastAsia="en-US" w:bidi="ar-SA"/>
      </w:rPr>
    </w:lvl>
    <w:lvl w:ilvl="6" w:tentative="0">
      <w:start w:val="0"/>
      <w:numFmt w:val="bullet"/>
      <w:lvlText w:val="•"/>
      <w:lvlJc w:val="left"/>
      <w:pPr>
        <w:ind w:left="7036" w:hanging="142"/>
      </w:pPr>
      <w:rPr>
        <w:rFonts w:hint="default"/>
        <w:lang w:val="pt-PT" w:eastAsia="en-US" w:bidi="ar-SA"/>
      </w:rPr>
    </w:lvl>
    <w:lvl w:ilvl="7" w:tentative="0">
      <w:start w:val="0"/>
      <w:numFmt w:val="bullet"/>
      <w:lvlText w:val="•"/>
      <w:lvlJc w:val="left"/>
      <w:pPr>
        <w:ind w:left="7744" w:hanging="142"/>
      </w:pPr>
      <w:rPr>
        <w:rFonts w:hint="default"/>
        <w:lang w:val="pt-PT" w:eastAsia="en-US" w:bidi="ar-SA"/>
      </w:rPr>
    </w:lvl>
    <w:lvl w:ilvl="8" w:tentative="0">
      <w:start w:val="0"/>
      <w:numFmt w:val="bullet"/>
      <w:lvlText w:val="•"/>
      <w:lvlJc w:val="left"/>
      <w:pPr>
        <w:ind w:left="8451" w:hanging="142"/>
      </w:pPr>
      <w:rPr>
        <w:rFonts w:hint="default"/>
        <w:lang w:val="pt-PT" w:eastAsia="en-US" w:bidi="ar-SA"/>
      </w:rPr>
    </w:lvl>
  </w:abstractNum>
  <w:abstractNum w:abstractNumId="24">
    <w:nsid w:val="3FAE3A9E"/>
    <w:multiLevelType w:val="multilevel"/>
    <w:tmpl w:val="3FAE3A9E"/>
    <w:lvl w:ilvl="0" w:tentative="0">
      <w:start w:val="1"/>
      <w:numFmt w:val="upperRoman"/>
      <w:lvlText w:val="%1"/>
      <w:lvlJc w:val="left"/>
      <w:pPr>
        <w:ind w:left="249"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878" w:hanging="137"/>
      </w:pPr>
      <w:rPr>
        <w:rFonts w:hint="default"/>
        <w:lang w:val="pt-PT" w:eastAsia="en-US" w:bidi="ar-SA"/>
      </w:rPr>
    </w:lvl>
    <w:lvl w:ilvl="2" w:tentative="0">
      <w:start w:val="0"/>
      <w:numFmt w:val="bullet"/>
      <w:lvlText w:val="•"/>
      <w:lvlJc w:val="left"/>
      <w:pPr>
        <w:ind w:left="1517" w:hanging="137"/>
      </w:pPr>
      <w:rPr>
        <w:rFonts w:hint="default"/>
        <w:lang w:val="pt-PT" w:eastAsia="en-US" w:bidi="ar-SA"/>
      </w:rPr>
    </w:lvl>
    <w:lvl w:ilvl="3" w:tentative="0">
      <w:start w:val="0"/>
      <w:numFmt w:val="bullet"/>
      <w:lvlText w:val="•"/>
      <w:lvlJc w:val="left"/>
      <w:pPr>
        <w:ind w:left="2155" w:hanging="137"/>
      </w:pPr>
      <w:rPr>
        <w:rFonts w:hint="default"/>
        <w:lang w:val="pt-PT" w:eastAsia="en-US" w:bidi="ar-SA"/>
      </w:rPr>
    </w:lvl>
    <w:lvl w:ilvl="4" w:tentative="0">
      <w:start w:val="0"/>
      <w:numFmt w:val="bullet"/>
      <w:lvlText w:val="•"/>
      <w:lvlJc w:val="left"/>
      <w:pPr>
        <w:ind w:left="2794" w:hanging="137"/>
      </w:pPr>
      <w:rPr>
        <w:rFonts w:hint="default"/>
        <w:lang w:val="pt-PT" w:eastAsia="en-US" w:bidi="ar-SA"/>
      </w:rPr>
    </w:lvl>
    <w:lvl w:ilvl="5" w:tentative="0">
      <w:start w:val="0"/>
      <w:numFmt w:val="bullet"/>
      <w:lvlText w:val="•"/>
      <w:lvlJc w:val="left"/>
      <w:pPr>
        <w:ind w:left="3432" w:hanging="137"/>
      </w:pPr>
      <w:rPr>
        <w:rFonts w:hint="default"/>
        <w:lang w:val="pt-PT" w:eastAsia="en-US" w:bidi="ar-SA"/>
      </w:rPr>
    </w:lvl>
    <w:lvl w:ilvl="6" w:tentative="0">
      <w:start w:val="0"/>
      <w:numFmt w:val="bullet"/>
      <w:lvlText w:val="•"/>
      <w:lvlJc w:val="left"/>
      <w:pPr>
        <w:ind w:left="4071" w:hanging="137"/>
      </w:pPr>
      <w:rPr>
        <w:rFonts w:hint="default"/>
        <w:lang w:val="pt-PT" w:eastAsia="en-US" w:bidi="ar-SA"/>
      </w:rPr>
    </w:lvl>
    <w:lvl w:ilvl="7" w:tentative="0">
      <w:start w:val="0"/>
      <w:numFmt w:val="bullet"/>
      <w:lvlText w:val="•"/>
      <w:lvlJc w:val="left"/>
      <w:pPr>
        <w:ind w:left="4709" w:hanging="137"/>
      </w:pPr>
      <w:rPr>
        <w:rFonts w:hint="default"/>
        <w:lang w:val="pt-PT" w:eastAsia="en-US" w:bidi="ar-SA"/>
      </w:rPr>
    </w:lvl>
    <w:lvl w:ilvl="8" w:tentative="0">
      <w:start w:val="0"/>
      <w:numFmt w:val="bullet"/>
      <w:lvlText w:val="•"/>
      <w:lvlJc w:val="left"/>
      <w:pPr>
        <w:ind w:left="5348" w:hanging="137"/>
      </w:pPr>
      <w:rPr>
        <w:rFonts w:hint="default"/>
        <w:lang w:val="pt-PT" w:eastAsia="en-US" w:bidi="ar-SA"/>
      </w:rPr>
    </w:lvl>
  </w:abstractNum>
  <w:abstractNum w:abstractNumId="25">
    <w:nsid w:val="43166C6B"/>
    <w:multiLevelType w:val="multilevel"/>
    <w:tmpl w:val="43166C6B"/>
    <w:lvl w:ilvl="0" w:tentative="0">
      <w:start w:val="1"/>
      <w:numFmt w:val="upperRoman"/>
      <w:lvlText w:val="%1"/>
      <w:lvlJc w:val="left"/>
      <w:pPr>
        <w:ind w:left="266" w:hanging="15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4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967" w:hanging="142"/>
      </w:pPr>
      <w:rPr>
        <w:rFonts w:hint="default"/>
        <w:lang w:val="pt-PT" w:eastAsia="en-US" w:bidi="ar-SA"/>
      </w:rPr>
    </w:lvl>
    <w:lvl w:ilvl="3" w:tentative="0">
      <w:start w:val="0"/>
      <w:numFmt w:val="bullet"/>
      <w:lvlText w:val="•"/>
      <w:lvlJc w:val="left"/>
      <w:pPr>
        <w:ind w:left="1674" w:hanging="142"/>
      </w:pPr>
      <w:rPr>
        <w:rFonts w:hint="default"/>
        <w:lang w:val="pt-PT" w:eastAsia="en-US" w:bidi="ar-SA"/>
      </w:rPr>
    </w:lvl>
    <w:lvl w:ilvl="4" w:tentative="0">
      <w:start w:val="0"/>
      <w:numFmt w:val="bullet"/>
      <w:lvlText w:val="•"/>
      <w:lvlJc w:val="left"/>
      <w:pPr>
        <w:ind w:left="2381" w:hanging="142"/>
      </w:pPr>
      <w:rPr>
        <w:rFonts w:hint="default"/>
        <w:lang w:val="pt-PT" w:eastAsia="en-US" w:bidi="ar-SA"/>
      </w:rPr>
    </w:lvl>
    <w:lvl w:ilvl="5" w:tentative="0">
      <w:start w:val="0"/>
      <w:numFmt w:val="bullet"/>
      <w:lvlText w:val="•"/>
      <w:lvlJc w:val="left"/>
      <w:pPr>
        <w:ind w:left="3089" w:hanging="142"/>
      </w:pPr>
      <w:rPr>
        <w:rFonts w:hint="default"/>
        <w:lang w:val="pt-PT" w:eastAsia="en-US" w:bidi="ar-SA"/>
      </w:rPr>
    </w:lvl>
    <w:lvl w:ilvl="6" w:tentative="0">
      <w:start w:val="0"/>
      <w:numFmt w:val="bullet"/>
      <w:lvlText w:val="•"/>
      <w:lvlJc w:val="left"/>
      <w:pPr>
        <w:ind w:left="3796" w:hanging="142"/>
      </w:pPr>
      <w:rPr>
        <w:rFonts w:hint="default"/>
        <w:lang w:val="pt-PT" w:eastAsia="en-US" w:bidi="ar-SA"/>
      </w:rPr>
    </w:lvl>
    <w:lvl w:ilvl="7" w:tentative="0">
      <w:start w:val="0"/>
      <w:numFmt w:val="bullet"/>
      <w:lvlText w:val="•"/>
      <w:lvlJc w:val="left"/>
      <w:pPr>
        <w:ind w:left="4503" w:hanging="142"/>
      </w:pPr>
      <w:rPr>
        <w:rFonts w:hint="default"/>
        <w:lang w:val="pt-PT" w:eastAsia="en-US" w:bidi="ar-SA"/>
      </w:rPr>
    </w:lvl>
    <w:lvl w:ilvl="8" w:tentative="0">
      <w:start w:val="0"/>
      <w:numFmt w:val="bullet"/>
      <w:lvlText w:val="•"/>
      <w:lvlJc w:val="left"/>
      <w:pPr>
        <w:ind w:left="5210" w:hanging="142"/>
      </w:pPr>
      <w:rPr>
        <w:rFonts w:hint="default"/>
        <w:lang w:val="pt-PT" w:eastAsia="en-US" w:bidi="ar-SA"/>
      </w:rPr>
    </w:lvl>
  </w:abstractNum>
  <w:abstractNum w:abstractNumId="26">
    <w:nsid w:val="4667326A"/>
    <w:multiLevelType w:val="multilevel"/>
    <w:tmpl w:val="4667326A"/>
    <w:lvl w:ilvl="0" w:tentative="0">
      <w:start w:val="1"/>
      <w:numFmt w:val="upperRoman"/>
      <w:lvlText w:val="%1"/>
      <w:lvlJc w:val="left"/>
      <w:pPr>
        <w:ind w:left="324" w:hanging="21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lowerLetter"/>
      <w:lvlText w:val="%3)"/>
      <w:lvlJc w:val="left"/>
      <w:pPr>
        <w:ind w:left="112"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3" w:tentative="0">
      <w:start w:val="1"/>
      <w:numFmt w:val="upperRoman"/>
      <w:lvlText w:val="%4"/>
      <w:lvlJc w:val="left"/>
      <w:pPr>
        <w:ind w:left="112" w:hanging="19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tentative="0">
      <w:start w:val="0"/>
      <w:numFmt w:val="bullet"/>
      <w:lvlText w:val="•"/>
      <w:lvlJc w:val="left"/>
      <w:pPr>
        <w:ind w:left="4281" w:hanging="192"/>
      </w:pPr>
      <w:rPr>
        <w:rFonts w:hint="default"/>
        <w:lang w:val="pt-PT" w:eastAsia="en-US" w:bidi="ar-SA"/>
      </w:rPr>
    </w:lvl>
    <w:lvl w:ilvl="5" w:tentative="0">
      <w:start w:val="0"/>
      <w:numFmt w:val="bullet"/>
      <w:lvlText w:val="•"/>
      <w:lvlJc w:val="left"/>
      <w:pPr>
        <w:ind w:left="4672" w:hanging="192"/>
      </w:pPr>
      <w:rPr>
        <w:rFonts w:hint="default"/>
        <w:lang w:val="pt-PT" w:eastAsia="en-US" w:bidi="ar-SA"/>
      </w:rPr>
    </w:lvl>
    <w:lvl w:ilvl="6" w:tentative="0">
      <w:start w:val="0"/>
      <w:numFmt w:val="bullet"/>
      <w:lvlText w:val="•"/>
      <w:lvlJc w:val="left"/>
      <w:pPr>
        <w:ind w:left="5062" w:hanging="192"/>
      </w:pPr>
      <w:rPr>
        <w:rFonts w:hint="default"/>
        <w:lang w:val="pt-PT" w:eastAsia="en-US" w:bidi="ar-SA"/>
      </w:rPr>
    </w:lvl>
    <w:lvl w:ilvl="7" w:tentative="0">
      <w:start w:val="0"/>
      <w:numFmt w:val="bullet"/>
      <w:lvlText w:val="•"/>
      <w:lvlJc w:val="left"/>
      <w:pPr>
        <w:ind w:left="5453" w:hanging="192"/>
      </w:pPr>
      <w:rPr>
        <w:rFonts w:hint="default"/>
        <w:lang w:val="pt-PT" w:eastAsia="en-US" w:bidi="ar-SA"/>
      </w:rPr>
    </w:lvl>
    <w:lvl w:ilvl="8" w:tentative="0">
      <w:start w:val="0"/>
      <w:numFmt w:val="bullet"/>
      <w:lvlText w:val="•"/>
      <w:lvlJc w:val="left"/>
      <w:pPr>
        <w:ind w:left="5844" w:hanging="192"/>
      </w:pPr>
      <w:rPr>
        <w:rFonts w:hint="default"/>
        <w:lang w:val="pt-PT" w:eastAsia="en-US" w:bidi="ar-SA"/>
      </w:rPr>
    </w:lvl>
  </w:abstractNum>
  <w:abstractNum w:abstractNumId="27">
    <w:nsid w:val="47624A6E"/>
    <w:multiLevelType w:val="multilevel"/>
    <w:tmpl w:val="47624A6E"/>
    <w:lvl w:ilvl="0" w:tentative="0">
      <w:start w:val="1"/>
      <w:numFmt w:val="lowerLetter"/>
      <w:lvlText w:val="%1)"/>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0"/>
      <w:numFmt w:val="bullet"/>
      <w:lvlText w:val="•"/>
      <w:lvlJc w:val="left"/>
      <w:pPr>
        <w:ind w:left="4334" w:hanging="360"/>
      </w:pPr>
      <w:rPr>
        <w:rFonts w:hint="default"/>
        <w:lang w:val="pt-PT" w:eastAsia="en-US" w:bidi="ar-SA"/>
      </w:rPr>
    </w:lvl>
    <w:lvl w:ilvl="2" w:tentative="0">
      <w:start w:val="0"/>
      <w:numFmt w:val="bullet"/>
      <w:lvlText w:val="•"/>
      <w:lvlJc w:val="left"/>
      <w:pPr>
        <w:ind w:left="4949" w:hanging="360"/>
      </w:pPr>
      <w:rPr>
        <w:rFonts w:hint="default"/>
        <w:lang w:val="pt-PT" w:eastAsia="en-US" w:bidi="ar-SA"/>
      </w:rPr>
    </w:lvl>
    <w:lvl w:ilvl="3" w:tentative="0">
      <w:start w:val="0"/>
      <w:numFmt w:val="bullet"/>
      <w:lvlText w:val="•"/>
      <w:lvlJc w:val="left"/>
      <w:pPr>
        <w:ind w:left="5563" w:hanging="360"/>
      </w:pPr>
      <w:rPr>
        <w:rFonts w:hint="default"/>
        <w:lang w:val="pt-PT" w:eastAsia="en-US" w:bidi="ar-SA"/>
      </w:rPr>
    </w:lvl>
    <w:lvl w:ilvl="4" w:tentative="0">
      <w:start w:val="0"/>
      <w:numFmt w:val="bullet"/>
      <w:lvlText w:val="•"/>
      <w:lvlJc w:val="left"/>
      <w:pPr>
        <w:ind w:left="6178" w:hanging="360"/>
      </w:pPr>
      <w:rPr>
        <w:rFonts w:hint="default"/>
        <w:lang w:val="pt-PT" w:eastAsia="en-US" w:bidi="ar-SA"/>
      </w:rPr>
    </w:lvl>
    <w:lvl w:ilvl="5" w:tentative="0">
      <w:start w:val="0"/>
      <w:numFmt w:val="bullet"/>
      <w:lvlText w:val="•"/>
      <w:lvlJc w:val="left"/>
      <w:pPr>
        <w:ind w:left="6793" w:hanging="360"/>
      </w:pPr>
      <w:rPr>
        <w:rFonts w:hint="default"/>
        <w:lang w:val="pt-PT" w:eastAsia="en-US" w:bidi="ar-SA"/>
      </w:rPr>
    </w:lvl>
    <w:lvl w:ilvl="6" w:tentative="0">
      <w:start w:val="0"/>
      <w:numFmt w:val="bullet"/>
      <w:lvlText w:val="•"/>
      <w:lvlJc w:val="left"/>
      <w:pPr>
        <w:ind w:left="7407" w:hanging="360"/>
      </w:pPr>
      <w:rPr>
        <w:rFonts w:hint="default"/>
        <w:lang w:val="pt-PT" w:eastAsia="en-US" w:bidi="ar-SA"/>
      </w:rPr>
    </w:lvl>
    <w:lvl w:ilvl="7" w:tentative="0">
      <w:start w:val="0"/>
      <w:numFmt w:val="bullet"/>
      <w:lvlText w:val="•"/>
      <w:lvlJc w:val="left"/>
      <w:pPr>
        <w:ind w:left="8022" w:hanging="360"/>
      </w:pPr>
      <w:rPr>
        <w:rFonts w:hint="default"/>
        <w:lang w:val="pt-PT" w:eastAsia="en-US" w:bidi="ar-SA"/>
      </w:rPr>
    </w:lvl>
    <w:lvl w:ilvl="8" w:tentative="0">
      <w:start w:val="0"/>
      <w:numFmt w:val="bullet"/>
      <w:lvlText w:val="•"/>
      <w:lvlJc w:val="left"/>
      <w:pPr>
        <w:ind w:left="8637" w:hanging="360"/>
      </w:pPr>
      <w:rPr>
        <w:rFonts w:hint="default"/>
        <w:lang w:val="pt-PT" w:eastAsia="en-US" w:bidi="ar-SA"/>
      </w:rPr>
    </w:lvl>
  </w:abstractNum>
  <w:abstractNum w:abstractNumId="28">
    <w:nsid w:val="48231C7B"/>
    <w:multiLevelType w:val="multilevel"/>
    <w:tmpl w:val="48231C7B"/>
    <w:lvl w:ilvl="0" w:tentative="0">
      <w:start w:val="1"/>
      <w:numFmt w:val="upperRoman"/>
      <w:lvlText w:val="%1"/>
      <w:lvlJc w:val="left"/>
      <w:pPr>
        <w:ind w:left="314" w:hanging="202"/>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5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1020" w:hanging="156"/>
      </w:pPr>
      <w:rPr>
        <w:rFonts w:hint="default"/>
        <w:lang w:val="pt-PT" w:eastAsia="en-US" w:bidi="ar-SA"/>
      </w:rPr>
    </w:lvl>
    <w:lvl w:ilvl="3" w:tentative="0">
      <w:start w:val="0"/>
      <w:numFmt w:val="bullet"/>
      <w:lvlText w:val="•"/>
      <w:lvlJc w:val="left"/>
      <w:pPr>
        <w:ind w:left="1721" w:hanging="156"/>
      </w:pPr>
      <w:rPr>
        <w:rFonts w:hint="default"/>
        <w:lang w:val="pt-PT" w:eastAsia="en-US" w:bidi="ar-SA"/>
      </w:rPr>
    </w:lvl>
    <w:lvl w:ilvl="4" w:tentative="0">
      <w:start w:val="0"/>
      <w:numFmt w:val="bullet"/>
      <w:lvlText w:val="•"/>
      <w:lvlJc w:val="left"/>
      <w:pPr>
        <w:ind w:left="2421" w:hanging="156"/>
      </w:pPr>
      <w:rPr>
        <w:rFonts w:hint="default"/>
        <w:lang w:val="pt-PT" w:eastAsia="en-US" w:bidi="ar-SA"/>
      </w:rPr>
    </w:lvl>
    <w:lvl w:ilvl="5" w:tentative="0">
      <w:start w:val="0"/>
      <w:numFmt w:val="bullet"/>
      <w:lvlText w:val="•"/>
      <w:lvlJc w:val="left"/>
      <w:pPr>
        <w:ind w:left="3122" w:hanging="156"/>
      </w:pPr>
      <w:rPr>
        <w:rFonts w:hint="default"/>
        <w:lang w:val="pt-PT" w:eastAsia="en-US" w:bidi="ar-SA"/>
      </w:rPr>
    </w:lvl>
    <w:lvl w:ilvl="6" w:tentative="0">
      <w:start w:val="0"/>
      <w:numFmt w:val="bullet"/>
      <w:lvlText w:val="•"/>
      <w:lvlJc w:val="left"/>
      <w:pPr>
        <w:ind w:left="3823" w:hanging="156"/>
      </w:pPr>
      <w:rPr>
        <w:rFonts w:hint="default"/>
        <w:lang w:val="pt-PT" w:eastAsia="en-US" w:bidi="ar-SA"/>
      </w:rPr>
    </w:lvl>
    <w:lvl w:ilvl="7" w:tentative="0">
      <w:start w:val="0"/>
      <w:numFmt w:val="bullet"/>
      <w:lvlText w:val="•"/>
      <w:lvlJc w:val="left"/>
      <w:pPr>
        <w:ind w:left="4523" w:hanging="156"/>
      </w:pPr>
      <w:rPr>
        <w:rFonts w:hint="default"/>
        <w:lang w:val="pt-PT" w:eastAsia="en-US" w:bidi="ar-SA"/>
      </w:rPr>
    </w:lvl>
    <w:lvl w:ilvl="8" w:tentative="0">
      <w:start w:val="0"/>
      <w:numFmt w:val="bullet"/>
      <w:lvlText w:val="•"/>
      <w:lvlJc w:val="left"/>
      <w:pPr>
        <w:ind w:left="5224" w:hanging="156"/>
      </w:pPr>
      <w:rPr>
        <w:rFonts w:hint="default"/>
        <w:lang w:val="pt-PT" w:eastAsia="en-US" w:bidi="ar-SA"/>
      </w:rPr>
    </w:lvl>
  </w:abstractNum>
  <w:abstractNum w:abstractNumId="29">
    <w:nsid w:val="48C56729"/>
    <w:multiLevelType w:val="multilevel"/>
    <w:tmpl w:val="48C56729"/>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30">
    <w:nsid w:val="49895EF3"/>
    <w:multiLevelType w:val="multilevel"/>
    <w:tmpl w:val="49895EF3"/>
    <w:lvl w:ilvl="0" w:tentative="0">
      <w:start w:val="2"/>
      <w:numFmt w:val="upperRoman"/>
      <w:lvlText w:val="%1"/>
      <w:lvlJc w:val="left"/>
      <w:pPr>
        <w:ind w:left="3572" w:hanging="21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208" w:hanging="219"/>
      </w:pPr>
      <w:rPr>
        <w:rFonts w:hint="default"/>
        <w:lang w:val="pt-PT" w:eastAsia="en-US" w:bidi="ar-SA"/>
      </w:rPr>
    </w:lvl>
    <w:lvl w:ilvl="2" w:tentative="0">
      <w:start w:val="0"/>
      <w:numFmt w:val="bullet"/>
      <w:lvlText w:val="•"/>
      <w:lvlJc w:val="left"/>
      <w:pPr>
        <w:ind w:left="4837" w:hanging="219"/>
      </w:pPr>
      <w:rPr>
        <w:rFonts w:hint="default"/>
        <w:lang w:val="pt-PT" w:eastAsia="en-US" w:bidi="ar-SA"/>
      </w:rPr>
    </w:lvl>
    <w:lvl w:ilvl="3" w:tentative="0">
      <w:start w:val="0"/>
      <w:numFmt w:val="bullet"/>
      <w:lvlText w:val="•"/>
      <w:lvlJc w:val="left"/>
      <w:pPr>
        <w:ind w:left="5465" w:hanging="219"/>
      </w:pPr>
      <w:rPr>
        <w:rFonts w:hint="default"/>
        <w:lang w:val="pt-PT" w:eastAsia="en-US" w:bidi="ar-SA"/>
      </w:rPr>
    </w:lvl>
    <w:lvl w:ilvl="4" w:tentative="0">
      <w:start w:val="0"/>
      <w:numFmt w:val="bullet"/>
      <w:lvlText w:val="•"/>
      <w:lvlJc w:val="left"/>
      <w:pPr>
        <w:ind w:left="6094" w:hanging="219"/>
      </w:pPr>
      <w:rPr>
        <w:rFonts w:hint="default"/>
        <w:lang w:val="pt-PT" w:eastAsia="en-US" w:bidi="ar-SA"/>
      </w:rPr>
    </w:lvl>
    <w:lvl w:ilvl="5" w:tentative="0">
      <w:start w:val="0"/>
      <w:numFmt w:val="bullet"/>
      <w:lvlText w:val="•"/>
      <w:lvlJc w:val="left"/>
      <w:pPr>
        <w:ind w:left="6723" w:hanging="219"/>
      </w:pPr>
      <w:rPr>
        <w:rFonts w:hint="default"/>
        <w:lang w:val="pt-PT" w:eastAsia="en-US" w:bidi="ar-SA"/>
      </w:rPr>
    </w:lvl>
    <w:lvl w:ilvl="6" w:tentative="0">
      <w:start w:val="0"/>
      <w:numFmt w:val="bullet"/>
      <w:lvlText w:val="•"/>
      <w:lvlJc w:val="left"/>
      <w:pPr>
        <w:ind w:left="7351" w:hanging="219"/>
      </w:pPr>
      <w:rPr>
        <w:rFonts w:hint="default"/>
        <w:lang w:val="pt-PT" w:eastAsia="en-US" w:bidi="ar-SA"/>
      </w:rPr>
    </w:lvl>
    <w:lvl w:ilvl="7" w:tentative="0">
      <w:start w:val="0"/>
      <w:numFmt w:val="bullet"/>
      <w:lvlText w:val="•"/>
      <w:lvlJc w:val="left"/>
      <w:pPr>
        <w:ind w:left="7980" w:hanging="219"/>
      </w:pPr>
      <w:rPr>
        <w:rFonts w:hint="default"/>
        <w:lang w:val="pt-PT" w:eastAsia="en-US" w:bidi="ar-SA"/>
      </w:rPr>
    </w:lvl>
    <w:lvl w:ilvl="8" w:tentative="0">
      <w:start w:val="0"/>
      <w:numFmt w:val="bullet"/>
      <w:lvlText w:val="•"/>
      <w:lvlJc w:val="left"/>
      <w:pPr>
        <w:ind w:left="8609" w:hanging="219"/>
      </w:pPr>
      <w:rPr>
        <w:rFonts w:hint="default"/>
        <w:lang w:val="pt-PT" w:eastAsia="en-US" w:bidi="ar-SA"/>
      </w:rPr>
    </w:lvl>
  </w:abstractNum>
  <w:abstractNum w:abstractNumId="31">
    <w:nsid w:val="4B577BAE"/>
    <w:multiLevelType w:val="multilevel"/>
    <w:tmpl w:val="4B577BAE"/>
    <w:lvl w:ilvl="0" w:tentative="0">
      <w:start w:val="1"/>
      <w:numFmt w:val="upperRoman"/>
      <w:lvlText w:val="%1"/>
      <w:lvlJc w:val="left"/>
      <w:pPr>
        <w:ind w:left="3490"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32">
    <w:nsid w:val="4D4063EC"/>
    <w:multiLevelType w:val="multilevel"/>
    <w:tmpl w:val="4D4063EC"/>
    <w:lvl w:ilvl="0" w:tentative="0">
      <w:start w:val="2"/>
      <w:numFmt w:val="upperRoman"/>
      <w:lvlText w:val="%1"/>
      <w:lvlJc w:val="left"/>
      <w:pPr>
        <w:ind w:left="3584" w:hanging="231"/>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208" w:hanging="231"/>
      </w:pPr>
      <w:rPr>
        <w:rFonts w:hint="default"/>
        <w:lang w:val="pt-PT" w:eastAsia="en-US" w:bidi="ar-SA"/>
      </w:rPr>
    </w:lvl>
    <w:lvl w:ilvl="2" w:tentative="0">
      <w:start w:val="0"/>
      <w:numFmt w:val="bullet"/>
      <w:lvlText w:val="•"/>
      <w:lvlJc w:val="left"/>
      <w:pPr>
        <w:ind w:left="4837" w:hanging="231"/>
      </w:pPr>
      <w:rPr>
        <w:rFonts w:hint="default"/>
        <w:lang w:val="pt-PT" w:eastAsia="en-US" w:bidi="ar-SA"/>
      </w:rPr>
    </w:lvl>
    <w:lvl w:ilvl="3" w:tentative="0">
      <w:start w:val="0"/>
      <w:numFmt w:val="bullet"/>
      <w:lvlText w:val="•"/>
      <w:lvlJc w:val="left"/>
      <w:pPr>
        <w:ind w:left="5465" w:hanging="231"/>
      </w:pPr>
      <w:rPr>
        <w:rFonts w:hint="default"/>
        <w:lang w:val="pt-PT" w:eastAsia="en-US" w:bidi="ar-SA"/>
      </w:rPr>
    </w:lvl>
    <w:lvl w:ilvl="4" w:tentative="0">
      <w:start w:val="0"/>
      <w:numFmt w:val="bullet"/>
      <w:lvlText w:val="•"/>
      <w:lvlJc w:val="left"/>
      <w:pPr>
        <w:ind w:left="6094" w:hanging="231"/>
      </w:pPr>
      <w:rPr>
        <w:rFonts w:hint="default"/>
        <w:lang w:val="pt-PT" w:eastAsia="en-US" w:bidi="ar-SA"/>
      </w:rPr>
    </w:lvl>
    <w:lvl w:ilvl="5" w:tentative="0">
      <w:start w:val="0"/>
      <w:numFmt w:val="bullet"/>
      <w:lvlText w:val="•"/>
      <w:lvlJc w:val="left"/>
      <w:pPr>
        <w:ind w:left="6723" w:hanging="231"/>
      </w:pPr>
      <w:rPr>
        <w:rFonts w:hint="default"/>
        <w:lang w:val="pt-PT" w:eastAsia="en-US" w:bidi="ar-SA"/>
      </w:rPr>
    </w:lvl>
    <w:lvl w:ilvl="6" w:tentative="0">
      <w:start w:val="0"/>
      <w:numFmt w:val="bullet"/>
      <w:lvlText w:val="•"/>
      <w:lvlJc w:val="left"/>
      <w:pPr>
        <w:ind w:left="7351" w:hanging="231"/>
      </w:pPr>
      <w:rPr>
        <w:rFonts w:hint="default"/>
        <w:lang w:val="pt-PT" w:eastAsia="en-US" w:bidi="ar-SA"/>
      </w:rPr>
    </w:lvl>
    <w:lvl w:ilvl="7" w:tentative="0">
      <w:start w:val="0"/>
      <w:numFmt w:val="bullet"/>
      <w:lvlText w:val="•"/>
      <w:lvlJc w:val="left"/>
      <w:pPr>
        <w:ind w:left="7980" w:hanging="231"/>
      </w:pPr>
      <w:rPr>
        <w:rFonts w:hint="default"/>
        <w:lang w:val="pt-PT" w:eastAsia="en-US" w:bidi="ar-SA"/>
      </w:rPr>
    </w:lvl>
    <w:lvl w:ilvl="8" w:tentative="0">
      <w:start w:val="0"/>
      <w:numFmt w:val="bullet"/>
      <w:lvlText w:val="•"/>
      <w:lvlJc w:val="left"/>
      <w:pPr>
        <w:ind w:left="8609" w:hanging="231"/>
      </w:pPr>
      <w:rPr>
        <w:rFonts w:hint="default"/>
        <w:lang w:val="pt-PT" w:eastAsia="en-US" w:bidi="ar-SA"/>
      </w:rPr>
    </w:lvl>
  </w:abstractNum>
  <w:abstractNum w:abstractNumId="33">
    <w:nsid w:val="535A5D9E"/>
    <w:multiLevelType w:val="multilevel"/>
    <w:tmpl w:val="535A5D9E"/>
    <w:lvl w:ilvl="0" w:tentative="0">
      <w:start w:val="1"/>
      <w:numFmt w:val="upperRoman"/>
      <w:lvlText w:val="%1"/>
      <w:lvlJc w:val="left"/>
      <w:pPr>
        <w:ind w:left="249"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847" w:hanging="137"/>
      </w:pPr>
      <w:rPr>
        <w:rFonts w:hint="default"/>
        <w:lang w:val="pt-PT" w:eastAsia="en-US" w:bidi="ar-SA"/>
      </w:rPr>
    </w:lvl>
    <w:lvl w:ilvl="3" w:tentative="0">
      <w:start w:val="0"/>
      <w:numFmt w:val="bullet"/>
      <w:lvlText w:val="•"/>
      <w:lvlJc w:val="left"/>
      <w:pPr>
        <w:ind w:left="4194" w:hanging="137"/>
      </w:pPr>
      <w:rPr>
        <w:rFonts w:hint="default"/>
        <w:lang w:val="pt-PT" w:eastAsia="en-US" w:bidi="ar-SA"/>
      </w:rPr>
    </w:lvl>
    <w:lvl w:ilvl="4" w:tentative="0">
      <w:start w:val="0"/>
      <w:numFmt w:val="bullet"/>
      <w:lvlText w:val="•"/>
      <w:lvlJc w:val="left"/>
      <w:pPr>
        <w:ind w:left="4541" w:hanging="137"/>
      </w:pPr>
      <w:rPr>
        <w:rFonts w:hint="default"/>
        <w:lang w:val="pt-PT" w:eastAsia="en-US" w:bidi="ar-SA"/>
      </w:rPr>
    </w:lvl>
    <w:lvl w:ilvl="5" w:tentative="0">
      <w:start w:val="0"/>
      <w:numFmt w:val="bullet"/>
      <w:lvlText w:val="•"/>
      <w:lvlJc w:val="left"/>
      <w:pPr>
        <w:ind w:left="4889" w:hanging="137"/>
      </w:pPr>
      <w:rPr>
        <w:rFonts w:hint="default"/>
        <w:lang w:val="pt-PT" w:eastAsia="en-US" w:bidi="ar-SA"/>
      </w:rPr>
    </w:lvl>
    <w:lvl w:ilvl="6" w:tentative="0">
      <w:start w:val="0"/>
      <w:numFmt w:val="bullet"/>
      <w:lvlText w:val="•"/>
      <w:lvlJc w:val="left"/>
      <w:pPr>
        <w:ind w:left="5236" w:hanging="137"/>
      </w:pPr>
      <w:rPr>
        <w:rFonts w:hint="default"/>
        <w:lang w:val="pt-PT" w:eastAsia="en-US" w:bidi="ar-SA"/>
      </w:rPr>
    </w:lvl>
    <w:lvl w:ilvl="7" w:tentative="0">
      <w:start w:val="0"/>
      <w:numFmt w:val="bullet"/>
      <w:lvlText w:val="•"/>
      <w:lvlJc w:val="left"/>
      <w:pPr>
        <w:ind w:left="5583" w:hanging="137"/>
      </w:pPr>
      <w:rPr>
        <w:rFonts w:hint="default"/>
        <w:lang w:val="pt-PT" w:eastAsia="en-US" w:bidi="ar-SA"/>
      </w:rPr>
    </w:lvl>
    <w:lvl w:ilvl="8" w:tentative="0">
      <w:start w:val="0"/>
      <w:numFmt w:val="bullet"/>
      <w:lvlText w:val="•"/>
      <w:lvlJc w:val="left"/>
      <w:pPr>
        <w:ind w:left="5930" w:hanging="137"/>
      </w:pPr>
      <w:rPr>
        <w:rFonts w:hint="default"/>
        <w:lang w:val="pt-PT" w:eastAsia="en-US" w:bidi="ar-SA"/>
      </w:rPr>
    </w:lvl>
  </w:abstractNum>
  <w:abstractNum w:abstractNumId="34">
    <w:nsid w:val="535B1721"/>
    <w:multiLevelType w:val="multilevel"/>
    <w:tmpl w:val="535B1721"/>
    <w:lvl w:ilvl="0" w:tentative="0">
      <w:start w:val="2"/>
      <w:numFmt w:val="upperRoman"/>
      <w:lvlText w:val="%1"/>
      <w:lvlJc w:val="left"/>
      <w:pPr>
        <w:ind w:left="331" w:hanging="219"/>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968" w:hanging="219"/>
      </w:pPr>
      <w:rPr>
        <w:rFonts w:hint="default"/>
        <w:lang w:val="pt-PT" w:eastAsia="en-US" w:bidi="ar-SA"/>
      </w:rPr>
    </w:lvl>
    <w:lvl w:ilvl="2" w:tentative="0">
      <w:start w:val="0"/>
      <w:numFmt w:val="bullet"/>
      <w:lvlText w:val="•"/>
      <w:lvlJc w:val="left"/>
      <w:pPr>
        <w:ind w:left="1597" w:hanging="219"/>
      </w:pPr>
      <w:rPr>
        <w:rFonts w:hint="default"/>
        <w:lang w:val="pt-PT" w:eastAsia="en-US" w:bidi="ar-SA"/>
      </w:rPr>
    </w:lvl>
    <w:lvl w:ilvl="3" w:tentative="0">
      <w:start w:val="0"/>
      <w:numFmt w:val="bullet"/>
      <w:lvlText w:val="•"/>
      <w:lvlJc w:val="left"/>
      <w:pPr>
        <w:ind w:left="2225" w:hanging="219"/>
      </w:pPr>
      <w:rPr>
        <w:rFonts w:hint="default"/>
        <w:lang w:val="pt-PT" w:eastAsia="en-US" w:bidi="ar-SA"/>
      </w:rPr>
    </w:lvl>
    <w:lvl w:ilvl="4" w:tentative="0">
      <w:start w:val="0"/>
      <w:numFmt w:val="bullet"/>
      <w:lvlText w:val="•"/>
      <w:lvlJc w:val="left"/>
      <w:pPr>
        <w:ind w:left="2854" w:hanging="219"/>
      </w:pPr>
      <w:rPr>
        <w:rFonts w:hint="default"/>
        <w:lang w:val="pt-PT" w:eastAsia="en-US" w:bidi="ar-SA"/>
      </w:rPr>
    </w:lvl>
    <w:lvl w:ilvl="5" w:tentative="0">
      <w:start w:val="0"/>
      <w:numFmt w:val="bullet"/>
      <w:lvlText w:val="•"/>
      <w:lvlJc w:val="left"/>
      <w:pPr>
        <w:ind w:left="3482" w:hanging="219"/>
      </w:pPr>
      <w:rPr>
        <w:rFonts w:hint="default"/>
        <w:lang w:val="pt-PT" w:eastAsia="en-US" w:bidi="ar-SA"/>
      </w:rPr>
    </w:lvl>
    <w:lvl w:ilvl="6" w:tentative="0">
      <w:start w:val="0"/>
      <w:numFmt w:val="bullet"/>
      <w:lvlText w:val="•"/>
      <w:lvlJc w:val="left"/>
      <w:pPr>
        <w:ind w:left="4111" w:hanging="219"/>
      </w:pPr>
      <w:rPr>
        <w:rFonts w:hint="default"/>
        <w:lang w:val="pt-PT" w:eastAsia="en-US" w:bidi="ar-SA"/>
      </w:rPr>
    </w:lvl>
    <w:lvl w:ilvl="7" w:tentative="0">
      <w:start w:val="0"/>
      <w:numFmt w:val="bullet"/>
      <w:lvlText w:val="•"/>
      <w:lvlJc w:val="left"/>
      <w:pPr>
        <w:ind w:left="4739" w:hanging="219"/>
      </w:pPr>
      <w:rPr>
        <w:rFonts w:hint="default"/>
        <w:lang w:val="pt-PT" w:eastAsia="en-US" w:bidi="ar-SA"/>
      </w:rPr>
    </w:lvl>
    <w:lvl w:ilvl="8" w:tentative="0">
      <w:start w:val="0"/>
      <w:numFmt w:val="bullet"/>
      <w:lvlText w:val="•"/>
      <w:lvlJc w:val="left"/>
      <w:pPr>
        <w:ind w:left="5368" w:hanging="219"/>
      </w:pPr>
      <w:rPr>
        <w:rFonts w:hint="default"/>
        <w:lang w:val="pt-PT" w:eastAsia="en-US" w:bidi="ar-SA"/>
      </w:rPr>
    </w:lvl>
  </w:abstractNum>
  <w:abstractNum w:abstractNumId="35">
    <w:nsid w:val="54005ABB"/>
    <w:multiLevelType w:val="multilevel"/>
    <w:tmpl w:val="54005ABB"/>
    <w:lvl w:ilvl="0" w:tentative="0">
      <w:start w:val="1"/>
      <w:numFmt w:val="upperRoman"/>
      <w:lvlText w:val="%1"/>
      <w:lvlJc w:val="left"/>
      <w:pPr>
        <w:ind w:left="112" w:hanging="20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207"/>
      </w:pPr>
      <w:rPr>
        <w:rFonts w:hint="default"/>
        <w:lang w:val="pt-PT" w:eastAsia="en-US" w:bidi="ar-SA"/>
      </w:rPr>
    </w:lvl>
    <w:lvl w:ilvl="2" w:tentative="0">
      <w:start w:val="0"/>
      <w:numFmt w:val="bullet"/>
      <w:lvlText w:val="•"/>
      <w:lvlJc w:val="left"/>
      <w:pPr>
        <w:ind w:left="2069" w:hanging="207"/>
      </w:pPr>
      <w:rPr>
        <w:rFonts w:hint="default"/>
        <w:lang w:val="pt-PT" w:eastAsia="en-US" w:bidi="ar-SA"/>
      </w:rPr>
    </w:lvl>
    <w:lvl w:ilvl="3" w:tentative="0">
      <w:start w:val="0"/>
      <w:numFmt w:val="bullet"/>
      <w:lvlText w:val="•"/>
      <w:lvlJc w:val="left"/>
      <w:pPr>
        <w:ind w:left="3043" w:hanging="207"/>
      </w:pPr>
      <w:rPr>
        <w:rFonts w:hint="default"/>
        <w:lang w:val="pt-PT" w:eastAsia="en-US" w:bidi="ar-SA"/>
      </w:rPr>
    </w:lvl>
    <w:lvl w:ilvl="4" w:tentative="0">
      <w:start w:val="0"/>
      <w:numFmt w:val="bullet"/>
      <w:lvlText w:val="•"/>
      <w:lvlJc w:val="left"/>
      <w:pPr>
        <w:ind w:left="4018" w:hanging="207"/>
      </w:pPr>
      <w:rPr>
        <w:rFonts w:hint="default"/>
        <w:lang w:val="pt-PT" w:eastAsia="en-US" w:bidi="ar-SA"/>
      </w:rPr>
    </w:lvl>
    <w:lvl w:ilvl="5" w:tentative="0">
      <w:start w:val="0"/>
      <w:numFmt w:val="bullet"/>
      <w:lvlText w:val="•"/>
      <w:lvlJc w:val="left"/>
      <w:pPr>
        <w:ind w:left="4993" w:hanging="207"/>
      </w:pPr>
      <w:rPr>
        <w:rFonts w:hint="default"/>
        <w:lang w:val="pt-PT" w:eastAsia="en-US" w:bidi="ar-SA"/>
      </w:rPr>
    </w:lvl>
    <w:lvl w:ilvl="6" w:tentative="0">
      <w:start w:val="0"/>
      <w:numFmt w:val="bullet"/>
      <w:lvlText w:val="•"/>
      <w:lvlJc w:val="left"/>
      <w:pPr>
        <w:ind w:left="5967" w:hanging="207"/>
      </w:pPr>
      <w:rPr>
        <w:rFonts w:hint="default"/>
        <w:lang w:val="pt-PT" w:eastAsia="en-US" w:bidi="ar-SA"/>
      </w:rPr>
    </w:lvl>
    <w:lvl w:ilvl="7" w:tentative="0">
      <w:start w:val="0"/>
      <w:numFmt w:val="bullet"/>
      <w:lvlText w:val="•"/>
      <w:lvlJc w:val="left"/>
      <w:pPr>
        <w:ind w:left="6942" w:hanging="207"/>
      </w:pPr>
      <w:rPr>
        <w:rFonts w:hint="default"/>
        <w:lang w:val="pt-PT" w:eastAsia="en-US" w:bidi="ar-SA"/>
      </w:rPr>
    </w:lvl>
    <w:lvl w:ilvl="8" w:tentative="0">
      <w:start w:val="0"/>
      <w:numFmt w:val="bullet"/>
      <w:lvlText w:val="•"/>
      <w:lvlJc w:val="left"/>
      <w:pPr>
        <w:ind w:left="7917" w:hanging="207"/>
      </w:pPr>
      <w:rPr>
        <w:rFonts w:hint="default"/>
        <w:lang w:val="pt-PT" w:eastAsia="en-US" w:bidi="ar-SA"/>
      </w:rPr>
    </w:lvl>
  </w:abstractNum>
  <w:abstractNum w:abstractNumId="36">
    <w:nsid w:val="55502262"/>
    <w:multiLevelType w:val="multilevel"/>
    <w:tmpl w:val="55502262"/>
    <w:lvl w:ilvl="0" w:tentative="0">
      <w:start w:val="1"/>
      <w:numFmt w:val="upperRoman"/>
      <w:lvlText w:val="%1"/>
      <w:lvlJc w:val="left"/>
      <w:pPr>
        <w:ind w:left="249"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878" w:hanging="137"/>
      </w:pPr>
      <w:rPr>
        <w:rFonts w:hint="default"/>
        <w:lang w:val="pt-PT" w:eastAsia="en-US" w:bidi="ar-SA"/>
      </w:rPr>
    </w:lvl>
    <w:lvl w:ilvl="2" w:tentative="0">
      <w:start w:val="0"/>
      <w:numFmt w:val="bullet"/>
      <w:lvlText w:val="•"/>
      <w:lvlJc w:val="left"/>
      <w:pPr>
        <w:ind w:left="1517" w:hanging="137"/>
      </w:pPr>
      <w:rPr>
        <w:rFonts w:hint="default"/>
        <w:lang w:val="pt-PT" w:eastAsia="en-US" w:bidi="ar-SA"/>
      </w:rPr>
    </w:lvl>
    <w:lvl w:ilvl="3" w:tentative="0">
      <w:start w:val="0"/>
      <w:numFmt w:val="bullet"/>
      <w:lvlText w:val="•"/>
      <w:lvlJc w:val="left"/>
      <w:pPr>
        <w:ind w:left="2155" w:hanging="137"/>
      </w:pPr>
      <w:rPr>
        <w:rFonts w:hint="default"/>
        <w:lang w:val="pt-PT" w:eastAsia="en-US" w:bidi="ar-SA"/>
      </w:rPr>
    </w:lvl>
    <w:lvl w:ilvl="4" w:tentative="0">
      <w:start w:val="0"/>
      <w:numFmt w:val="bullet"/>
      <w:lvlText w:val="•"/>
      <w:lvlJc w:val="left"/>
      <w:pPr>
        <w:ind w:left="2794" w:hanging="137"/>
      </w:pPr>
      <w:rPr>
        <w:rFonts w:hint="default"/>
        <w:lang w:val="pt-PT" w:eastAsia="en-US" w:bidi="ar-SA"/>
      </w:rPr>
    </w:lvl>
    <w:lvl w:ilvl="5" w:tentative="0">
      <w:start w:val="0"/>
      <w:numFmt w:val="bullet"/>
      <w:lvlText w:val="•"/>
      <w:lvlJc w:val="left"/>
      <w:pPr>
        <w:ind w:left="3432" w:hanging="137"/>
      </w:pPr>
      <w:rPr>
        <w:rFonts w:hint="default"/>
        <w:lang w:val="pt-PT" w:eastAsia="en-US" w:bidi="ar-SA"/>
      </w:rPr>
    </w:lvl>
    <w:lvl w:ilvl="6" w:tentative="0">
      <w:start w:val="0"/>
      <w:numFmt w:val="bullet"/>
      <w:lvlText w:val="•"/>
      <w:lvlJc w:val="left"/>
      <w:pPr>
        <w:ind w:left="4071" w:hanging="137"/>
      </w:pPr>
      <w:rPr>
        <w:rFonts w:hint="default"/>
        <w:lang w:val="pt-PT" w:eastAsia="en-US" w:bidi="ar-SA"/>
      </w:rPr>
    </w:lvl>
    <w:lvl w:ilvl="7" w:tentative="0">
      <w:start w:val="0"/>
      <w:numFmt w:val="bullet"/>
      <w:lvlText w:val="•"/>
      <w:lvlJc w:val="left"/>
      <w:pPr>
        <w:ind w:left="4709" w:hanging="137"/>
      </w:pPr>
      <w:rPr>
        <w:rFonts w:hint="default"/>
        <w:lang w:val="pt-PT" w:eastAsia="en-US" w:bidi="ar-SA"/>
      </w:rPr>
    </w:lvl>
    <w:lvl w:ilvl="8" w:tentative="0">
      <w:start w:val="0"/>
      <w:numFmt w:val="bullet"/>
      <w:lvlText w:val="•"/>
      <w:lvlJc w:val="left"/>
      <w:pPr>
        <w:ind w:left="5348" w:hanging="137"/>
      </w:pPr>
      <w:rPr>
        <w:rFonts w:hint="default"/>
        <w:lang w:val="pt-PT" w:eastAsia="en-US" w:bidi="ar-SA"/>
      </w:rPr>
    </w:lvl>
  </w:abstractNum>
  <w:abstractNum w:abstractNumId="37">
    <w:nsid w:val="566D66E4"/>
    <w:multiLevelType w:val="multilevel"/>
    <w:tmpl w:val="566D66E4"/>
    <w:lvl w:ilvl="0" w:tentative="0">
      <w:start w:val="1"/>
      <w:numFmt w:val="upperRoman"/>
      <w:lvlText w:val="%1"/>
      <w:lvlJc w:val="left"/>
      <w:pPr>
        <w:ind w:left="112" w:hanging="159"/>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59"/>
      </w:pPr>
      <w:rPr>
        <w:rFonts w:hint="default"/>
        <w:lang w:val="pt-PT" w:eastAsia="en-US" w:bidi="ar-SA"/>
      </w:rPr>
    </w:lvl>
    <w:lvl w:ilvl="2" w:tentative="0">
      <w:start w:val="0"/>
      <w:numFmt w:val="bullet"/>
      <w:lvlText w:val="•"/>
      <w:lvlJc w:val="left"/>
      <w:pPr>
        <w:ind w:left="2069" w:hanging="159"/>
      </w:pPr>
      <w:rPr>
        <w:rFonts w:hint="default"/>
        <w:lang w:val="pt-PT" w:eastAsia="en-US" w:bidi="ar-SA"/>
      </w:rPr>
    </w:lvl>
    <w:lvl w:ilvl="3" w:tentative="0">
      <w:start w:val="0"/>
      <w:numFmt w:val="bullet"/>
      <w:lvlText w:val="•"/>
      <w:lvlJc w:val="left"/>
      <w:pPr>
        <w:ind w:left="3043" w:hanging="159"/>
      </w:pPr>
      <w:rPr>
        <w:rFonts w:hint="default"/>
        <w:lang w:val="pt-PT" w:eastAsia="en-US" w:bidi="ar-SA"/>
      </w:rPr>
    </w:lvl>
    <w:lvl w:ilvl="4" w:tentative="0">
      <w:start w:val="0"/>
      <w:numFmt w:val="bullet"/>
      <w:lvlText w:val="•"/>
      <w:lvlJc w:val="left"/>
      <w:pPr>
        <w:ind w:left="4018" w:hanging="159"/>
      </w:pPr>
      <w:rPr>
        <w:rFonts w:hint="default"/>
        <w:lang w:val="pt-PT" w:eastAsia="en-US" w:bidi="ar-SA"/>
      </w:rPr>
    </w:lvl>
    <w:lvl w:ilvl="5" w:tentative="0">
      <w:start w:val="0"/>
      <w:numFmt w:val="bullet"/>
      <w:lvlText w:val="•"/>
      <w:lvlJc w:val="left"/>
      <w:pPr>
        <w:ind w:left="4993" w:hanging="159"/>
      </w:pPr>
      <w:rPr>
        <w:rFonts w:hint="default"/>
        <w:lang w:val="pt-PT" w:eastAsia="en-US" w:bidi="ar-SA"/>
      </w:rPr>
    </w:lvl>
    <w:lvl w:ilvl="6" w:tentative="0">
      <w:start w:val="0"/>
      <w:numFmt w:val="bullet"/>
      <w:lvlText w:val="•"/>
      <w:lvlJc w:val="left"/>
      <w:pPr>
        <w:ind w:left="5967" w:hanging="159"/>
      </w:pPr>
      <w:rPr>
        <w:rFonts w:hint="default"/>
        <w:lang w:val="pt-PT" w:eastAsia="en-US" w:bidi="ar-SA"/>
      </w:rPr>
    </w:lvl>
    <w:lvl w:ilvl="7" w:tentative="0">
      <w:start w:val="0"/>
      <w:numFmt w:val="bullet"/>
      <w:lvlText w:val="•"/>
      <w:lvlJc w:val="left"/>
      <w:pPr>
        <w:ind w:left="6942" w:hanging="159"/>
      </w:pPr>
      <w:rPr>
        <w:rFonts w:hint="default"/>
        <w:lang w:val="pt-PT" w:eastAsia="en-US" w:bidi="ar-SA"/>
      </w:rPr>
    </w:lvl>
    <w:lvl w:ilvl="8" w:tentative="0">
      <w:start w:val="0"/>
      <w:numFmt w:val="bullet"/>
      <w:lvlText w:val="•"/>
      <w:lvlJc w:val="left"/>
      <w:pPr>
        <w:ind w:left="7917" w:hanging="159"/>
      </w:pPr>
      <w:rPr>
        <w:rFonts w:hint="default"/>
        <w:lang w:val="pt-PT" w:eastAsia="en-US" w:bidi="ar-SA"/>
      </w:rPr>
    </w:lvl>
  </w:abstractNum>
  <w:abstractNum w:abstractNumId="38">
    <w:nsid w:val="57D37009"/>
    <w:multiLevelType w:val="multilevel"/>
    <w:tmpl w:val="57D37009"/>
    <w:lvl w:ilvl="0" w:tentative="0">
      <w:start w:val="1"/>
      <w:numFmt w:val="upperRoman"/>
      <w:lvlText w:val="%1"/>
      <w:lvlJc w:val="left"/>
      <w:pPr>
        <w:ind w:left="3543" w:hanging="19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3713"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4402" w:hanging="360"/>
      </w:pPr>
      <w:rPr>
        <w:rFonts w:hint="default"/>
        <w:lang w:val="pt-PT" w:eastAsia="en-US" w:bidi="ar-SA"/>
      </w:rPr>
    </w:lvl>
    <w:lvl w:ilvl="3" w:tentative="0">
      <w:start w:val="0"/>
      <w:numFmt w:val="bullet"/>
      <w:lvlText w:val="•"/>
      <w:lvlJc w:val="left"/>
      <w:pPr>
        <w:ind w:left="5085" w:hanging="360"/>
      </w:pPr>
      <w:rPr>
        <w:rFonts w:hint="default"/>
        <w:lang w:val="pt-PT" w:eastAsia="en-US" w:bidi="ar-SA"/>
      </w:rPr>
    </w:lvl>
    <w:lvl w:ilvl="4" w:tentative="0">
      <w:start w:val="0"/>
      <w:numFmt w:val="bullet"/>
      <w:lvlText w:val="•"/>
      <w:lvlJc w:val="left"/>
      <w:pPr>
        <w:ind w:left="5768" w:hanging="360"/>
      </w:pPr>
      <w:rPr>
        <w:rFonts w:hint="default"/>
        <w:lang w:val="pt-PT" w:eastAsia="en-US" w:bidi="ar-SA"/>
      </w:rPr>
    </w:lvl>
    <w:lvl w:ilvl="5" w:tentative="0">
      <w:start w:val="0"/>
      <w:numFmt w:val="bullet"/>
      <w:lvlText w:val="•"/>
      <w:lvlJc w:val="left"/>
      <w:pPr>
        <w:ind w:left="6451" w:hanging="360"/>
      </w:pPr>
      <w:rPr>
        <w:rFonts w:hint="default"/>
        <w:lang w:val="pt-PT" w:eastAsia="en-US" w:bidi="ar-SA"/>
      </w:rPr>
    </w:lvl>
    <w:lvl w:ilvl="6" w:tentative="0">
      <w:start w:val="0"/>
      <w:numFmt w:val="bullet"/>
      <w:lvlText w:val="•"/>
      <w:lvlJc w:val="left"/>
      <w:pPr>
        <w:ind w:left="7134" w:hanging="360"/>
      </w:pPr>
      <w:rPr>
        <w:rFonts w:hint="default"/>
        <w:lang w:val="pt-PT" w:eastAsia="en-US" w:bidi="ar-SA"/>
      </w:rPr>
    </w:lvl>
    <w:lvl w:ilvl="7" w:tentative="0">
      <w:start w:val="0"/>
      <w:numFmt w:val="bullet"/>
      <w:lvlText w:val="•"/>
      <w:lvlJc w:val="left"/>
      <w:pPr>
        <w:ind w:left="7817" w:hanging="360"/>
      </w:pPr>
      <w:rPr>
        <w:rFonts w:hint="default"/>
        <w:lang w:val="pt-PT" w:eastAsia="en-US" w:bidi="ar-SA"/>
      </w:rPr>
    </w:lvl>
    <w:lvl w:ilvl="8" w:tentative="0">
      <w:start w:val="0"/>
      <w:numFmt w:val="bullet"/>
      <w:lvlText w:val="•"/>
      <w:lvlJc w:val="left"/>
      <w:pPr>
        <w:ind w:left="8500" w:hanging="360"/>
      </w:pPr>
      <w:rPr>
        <w:rFonts w:hint="default"/>
        <w:lang w:val="pt-PT" w:eastAsia="en-US" w:bidi="ar-SA"/>
      </w:rPr>
    </w:lvl>
  </w:abstractNum>
  <w:abstractNum w:abstractNumId="39">
    <w:nsid w:val="59A8514B"/>
    <w:multiLevelType w:val="multilevel"/>
    <w:tmpl w:val="59A8514B"/>
    <w:lvl w:ilvl="0" w:tentative="0">
      <w:start w:val="1"/>
      <w:numFmt w:val="upperRoman"/>
      <w:lvlText w:val="%1"/>
      <w:lvlJc w:val="left"/>
      <w:pPr>
        <w:ind w:left="112" w:hanging="18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88"/>
      </w:pPr>
      <w:rPr>
        <w:rFonts w:hint="default"/>
        <w:lang w:val="pt-PT" w:eastAsia="en-US" w:bidi="ar-SA"/>
      </w:rPr>
    </w:lvl>
    <w:lvl w:ilvl="2" w:tentative="0">
      <w:start w:val="0"/>
      <w:numFmt w:val="bullet"/>
      <w:lvlText w:val="•"/>
      <w:lvlJc w:val="left"/>
      <w:pPr>
        <w:ind w:left="2069" w:hanging="188"/>
      </w:pPr>
      <w:rPr>
        <w:rFonts w:hint="default"/>
        <w:lang w:val="pt-PT" w:eastAsia="en-US" w:bidi="ar-SA"/>
      </w:rPr>
    </w:lvl>
    <w:lvl w:ilvl="3" w:tentative="0">
      <w:start w:val="0"/>
      <w:numFmt w:val="bullet"/>
      <w:lvlText w:val="•"/>
      <w:lvlJc w:val="left"/>
      <w:pPr>
        <w:ind w:left="3043" w:hanging="188"/>
      </w:pPr>
      <w:rPr>
        <w:rFonts w:hint="default"/>
        <w:lang w:val="pt-PT" w:eastAsia="en-US" w:bidi="ar-SA"/>
      </w:rPr>
    </w:lvl>
    <w:lvl w:ilvl="4" w:tentative="0">
      <w:start w:val="0"/>
      <w:numFmt w:val="bullet"/>
      <w:lvlText w:val="•"/>
      <w:lvlJc w:val="left"/>
      <w:pPr>
        <w:ind w:left="4018" w:hanging="188"/>
      </w:pPr>
      <w:rPr>
        <w:rFonts w:hint="default"/>
        <w:lang w:val="pt-PT" w:eastAsia="en-US" w:bidi="ar-SA"/>
      </w:rPr>
    </w:lvl>
    <w:lvl w:ilvl="5" w:tentative="0">
      <w:start w:val="0"/>
      <w:numFmt w:val="bullet"/>
      <w:lvlText w:val="•"/>
      <w:lvlJc w:val="left"/>
      <w:pPr>
        <w:ind w:left="4993" w:hanging="188"/>
      </w:pPr>
      <w:rPr>
        <w:rFonts w:hint="default"/>
        <w:lang w:val="pt-PT" w:eastAsia="en-US" w:bidi="ar-SA"/>
      </w:rPr>
    </w:lvl>
    <w:lvl w:ilvl="6" w:tentative="0">
      <w:start w:val="0"/>
      <w:numFmt w:val="bullet"/>
      <w:lvlText w:val="•"/>
      <w:lvlJc w:val="left"/>
      <w:pPr>
        <w:ind w:left="5967" w:hanging="188"/>
      </w:pPr>
      <w:rPr>
        <w:rFonts w:hint="default"/>
        <w:lang w:val="pt-PT" w:eastAsia="en-US" w:bidi="ar-SA"/>
      </w:rPr>
    </w:lvl>
    <w:lvl w:ilvl="7" w:tentative="0">
      <w:start w:val="0"/>
      <w:numFmt w:val="bullet"/>
      <w:lvlText w:val="•"/>
      <w:lvlJc w:val="left"/>
      <w:pPr>
        <w:ind w:left="6942" w:hanging="188"/>
      </w:pPr>
      <w:rPr>
        <w:rFonts w:hint="default"/>
        <w:lang w:val="pt-PT" w:eastAsia="en-US" w:bidi="ar-SA"/>
      </w:rPr>
    </w:lvl>
    <w:lvl w:ilvl="8" w:tentative="0">
      <w:start w:val="0"/>
      <w:numFmt w:val="bullet"/>
      <w:lvlText w:val="•"/>
      <w:lvlJc w:val="left"/>
      <w:pPr>
        <w:ind w:left="7917" w:hanging="188"/>
      </w:pPr>
      <w:rPr>
        <w:rFonts w:hint="default"/>
        <w:lang w:val="pt-PT" w:eastAsia="en-US" w:bidi="ar-SA"/>
      </w:rPr>
    </w:lvl>
  </w:abstractNum>
  <w:abstractNum w:abstractNumId="40">
    <w:nsid w:val="5AB4715A"/>
    <w:multiLevelType w:val="multilevel"/>
    <w:tmpl w:val="5AB4715A"/>
    <w:lvl w:ilvl="0" w:tentative="0">
      <w:start w:val="1"/>
      <w:numFmt w:val="upperRoman"/>
      <w:lvlText w:val="%1"/>
      <w:lvlJc w:val="left"/>
      <w:pPr>
        <w:ind w:left="112" w:hanging="16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64"/>
      </w:pPr>
      <w:rPr>
        <w:rFonts w:hint="default"/>
        <w:lang w:val="pt-PT" w:eastAsia="en-US" w:bidi="ar-SA"/>
      </w:rPr>
    </w:lvl>
    <w:lvl w:ilvl="2" w:tentative="0">
      <w:start w:val="0"/>
      <w:numFmt w:val="bullet"/>
      <w:lvlText w:val="•"/>
      <w:lvlJc w:val="left"/>
      <w:pPr>
        <w:ind w:left="2069" w:hanging="164"/>
      </w:pPr>
      <w:rPr>
        <w:rFonts w:hint="default"/>
        <w:lang w:val="pt-PT" w:eastAsia="en-US" w:bidi="ar-SA"/>
      </w:rPr>
    </w:lvl>
    <w:lvl w:ilvl="3" w:tentative="0">
      <w:start w:val="0"/>
      <w:numFmt w:val="bullet"/>
      <w:lvlText w:val="•"/>
      <w:lvlJc w:val="left"/>
      <w:pPr>
        <w:ind w:left="3043" w:hanging="164"/>
      </w:pPr>
      <w:rPr>
        <w:rFonts w:hint="default"/>
        <w:lang w:val="pt-PT" w:eastAsia="en-US" w:bidi="ar-SA"/>
      </w:rPr>
    </w:lvl>
    <w:lvl w:ilvl="4" w:tentative="0">
      <w:start w:val="0"/>
      <w:numFmt w:val="bullet"/>
      <w:lvlText w:val="•"/>
      <w:lvlJc w:val="left"/>
      <w:pPr>
        <w:ind w:left="4018" w:hanging="164"/>
      </w:pPr>
      <w:rPr>
        <w:rFonts w:hint="default"/>
        <w:lang w:val="pt-PT" w:eastAsia="en-US" w:bidi="ar-SA"/>
      </w:rPr>
    </w:lvl>
    <w:lvl w:ilvl="5" w:tentative="0">
      <w:start w:val="0"/>
      <w:numFmt w:val="bullet"/>
      <w:lvlText w:val="•"/>
      <w:lvlJc w:val="left"/>
      <w:pPr>
        <w:ind w:left="4993" w:hanging="164"/>
      </w:pPr>
      <w:rPr>
        <w:rFonts w:hint="default"/>
        <w:lang w:val="pt-PT" w:eastAsia="en-US" w:bidi="ar-SA"/>
      </w:rPr>
    </w:lvl>
    <w:lvl w:ilvl="6" w:tentative="0">
      <w:start w:val="0"/>
      <w:numFmt w:val="bullet"/>
      <w:lvlText w:val="•"/>
      <w:lvlJc w:val="left"/>
      <w:pPr>
        <w:ind w:left="5967" w:hanging="164"/>
      </w:pPr>
      <w:rPr>
        <w:rFonts w:hint="default"/>
        <w:lang w:val="pt-PT" w:eastAsia="en-US" w:bidi="ar-SA"/>
      </w:rPr>
    </w:lvl>
    <w:lvl w:ilvl="7" w:tentative="0">
      <w:start w:val="0"/>
      <w:numFmt w:val="bullet"/>
      <w:lvlText w:val="•"/>
      <w:lvlJc w:val="left"/>
      <w:pPr>
        <w:ind w:left="6942" w:hanging="164"/>
      </w:pPr>
      <w:rPr>
        <w:rFonts w:hint="default"/>
        <w:lang w:val="pt-PT" w:eastAsia="en-US" w:bidi="ar-SA"/>
      </w:rPr>
    </w:lvl>
    <w:lvl w:ilvl="8" w:tentative="0">
      <w:start w:val="0"/>
      <w:numFmt w:val="bullet"/>
      <w:lvlText w:val="•"/>
      <w:lvlJc w:val="left"/>
      <w:pPr>
        <w:ind w:left="7917" w:hanging="164"/>
      </w:pPr>
      <w:rPr>
        <w:rFonts w:hint="default"/>
        <w:lang w:val="pt-PT" w:eastAsia="en-US" w:bidi="ar-SA"/>
      </w:rPr>
    </w:lvl>
  </w:abstractNum>
  <w:abstractNum w:abstractNumId="41">
    <w:nsid w:val="5B075707"/>
    <w:multiLevelType w:val="multilevel"/>
    <w:tmpl w:val="5B075707"/>
    <w:lvl w:ilvl="0" w:tentative="0">
      <w:start w:val="4"/>
      <w:numFmt w:val="upperRoman"/>
      <w:lvlText w:val="%1"/>
      <w:lvlJc w:val="left"/>
      <w:pPr>
        <w:ind w:left="112" w:hanging="322"/>
        <w:jc w:val="left"/>
      </w:pPr>
      <w:rPr>
        <w:rFonts w:hint="default" w:ascii="Times New Roman" w:hAnsi="Times New Roman" w:eastAsia="Times New Roman" w:cs="Times New Roman"/>
        <w:b w:val="0"/>
        <w:bCs w:val="0"/>
        <w:i w:val="0"/>
        <w:iCs w:val="0"/>
        <w:spacing w:val="-4"/>
        <w:w w:val="100"/>
        <w:sz w:val="24"/>
        <w:szCs w:val="24"/>
        <w:lang w:val="pt-PT" w:eastAsia="en-US" w:bidi="ar-SA"/>
      </w:rPr>
    </w:lvl>
    <w:lvl w:ilvl="1" w:tentative="0">
      <w:start w:val="0"/>
      <w:numFmt w:val="bullet"/>
      <w:lvlText w:val="•"/>
      <w:lvlJc w:val="left"/>
      <w:pPr>
        <w:ind w:left="1094" w:hanging="322"/>
      </w:pPr>
      <w:rPr>
        <w:rFonts w:hint="default"/>
        <w:lang w:val="pt-PT" w:eastAsia="en-US" w:bidi="ar-SA"/>
      </w:rPr>
    </w:lvl>
    <w:lvl w:ilvl="2" w:tentative="0">
      <w:start w:val="0"/>
      <w:numFmt w:val="bullet"/>
      <w:lvlText w:val="•"/>
      <w:lvlJc w:val="left"/>
      <w:pPr>
        <w:ind w:left="2069" w:hanging="322"/>
      </w:pPr>
      <w:rPr>
        <w:rFonts w:hint="default"/>
        <w:lang w:val="pt-PT" w:eastAsia="en-US" w:bidi="ar-SA"/>
      </w:rPr>
    </w:lvl>
    <w:lvl w:ilvl="3" w:tentative="0">
      <w:start w:val="0"/>
      <w:numFmt w:val="bullet"/>
      <w:lvlText w:val="•"/>
      <w:lvlJc w:val="left"/>
      <w:pPr>
        <w:ind w:left="3043" w:hanging="322"/>
      </w:pPr>
      <w:rPr>
        <w:rFonts w:hint="default"/>
        <w:lang w:val="pt-PT" w:eastAsia="en-US" w:bidi="ar-SA"/>
      </w:rPr>
    </w:lvl>
    <w:lvl w:ilvl="4" w:tentative="0">
      <w:start w:val="0"/>
      <w:numFmt w:val="bullet"/>
      <w:lvlText w:val="•"/>
      <w:lvlJc w:val="left"/>
      <w:pPr>
        <w:ind w:left="4018" w:hanging="322"/>
      </w:pPr>
      <w:rPr>
        <w:rFonts w:hint="default"/>
        <w:lang w:val="pt-PT" w:eastAsia="en-US" w:bidi="ar-SA"/>
      </w:rPr>
    </w:lvl>
    <w:lvl w:ilvl="5" w:tentative="0">
      <w:start w:val="0"/>
      <w:numFmt w:val="bullet"/>
      <w:lvlText w:val="•"/>
      <w:lvlJc w:val="left"/>
      <w:pPr>
        <w:ind w:left="4993" w:hanging="322"/>
      </w:pPr>
      <w:rPr>
        <w:rFonts w:hint="default"/>
        <w:lang w:val="pt-PT" w:eastAsia="en-US" w:bidi="ar-SA"/>
      </w:rPr>
    </w:lvl>
    <w:lvl w:ilvl="6" w:tentative="0">
      <w:start w:val="0"/>
      <w:numFmt w:val="bullet"/>
      <w:lvlText w:val="•"/>
      <w:lvlJc w:val="left"/>
      <w:pPr>
        <w:ind w:left="5967" w:hanging="322"/>
      </w:pPr>
      <w:rPr>
        <w:rFonts w:hint="default"/>
        <w:lang w:val="pt-PT" w:eastAsia="en-US" w:bidi="ar-SA"/>
      </w:rPr>
    </w:lvl>
    <w:lvl w:ilvl="7" w:tentative="0">
      <w:start w:val="0"/>
      <w:numFmt w:val="bullet"/>
      <w:lvlText w:val="•"/>
      <w:lvlJc w:val="left"/>
      <w:pPr>
        <w:ind w:left="6942" w:hanging="322"/>
      </w:pPr>
      <w:rPr>
        <w:rFonts w:hint="default"/>
        <w:lang w:val="pt-PT" w:eastAsia="en-US" w:bidi="ar-SA"/>
      </w:rPr>
    </w:lvl>
    <w:lvl w:ilvl="8" w:tentative="0">
      <w:start w:val="0"/>
      <w:numFmt w:val="bullet"/>
      <w:lvlText w:val="•"/>
      <w:lvlJc w:val="left"/>
      <w:pPr>
        <w:ind w:left="7917" w:hanging="322"/>
      </w:pPr>
      <w:rPr>
        <w:rFonts w:hint="default"/>
        <w:lang w:val="pt-PT" w:eastAsia="en-US" w:bidi="ar-SA"/>
      </w:rPr>
    </w:lvl>
  </w:abstractNum>
  <w:abstractNum w:abstractNumId="42">
    <w:nsid w:val="5CF14289"/>
    <w:multiLevelType w:val="multilevel"/>
    <w:tmpl w:val="5CF14289"/>
    <w:lvl w:ilvl="0" w:tentative="0">
      <w:start w:val="1"/>
      <w:numFmt w:val="upperRoman"/>
      <w:lvlText w:val="%1"/>
      <w:lvlJc w:val="left"/>
      <w:pPr>
        <w:ind w:left="3490" w:hanging="137"/>
        <w:jc w:val="left"/>
      </w:pPr>
      <w:rPr>
        <w:rFonts w:hint="default"/>
        <w:spacing w:val="0"/>
        <w:w w:val="87"/>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43">
    <w:nsid w:val="5E257987"/>
    <w:multiLevelType w:val="multilevel"/>
    <w:tmpl w:val="5E257987"/>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44">
    <w:nsid w:val="5F271AAF"/>
    <w:multiLevelType w:val="multilevel"/>
    <w:tmpl w:val="5F271AAF"/>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45">
    <w:nsid w:val="605A3A09"/>
    <w:multiLevelType w:val="multilevel"/>
    <w:tmpl w:val="605A3A09"/>
    <w:lvl w:ilvl="0" w:tentative="0">
      <w:start w:val="1"/>
      <w:numFmt w:val="upperRoman"/>
      <w:lvlText w:val="%1"/>
      <w:lvlJc w:val="left"/>
      <w:pPr>
        <w:ind w:left="112" w:hanging="32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320"/>
      </w:pPr>
      <w:rPr>
        <w:rFonts w:hint="default"/>
        <w:lang w:val="pt-PT" w:eastAsia="en-US" w:bidi="ar-SA"/>
      </w:rPr>
    </w:lvl>
    <w:lvl w:ilvl="2" w:tentative="0">
      <w:start w:val="0"/>
      <w:numFmt w:val="bullet"/>
      <w:lvlText w:val="•"/>
      <w:lvlJc w:val="left"/>
      <w:pPr>
        <w:ind w:left="2069" w:hanging="320"/>
      </w:pPr>
      <w:rPr>
        <w:rFonts w:hint="default"/>
        <w:lang w:val="pt-PT" w:eastAsia="en-US" w:bidi="ar-SA"/>
      </w:rPr>
    </w:lvl>
    <w:lvl w:ilvl="3" w:tentative="0">
      <w:start w:val="0"/>
      <w:numFmt w:val="bullet"/>
      <w:lvlText w:val="•"/>
      <w:lvlJc w:val="left"/>
      <w:pPr>
        <w:ind w:left="3043" w:hanging="320"/>
      </w:pPr>
      <w:rPr>
        <w:rFonts w:hint="default"/>
        <w:lang w:val="pt-PT" w:eastAsia="en-US" w:bidi="ar-SA"/>
      </w:rPr>
    </w:lvl>
    <w:lvl w:ilvl="4" w:tentative="0">
      <w:start w:val="0"/>
      <w:numFmt w:val="bullet"/>
      <w:lvlText w:val="•"/>
      <w:lvlJc w:val="left"/>
      <w:pPr>
        <w:ind w:left="4018" w:hanging="320"/>
      </w:pPr>
      <w:rPr>
        <w:rFonts w:hint="default"/>
        <w:lang w:val="pt-PT" w:eastAsia="en-US" w:bidi="ar-SA"/>
      </w:rPr>
    </w:lvl>
    <w:lvl w:ilvl="5" w:tentative="0">
      <w:start w:val="0"/>
      <w:numFmt w:val="bullet"/>
      <w:lvlText w:val="•"/>
      <w:lvlJc w:val="left"/>
      <w:pPr>
        <w:ind w:left="4993" w:hanging="320"/>
      </w:pPr>
      <w:rPr>
        <w:rFonts w:hint="default"/>
        <w:lang w:val="pt-PT" w:eastAsia="en-US" w:bidi="ar-SA"/>
      </w:rPr>
    </w:lvl>
    <w:lvl w:ilvl="6" w:tentative="0">
      <w:start w:val="0"/>
      <w:numFmt w:val="bullet"/>
      <w:lvlText w:val="•"/>
      <w:lvlJc w:val="left"/>
      <w:pPr>
        <w:ind w:left="5967" w:hanging="320"/>
      </w:pPr>
      <w:rPr>
        <w:rFonts w:hint="default"/>
        <w:lang w:val="pt-PT" w:eastAsia="en-US" w:bidi="ar-SA"/>
      </w:rPr>
    </w:lvl>
    <w:lvl w:ilvl="7" w:tentative="0">
      <w:start w:val="0"/>
      <w:numFmt w:val="bullet"/>
      <w:lvlText w:val="•"/>
      <w:lvlJc w:val="left"/>
      <w:pPr>
        <w:ind w:left="6942" w:hanging="320"/>
      </w:pPr>
      <w:rPr>
        <w:rFonts w:hint="default"/>
        <w:lang w:val="pt-PT" w:eastAsia="en-US" w:bidi="ar-SA"/>
      </w:rPr>
    </w:lvl>
    <w:lvl w:ilvl="8" w:tentative="0">
      <w:start w:val="0"/>
      <w:numFmt w:val="bullet"/>
      <w:lvlText w:val="•"/>
      <w:lvlJc w:val="left"/>
      <w:pPr>
        <w:ind w:left="7917" w:hanging="320"/>
      </w:pPr>
      <w:rPr>
        <w:rFonts w:hint="default"/>
        <w:lang w:val="pt-PT" w:eastAsia="en-US" w:bidi="ar-SA"/>
      </w:rPr>
    </w:lvl>
  </w:abstractNum>
  <w:abstractNum w:abstractNumId="46">
    <w:nsid w:val="60D107C9"/>
    <w:multiLevelType w:val="multilevel"/>
    <w:tmpl w:val="60D107C9"/>
    <w:lvl w:ilvl="0" w:tentative="0">
      <w:start w:val="1"/>
      <w:numFmt w:val="upperRoman"/>
      <w:lvlText w:val="%1"/>
      <w:lvlJc w:val="left"/>
      <w:pPr>
        <w:ind w:left="112" w:hanging="19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95"/>
      </w:pPr>
      <w:rPr>
        <w:rFonts w:hint="default"/>
        <w:lang w:val="pt-PT" w:eastAsia="en-US" w:bidi="ar-SA"/>
      </w:rPr>
    </w:lvl>
    <w:lvl w:ilvl="2" w:tentative="0">
      <w:start w:val="0"/>
      <w:numFmt w:val="bullet"/>
      <w:lvlText w:val="•"/>
      <w:lvlJc w:val="left"/>
      <w:pPr>
        <w:ind w:left="2069" w:hanging="195"/>
      </w:pPr>
      <w:rPr>
        <w:rFonts w:hint="default"/>
        <w:lang w:val="pt-PT" w:eastAsia="en-US" w:bidi="ar-SA"/>
      </w:rPr>
    </w:lvl>
    <w:lvl w:ilvl="3" w:tentative="0">
      <w:start w:val="0"/>
      <w:numFmt w:val="bullet"/>
      <w:lvlText w:val="•"/>
      <w:lvlJc w:val="left"/>
      <w:pPr>
        <w:ind w:left="3043" w:hanging="195"/>
      </w:pPr>
      <w:rPr>
        <w:rFonts w:hint="default"/>
        <w:lang w:val="pt-PT" w:eastAsia="en-US" w:bidi="ar-SA"/>
      </w:rPr>
    </w:lvl>
    <w:lvl w:ilvl="4" w:tentative="0">
      <w:start w:val="0"/>
      <w:numFmt w:val="bullet"/>
      <w:lvlText w:val="•"/>
      <w:lvlJc w:val="left"/>
      <w:pPr>
        <w:ind w:left="4018" w:hanging="195"/>
      </w:pPr>
      <w:rPr>
        <w:rFonts w:hint="default"/>
        <w:lang w:val="pt-PT" w:eastAsia="en-US" w:bidi="ar-SA"/>
      </w:rPr>
    </w:lvl>
    <w:lvl w:ilvl="5" w:tentative="0">
      <w:start w:val="0"/>
      <w:numFmt w:val="bullet"/>
      <w:lvlText w:val="•"/>
      <w:lvlJc w:val="left"/>
      <w:pPr>
        <w:ind w:left="4993" w:hanging="195"/>
      </w:pPr>
      <w:rPr>
        <w:rFonts w:hint="default"/>
        <w:lang w:val="pt-PT" w:eastAsia="en-US" w:bidi="ar-SA"/>
      </w:rPr>
    </w:lvl>
    <w:lvl w:ilvl="6" w:tentative="0">
      <w:start w:val="0"/>
      <w:numFmt w:val="bullet"/>
      <w:lvlText w:val="•"/>
      <w:lvlJc w:val="left"/>
      <w:pPr>
        <w:ind w:left="5967" w:hanging="195"/>
      </w:pPr>
      <w:rPr>
        <w:rFonts w:hint="default"/>
        <w:lang w:val="pt-PT" w:eastAsia="en-US" w:bidi="ar-SA"/>
      </w:rPr>
    </w:lvl>
    <w:lvl w:ilvl="7" w:tentative="0">
      <w:start w:val="0"/>
      <w:numFmt w:val="bullet"/>
      <w:lvlText w:val="•"/>
      <w:lvlJc w:val="left"/>
      <w:pPr>
        <w:ind w:left="6942" w:hanging="195"/>
      </w:pPr>
      <w:rPr>
        <w:rFonts w:hint="default"/>
        <w:lang w:val="pt-PT" w:eastAsia="en-US" w:bidi="ar-SA"/>
      </w:rPr>
    </w:lvl>
    <w:lvl w:ilvl="8" w:tentative="0">
      <w:start w:val="0"/>
      <w:numFmt w:val="bullet"/>
      <w:lvlText w:val="•"/>
      <w:lvlJc w:val="left"/>
      <w:pPr>
        <w:ind w:left="7917" w:hanging="195"/>
      </w:pPr>
      <w:rPr>
        <w:rFonts w:hint="default"/>
        <w:lang w:val="pt-PT" w:eastAsia="en-US" w:bidi="ar-SA"/>
      </w:rPr>
    </w:lvl>
  </w:abstractNum>
  <w:abstractNum w:abstractNumId="47">
    <w:nsid w:val="626047B5"/>
    <w:multiLevelType w:val="multilevel"/>
    <w:tmpl w:val="626047B5"/>
    <w:lvl w:ilvl="0" w:tentative="0">
      <w:start w:val="1"/>
      <w:numFmt w:val="upperRoman"/>
      <w:lvlText w:val="%1"/>
      <w:lvlJc w:val="left"/>
      <w:pPr>
        <w:ind w:left="249"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412"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1109" w:hanging="300"/>
      </w:pPr>
      <w:rPr>
        <w:rFonts w:hint="default"/>
        <w:lang w:val="pt-PT" w:eastAsia="en-US" w:bidi="ar-SA"/>
      </w:rPr>
    </w:lvl>
    <w:lvl w:ilvl="3" w:tentative="0">
      <w:start w:val="0"/>
      <w:numFmt w:val="bullet"/>
      <w:lvlText w:val="•"/>
      <w:lvlJc w:val="left"/>
      <w:pPr>
        <w:ind w:left="1798" w:hanging="300"/>
      </w:pPr>
      <w:rPr>
        <w:rFonts w:hint="default"/>
        <w:lang w:val="pt-PT" w:eastAsia="en-US" w:bidi="ar-SA"/>
      </w:rPr>
    </w:lvl>
    <w:lvl w:ilvl="4" w:tentative="0">
      <w:start w:val="0"/>
      <w:numFmt w:val="bullet"/>
      <w:lvlText w:val="•"/>
      <w:lvlJc w:val="left"/>
      <w:pPr>
        <w:ind w:left="2488" w:hanging="300"/>
      </w:pPr>
      <w:rPr>
        <w:rFonts w:hint="default"/>
        <w:lang w:val="pt-PT" w:eastAsia="en-US" w:bidi="ar-SA"/>
      </w:rPr>
    </w:lvl>
    <w:lvl w:ilvl="5" w:tentative="0">
      <w:start w:val="0"/>
      <w:numFmt w:val="bullet"/>
      <w:lvlText w:val="•"/>
      <w:lvlJc w:val="left"/>
      <w:pPr>
        <w:ind w:left="3177" w:hanging="300"/>
      </w:pPr>
      <w:rPr>
        <w:rFonts w:hint="default"/>
        <w:lang w:val="pt-PT" w:eastAsia="en-US" w:bidi="ar-SA"/>
      </w:rPr>
    </w:lvl>
    <w:lvl w:ilvl="6" w:tentative="0">
      <w:start w:val="0"/>
      <w:numFmt w:val="bullet"/>
      <w:lvlText w:val="•"/>
      <w:lvlJc w:val="left"/>
      <w:pPr>
        <w:ind w:left="3867" w:hanging="300"/>
      </w:pPr>
      <w:rPr>
        <w:rFonts w:hint="default"/>
        <w:lang w:val="pt-PT" w:eastAsia="en-US" w:bidi="ar-SA"/>
      </w:rPr>
    </w:lvl>
    <w:lvl w:ilvl="7" w:tentative="0">
      <w:start w:val="0"/>
      <w:numFmt w:val="bullet"/>
      <w:lvlText w:val="•"/>
      <w:lvlJc w:val="left"/>
      <w:pPr>
        <w:ind w:left="4556" w:hanging="300"/>
      </w:pPr>
      <w:rPr>
        <w:rFonts w:hint="default"/>
        <w:lang w:val="pt-PT" w:eastAsia="en-US" w:bidi="ar-SA"/>
      </w:rPr>
    </w:lvl>
    <w:lvl w:ilvl="8" w:tentative="0">
      <w:start w:val="0"/>
      <w:numFmt w:val="bullet"/>
      <w:lvlText w:val="•"/>
      <w:lvlJc w:val="left"/>
      <w:pPr>
        <w:ind w:left="5246" w:hanging="300"/>
      </w:pPr>
      <w:rPr>
        <w:rFonts w:hint="default"/>
        <w:lang w:val="pt-PT" w:eastAsia="en-US" w:bidi="ar-SA"/>
      </w:rPr>
    </w:lvl>
  </w:abstractNum>
  <w:abstractNum w:abstractNumId="48">
    <w:nsid w:val="64001614"/>
    <w:multiLevelType w:val="multilevel"/>
    <w:tmpl w:val="64001614"/>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49">
    <w:nsid w:val="658D1369"/>
    <w:multiLevelType w:val="multilevel"/>
    <w:tmpl w:val="658D1369"/>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50">
    <w:nsid w:val="65D148AC"/>
    <w:multiLevelType w:val="multilevel"/>
    <w:tmpl w:val="65D148AC"/>
    <w:lvl w:ilvl="0" w:tentative="0">
      <w:start w:val="1"/>
      <w:numFmt w:val="lowerLetter"/>
      <w:lvlText w:val="%1)"/>
      <w:lvlJc w:val="left"/>
      <w:pPr>
        <w:ind w:left="472" w:hanging="36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tentative="0">
      <w:start w:val="1"/>
      <w:numFmt w:val="upperRoman"/>
      <w:lvlText w:val="%2"/>
      <w:lvlJc w:val="left"/>
      <w:pPr>
        <w:ind w:left="112" w:hanging="19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lowerLetter"/>
      <w:lvlText w:val="%3)"/>
      <w:lvlJc w:val="left"/>
      <w:pPr>
        <w:ind w:left="3653"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3" w:tentative="0">
      <w:start w:val="0"/>
      <w:numFmt w:val="bullet"/>
      <w:lvlText w:val="•"/>
      <w:lvlJc w:val="left"/>
      <w:pPr>
        <w:ind w:left="4030" w:hanging="300"/>
      </w:pPr>
      <w:rPr>
        <w:rFonts w:hint="default"/>
        <w:lang w:val="pt-PT" w:eastAsia="en-US" w:bidi="ar-SA"/>
      </w:rPr>
    </w:lvl>
    <w:lvl w:ilvl="4" w:tentative="0">
      <w:start w:val="0"/>
      <w:numFmt w:val="bullet"/>
      <w:lvlText w:val="•"/>
      <w:lvlJc w:val="left"/>
      <w:pPr>
        <w:ind w:left="4401" w:hanging="300"/>
      </w:pPr>
      <w:rPr>
        <w:rFonts w:hint="default"/>
        <w:lang w:val="pt-PT" w:eastAsia="en-US" w:bidi="ar-SA"/>
      </w:rPr>
    </w:lvl>
    <w:lvl w:ilvl="5" w:tentative="0">
      <w:start w:val="0"/>
      <w:numFmt w:val="bullet"/>
      <w:lvlText w:val="•"/>
      <w:lvlJc w:val="left"/>
      <w:pPr>
        <w:ind w:left="4772" w:hanging="300"/>
      </w:pPr>
      <w:rPr>
        <w:rFonts w:hint="default"/>
        <w:lang w:val="pt-PT" w:eastAsia="en-US" w:bidi="ar-SA"/>
      </w:rPr>
    </w:lvl>
    <w:lvl w:ilvl="6" w:tentative="0">
      <w:start w:val="0"/>
      <w:numFmt w:val="bullet"/>
      <w:lvlText w:val="•"/>
      <w:lvlJc w:val="left"/>
      <w:pPr>
        <w:ind w:left="5142" w:hanging="300"/>
      </w:pPr>
      <w:rPr>
        <w:rFonts w:hint="default"/>
        <w:lang w:val="pt-PT" w:eastAsia="en-US" w:bidi="ar-SA"/>
      </w:rPr>
    </w:lvl>
    <w:lvl w:ilvl="7" w:tentative="0">
      <w:start w:val="0"/>
      <w:numFmt w:val="bullet"/>
      <w:lvlText w:val="•"/>
      <w:lvlJc w:val="left"/>
      <w:pPr>
        <w:ind w:left="5513" w:hanging="300"/>
      </w:pPr>
      <w:rPr>
        <w:rFonts w:hint="default"/>
        <w:lang w:val="pt-PT" w:eastAsia="en-US" w:bidi="ar-SA"/>
      </w:rPr>
    </w:lvl>
    <w:lvl w:ilvl="8" w:tentative="0">
      <w:start w:val="0"/>
      <w:numFmt w:val="bullet"/>
      <w:lvlText w:val="•"/>
      <w:lvlJc w:val="left"/>
      <w:pPr>
        <w:ind w:left="5884" w:hanging="300"/>
      </w:pPr>
      <w:rPr>
        <w:rFonts w:hint="default"/>
        <w:lang w:val="pt-PT" w:eastAsia="en-US" w:bidi="ar-SA"/>
      </w:rPr>
    </w:lvl>
  </w:abstractNum>
  <w:abstractNum w:abstractNumId="51">
    <w:nsid w:val="6892665A"/>
    <w:multiLevelType w:val="multilevel"/>
    <w:tmpl w:val="6892665A"/>
    <w:lvl w:ilvl="0" w:tentative="0">
      <w:start w:val="1"/>
      <w:numFmt w:val="upperRoman"/>
      <w:lvlText w:val="%1"/>
      <w:lvlJc w:val="left"/>
      <w:pPr>
        <w:ind w:left="249"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412" w:hanging="300"/>
        <w:jc w:val="righ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1109" w:hanging="300"/>
      </w:pPr>
      <w:rPr>
        <w:rFonts w:hint="default"/>
        <w:lang w:val="pt-PT" w:eastAsia="en-US" w:bidi="ar-SA"/>
      </w:rPr>
    </w:lvl>
    <w:lvl w:ilvl="3" w:tentative="0">
      <w:start w:val="0"/>
      <w:numFmt w:val="bullet"/>
      <w:lvlText w:val="•"/>
      <w:lvlJc w:val="left"/>
      <w:pPr>
        <w:ind w:left="1798" w:hanging="300"/>
      </w:pPr>
      <w:rPr>
        <w:rFonts w:hint="default"/>
        <w:lang w:val="pt-PT" w:eastAsia="en-US" w:bidi="ar-SA"/>
      </w:rPr>
    </w:lvl>
    <w:lvl w:ilvl="4" w:tentative="0">
      <w:start w:val="0"/>
      <w:numFmt w:val="bullet"/>
      <w:lvlText w:val="•"/>
      <w:lvlJc w:val="left"/>
      <w:pPr>
        <w:ind w:left="2488" w:hanging="300"/>
      </w:pPr>
      <w:rPr>
        <w:rFonts w:hint="default"/>
        <w:lang w:val="pt-PT" w:eastAsia="en-US" w:bidi="ar-SA"/>
      </w:rPr>
    </w:lvl>
    <w:lvl w:ilvl="5" w:tentative="0">
      <w:start w:val="0"/>
      <w:numFmt w:val="bullet"/>
      <w:lvlText w:val="•"/>
      <w:lvlJc w:val="left"/>
      <w:pPr>
        <w:ind w:left="3177" w:hanging="300"/>
      </w:pPr>
      <w:rPr>
        <w:rFonts w:hint="default"/>
        <w:lang w:val="pt-PT" w:eastAsia="en-US" w:bidi="ar-SA"/>
      </w:rPr>
    </w:lvl>
    <w:lvl w:ilvl="6" w:tentative="0">
      <w:start w:val="0"/>
      <w:numFmt w:val="bullet"/>
      <w:lvlText w:val="•"/>
      <w:lvlJc w:val="left"/>
      <w:pPr>
        <w:ind w:left="3867" w:hanging="300"/>
      </w:pPr>
      <w:rPr>
        <w:rFonts w:hint="default"/>
        <w:lang w:val="pt-PT" w:eastAsia="en-US" w:bidi="ar-SA"/>
      </w:rPr>
    </w:lvl>
    <w:lvl w:ilvl="7" w:tentative="0">
      <w:start w:val="0"/>
      <w:numFmt w:val="bullet"/>
      <w:lvlText w:val="•"/>
      <w:lvlJc w:val="left"/>
      <w:pPr>
        <w:ind w:left="4556" w:hanging="300"/>
      </w:pPr>
      <w:rPr>
        <w:rFonts w:hint="default"/>
        <w:lang w:val="pt-PT" w:eastAsia="en-US" w:bidi="ar-SA"/>
      </w:rPr>
    </w:lvl>
    <w:lvl w:ilvl="8" w:tentative="0">
      <w:start w:val="0"/>
      <w:numFmt w:val="bullet"/>
      <w:lvlText w:val="•"/>
      <w:lvlJc w:val="left"/>
      <w:pPr>
        <w:ind w:left="5246" w:hanging="300"/>
      </w:pPr>
      <w:rPr>
        <w:rFonts w:hint="default"/>
        <w:lang w:val="pt-PT" w:eastAsia="en-US" w:bidi="ar-SA"/>
      </w:rPr>
    </w:lvl>
  </w:abstractNum>
  <w:abstractNum w:abstractNumId="52">
    <w:nsid w:val="694D7009"/>
    <w:multiLevelType w:val="multilevel"/>
    <w:tmpl w:val="694D7009"/>
    <w:lvl w:ilvl="0" w:tentative="0">
      <w:start w:val="1"/>
      <w:numFmt w:val="upperRoman"/>
      <w:lvlText w:val="%1"/>
      <w:lvlJc w:val="left"/>
      <w:pPr>
        <w:ind w:left="3500" w:hanging="14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47"/>
      </w:pPr>
      <w:rPr>
        <w:rFonts w:hint="default"/>
        <w:lang w:val="pt-PT" w:eastAsia="en-US" w:bidi="ar-SA"/>
      </w:rPr>
    </w:lvl>
    <w:lvl w:ilvl="2" w:tentative="0">
      <w:start w:val="0"/>
      <w:numFmt w:val="bullet"/>
      <w:lvlText w:val="•"/>
      <w:lvlJc w:val="left"/>
      <w:pPr>
        <w:ind w:left="4773" w:hanging="147"/>
      </w:pPr>
      <w:rPr>
        <w:rFonts w:hint="default"/>
        <w:lang w:val="pt-PT" w:eastAsia="en-US" w:bidi="ar-SA"/>
      </w:rPr>
    </w:lvl>
    <w:lvl w:ilvl="3" w:tentative="0">
      <w:start w:val="0"/>
      <w:numFmt w:val="bullet"/>
      <w:lvlText w:val="•"/>
      <w:lvlJc w:val="left"/>
      <w:pPr>
        <w:ind w:left="5409" w:hanging="147"/>
      </w:pPr>
      <w:rPr>
        <w:rFonts w:hint="default"/>
        <w:lang w:val="pt-PT" w:eastAsia="en-US" w:bidi="ar-SA"/>
      </w:rPr>
    </w:lvl>
    <w:lvl w:ilvl="4" w:tentative="0">
      <w:start w:val="0"/>
      <w:numFmt w:val="bullet"/>
      <w:lvlText w:val="•"/>
      <w:lvlJc w:val="left"/>
      <w:pPr>
        <w:ind w:left="6046" w:hanging="147"/>
      </w:pPr>
      <w:rPr>
        <w:rFonts w:hint="default"/>
        <w:lang w:val="pt-PT" w:eastAsia="en-US" w:bidi="ar-SA"/>
      </w:rPr>
    </w:lvl>
    <w:lvl w:ilvl="5" w:tentative="0">
      <w:start w:val="0"/>
      <w:numFmt w:val="bullet"/>
      <w:lvlText w:val="•"/>
      <w:lvlJc w:val="left"/>
      <w:pPr>
        <w:ind w:left="6683" w:hanging="147"/>
      </w:pPr>
      <w:rPr>
        <w:rFonts w:hint="default"/>
        <w:lang w:val="pt-PT" w:eastAsia="en-US" w:bidi="ar-SA"/>
      </w:rPr>
    </w:lvl>
    <w:lvl w:ilvl="6" w:tentative="0">
      <w:start w:val="0"/>
      <w:numFmt w:val="bullet"/>
      <w:lvlText w:val="•"/>
      <w:lvlJc w:val="left"/>
      <w:pPr>
        <w:ind w:left="7319" w:hanging="147"/>
      </w:pPr>
      <w:rPr>
        <w:rFonts w:hint="default"/>
        <w:lang w:val="pt-PT" w:eastAsia="en-US" w:bidi="ar-SA"/>
      </w:rPr>
    </w:lvl>
    <w:lvl w:ilvl="7" w:tentative="0">
      <w:start w:val="0"/>
      <w:numFmt w:val="bullet"/>
      <w:lvlText w:val="•"/>
      <w:lvlJc w:val="left"/>
      <w:pPr>
        <w:ind w:left="7956" w:hanging="147"/>
      </w:pPr>
      <w:rPr>
        <w:rFonts w:hint="default"/>
        <w:lang w:val="pt-PT" w:eastAsia="en-US" w:bidi="ar-SA"/>
      </w:rPr>
    </w:lvl>
    <w:lvl w:ilvl="8" w:tentative="0">
      <w:start w:val="0"/>
      <w:numFmt w:val="bullet"/>
      <w:lvlText w:val="•"/>
      <w:lvlJc w:val="left"/>
      <w:pPr>
        <w:ind w:left="8593" w:hanging="147"/>
      </w:pPr>
      <w:rPr>
        <w:rFonts w:hint="default"/>
        <w:lang w:val="pt-PT" w:eastAsia="en-US" w:bidi="ar-SA"/>
      </w:rPr>
    </w:lvl>
  </w:abstractNum>
  <w:abstractNum w:abstractNumId="53">
    <w:nsid w:val="6B882100"/>
    <w:multiLevelType w:val="multilevel"/>
    <w:tmpl w:val="6B882100"/>
    <w:lvl w:ilvl="0" w:tentative="0">
      <w:start w:val="1"/>
      <w:numFmt w:val="upperRoman"/>
      <w:lvlText w:val="%1"/>
      <w:lvlJc w:val="left"/>
      <w:pPr>
        <w:ind w:left="3519" w:hanging="16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54" w:hanging="166"/>
      </w:pPr>
      <w:rPr>
        <w:rFonts w:hint="default"/>
        <w:lang w:val="pt-PT" w:eastAsia="en-US" w:bidi="ar-SA"/>
      </w:rPr>
    </w:lvl>
    <w:lvl w:ilvl="2" w:tentative="0">
      <w:start w:val="0"/>
      <w:numFmt w:val="bullet"/>
      <w:lvlText w:val="•"/>
      <w:lvlJc w:val="left"/>
      <w:pPr>
        <w:ind w:left="4789" w:hanging="166"/>
      </w:pPr>
      <w:rPr>
        <w:rFonts w:hint="default"/>
        <w:lang w:val="pt-PT" w:eastAsia="en-US" w:bidi="ar-SA"/>
      </w:rPr>
    </w:lvl>
    <w:lvl w:ilvl="3" w:tentative="0">
      <w:start w:val="0"/>
      <w:numFmt w:val="bullet"/>
      <w:lvlText w:val="•"/>
      <w:lvlJc w:val="left"/>
      <w:pPr>
        <w:ind w:left="5423" w:hanging="166"/>
      </w:pPr>
      <w:rPr>
        <w:rFonts w:hint="default"/>
        <w:lang w:val="pt-PT" w:eastAsia="en-US" w:bidi="ar-SA"/>
      </w:rPr>
    </w:lvl>
    <w:lvl w:ilvl="4" w:tentative="0">
      <w:start w:val="0"/>
      <w:numFmt w:val="bullet"/>
      <w:lvlText w:val="•"/>
      <w:lvlJc w:val="left"/>
      <w:pPr>
        <w:ind w:left="6058" w:hanging="166"/>
      </w:pPr>
      <w:rPr>
        <w:rFonts w:hint="default"/>
        <w:lang w:val="pt-PT" w:eastAsia="en-US" w:bidi="ar-SA"/>
      </w:rPr>
    </w:lvl>
    <w:lvl w:ilvl="5" w:tentative="0">
      <w:start w:val="0"/>
      <w:numFmt w:val="bullet"/>
      <w:lvlText w:val="•"/>
      <w:lvlJc w:val="left"/>
      <w:pPr>
        <w:ind w:left="6693" w:hanging="166"/>
      </w:pPr>
      <w:rPr>
        <w:rFonts w:hint="default"/>
        <w:lang w:val="pt-PT" w:eastAsia="en-US" w:bidi="ar-SA"/>
      </w:rPr>
    </w:lvl>
    <w:lvl w:ilvl="6" w:tentative="0">
      <w:start w:val="0"/>
      <w:numFmt w:val="bullet"/>
      <w:lvlText w:val="•"/>
      <w:lvlJc w:val="left"/>
      <w:pPr>
        <w:ind w:left="7327" w:hanging="166"/>
      </w:pPr>
      <w:rPr>
        <w:rFonts w:hint="default"/>
        <w:lang w:val="pt-PT" w:eastAsia="en-US" w:bidi="ar-SA"/>
      </w:rPr>
    </w:lvl>
    <w:lvl w:ilvl="7" w:tentative="0">
      <w:start w:val="0"/>
      <w:numFmt w:val="bullet"/>
      <w:lvlText w:val="•"/>
      <w:lvlJc w:val="left"/>
      <w:pPr>
        <w:ind w:left="7962" w:hanging="166"/>
      </w:pPr>
      <w:rPr>
        <w:rFonts w:hint="default"/>
        <w:lang w:val="pt-PT" w:eastAsia="en-US" w:bidi="ar-SA"/>
      </w:rPr>
    </w:lvl>
    <w:lvl w:ilvl="8" w:tentative="0">
      <w:start w:val="0"/>
      <w:numFmt w:val="bullet"/>
      <w:lvlText w:val="•"/>
      <w:lvlJc w:val="left"/>
      <w:pPr>
        <w:ind w:left="8597" w:hanging="166"/>
      </w:pPr>
      <w:rPr>
        <w:rFonts w:hint="default"/>
        <w:lang w:val="pt-PT" w:eastAsia="en-US" w:bidi="ar-SA"/>
      </w:rPr>
    </w:lvl>
  </w:abstractNum>
  <w:abstractNum w:abstractNumId="54">
    <w:nsid w:val="6C973E4E"/>
    <w:multiLevelType w:val="multilevel"/>
    <w:tmpl w:val="6C973E4E"/>
    <w:lvl w:ilvl="0" w:tentative="0">
      <w:start w:val="2"/>
      <w:numFmt w:val="upperRoman"/>
      <w:lvlText w:val="%1"/>
      <w:lvlJc w:val="left"/>
      <w:pPr>
        <w:ind w:left="331" w:hanging="219"/>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lowerLetter"/>
      <w:lvlText w:val="%2)"/>
      <w:lvlJc w:val="left"/>
      <w:pPr>
        <w:ind w:left="3653" w:hanging="30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2" w:tentative="0">
      <w:start w:val="0"/>
      <w:numFmt w:val="bullet"/>
      <w:lvlText w:val="•"/>
      <w:lvlJc w:val="left"/>
      <w:pPr>
        <w:ind w:left="3989" w:hanging="300"/>
      </w:pPr>
      <w:rPr>
        <w:rFonts w:hint="default"/>
        <w:lang w:val="pt-PT" w:eastAsia="en-US" w:bidi="ar-SA"/>
      </w:rPr>
    </w:lvl>
    <w:lvl w:ilvl="3" w:tentative="0">
      <w:start w:val="0"/>
      <w:numFmt w:val="bullet"/>
      <w:lvlText w:val="•"/>
      <w:lvlJc w:val="left"/>
      <w:pPr>
        <w:ind w:left="4318" w:hanging="300"/>
      </w:pPr>
      <w:rPr>
        <w:rFonts w:hint="default"/>
        <w:lang w:val="pt-PT" w:eastAsia="en-US" w:bidi="ar-SA"/>
      </w:rPr>
    </w:lvl>
    <w:lvl w:ilvl="4" w:tentative="0">
      <w:start w:val="0"/>
      <w:numFmt w:val="bullet"/>
      <w:lvlText w:val="•"/>
      <w:lvlJc w:val="left"/>
      <w:pPr>
        <w:ind w:left="4648" w:hanging="300"/>
      </w:pPr>
      <w:rPr>
        <w:rFonts w:hint="default"/>
        <w:lang w:val="pt-PT" w:eastAsia="en-US" w:bidi="ar-SA"/>
      </w:rPr>
    </w:lvl>
    <w:lvl w:ilvl="5" w:tentative="0">
      <w:start w:val="0"/>
      <w:numFmt w:val="bullet"/>
      <w:lvlText w:val="•"/>
      <w:lvlJc w:val="left"/>
      <w:pPr>
        <w:ind w:left="4977" w:hanging="300"/>
      </w:pPr>
      <w:rPr>
        <w:rFonts w:hint="default"/>
        <w:lang w:val="pt-PT" w:eastAsia="en-US" w:bidi="ar-SA"/>
      </w:rPr>
    </w:lvl>
    <w:lvl w:ilvl="6" w:tentative="0">
      <w:start w:val="0"/>
      <w:numFmt w:val="bullet"/>
      <w:lvlText w:val="•"/>
      <w:lvlJc w:val="left"/>
      <w:pPr>
        <w:ind w:left="5307" w:hanging="300"/>
      </w:pPr>
      <w:rPr>
        <w:rFonts w:hint="default"/>
        <w:lang w:val="pt-PT" w:eastAsia="en-US" w:bidi="ar-SA"/>
      </w:rPr>
    </w:lvl>
    <w:lvl w:ilvl="7" w:tentative="0">
      <w:start w:val="0"/>
      <w:numFmt w:val="bullet"/>
      <w:lvlText w:val="•"/>
      <w:lvlJc w:val="left"/>
      <w:pPr>
        <w:ind w:left="5636" w:hanging="300"/>
      </w:pPr>
      <w:rPr>
        <w:rFonts w:hint="default"/>
        <w:lang w:val="pt-PT" w:eastAsia="en-US" w:bidi="ar-SA"/>
      </w:rPr>
    </w:lvl>
    <w:lvl w:ilvl="8" w:tentative="0">
      <w:start w:val="0"/>
      <w:numFmt w:val="bullet"/>
      <w:lvlText w:val="•"/>
      <w:lvlJc w:val="left"/>
      <w:pPr>
        <w:ind w:left="5966" w:hanging="300"/>
      </w:pPr>
      <w:rPr>
        <w:rFonts w:hint="default"/>
        <w:lang w:val="pt-PT" w:eastAsia="en-US" w:bidi="ar-SA"/>
      </w:rPr>
    </w:lvl>
  </w:abstractNum>
  <w:abstractNum w:abstractNumId="55">
    <w:nsid w:val="6E5A4B9A"/>
    <w:multiLevelType w:val="multilevel"/>
    <w:tmpl w:val="6E5A4B9A"/>
    <w:lvl w:ilvl="0" w:tentative="0">
      <w:start w:val="1"/>
      <w:numFmt w:val="lowerLetter"/>
      <w:lvlText w:val="%1)"/>
      <w:lvlJc w:val="left"/>
      <w:pPr>
        <w:ind w:left="412" w:hanging="300"/>
        <w:jc w:val="left"/>
      </w:pPr>
      <w:rPr>
        <w:rFonts w:hint="default"/>
        <w:spacing w:val="-1"/>
        <w:w w:val="100"/>
        <w:lang w:val="pt-PT" w:eastAsia="en-US" w:bidi="ar-SA"/>
      </w:rPr>
    </w:lvl>
    <w:lvl w:ilvl="1" w:tentative="0">
      <w:start w:val="1"/>
      <w:numFmt w:val="upperRoman"/>
      <w:lvlText w:val="%2"/>
      <w:lvlJc w:val="left"/>
      <w:pPr>
        <w:ind w:left="288" w:hanging="17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1"/>
      <w:numFmt w:val="upperRoman"/>
      <w:lvlText w:val="%3"/>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tentative="0">
      <w:start w:val="0"/>
      <w:numFmt w:val="bullet"/>
      <w:lvlText w:val="•"/>
      <w:lvlJc w:val="left"/>
      <w:pPr>
        <w:ind w:left="3890" w:hanging="137"/>
      </w:pPr>
      <w:rPr>
        <w:rFonts w:hint="default"/>
        <w:lang w:val="pt-PT" w:eastAsia="en-US" w:bidi="ar-SA"/>
      </w:rPr>
    </w:lvl>
    <w:lvl w:ilvl="4" w:tentative="0">
      <w:start w:val="0"/>
      <w:numFmt w:val="bullet"/>
      <w:lvlText w:val="•"/>
      <w:lvlJc w:val="left"/>
      <w:pPr>
        <w:ind w:left="4281" w:hanging="137"/>
      </w:pPr>
      <w:rPr>
        <w:rFonts w:hint="default"/>
        <w:lang w:val="pt-PT" w:eastAsia="en-US" w:bidi="ar-SA"/>
      </w:rPr>
    </w:lvl>
    <w:lvl w:ilvl="5" w:tentative="0">
      <w:start w:val="0"/>
      <w:numFmt w:val="bullet"/>
      <w:lvlText w:val="•"/>
      <w:lvlJc w:val="left"/>
      <w:pPr>
        <w:ind w:left="4672" w:hanging="137"/>
      </w:pPr>
      <w:rPr>
        <w:rFonts w:hint="default"/>
        <w:lang w:val="pt-PT" w:eastAsia="en-US" w:bidi="ar-SA"/>
      </w:rPr>
    </w:lvl>
    <w:lvl w:ilvl="6" w:tentative="0">
      <w:start w:val="0"/>
      <w:numFmt w:val="bullet"/>
      <w:lvlText w:val="•"/>
      <w:lvlJc w:val="left"/>
      <w:pPr>
        <w:ind w:left="5062" w:hanging="137"/>
      </w:pPr>
      <w:rPr>
        <w:rFonts w:hint="default"/>
        <w:lang w:val="pt-PT" w:eastAsia="en-US" w:bidi="ar-SA"/>
      </w:rPr>
    </w:lvl>
    <w:lvl w:ilvl="7" w:tentative="0">
      <w:start w:val="0"/>
      <w:numFmt w:val="bullet"/>
      <w:lvlText w:val="•"/>
      <w:lvlJc w:val="left"/>
      <w:pPr>
        <w:ind w:left="5453" w:hanging="137"/>
      </w:pPr>
      <w:rPr>
        <w:rFonts w:hint="default"/>
        <w:lang w:val="pt-PT" w:eastAsia="en-US" w:bidi="ar-SA"/>
      </w:rPr>
    </w:lvl>
    <w:lvl w:ilvl="8" w:tentative="0">
      <w:start w:val="0"/>
      <w:numFmt w:val="bullet"/>
      <w:lvlText w:val="•"/>
      <w:lvlJc w:val="left"/>
      <w:pPr>
        <w:ind w:left="5844" w:hanging="137"/>
      </w:pPr>
      <w:rPr>
        <w:rFonts w:hint="default"/>
        <w:lang w:val="pt-PT" w:eastAsia="en-US" w:bidi="ar-SA"/>
      </w:rPr>
    </w:lvl>
  </w:abstractNum>
  <w:abstractNum w:abstractNumId="56">
    <w:nsid w:val="6E9A6810"/>
    <w:multiLevelType w:val="multilevel"/>
    <w:tmpl w:val="6E9A6810"/>
    <w:lvl w:ilvl="0" w:tentative="0">
      <w:start w:val="1"/>
      <w:numFmt w:val="upperRoman"/>
      <w:lvlText w:val="%1"/>
      <w:lvlJc w:val="left"/>
      <w:pPr>
        <w:ind w:left="112" w:hanging="18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85"/>
      </w:pPr>
      <w:rPr>
        <w:rFonts w:hint="default"/>
        <w:lang w:val="pt-PT" w:eastAsia="en-US" w:bidi="ar-SA"/>
      </w:rPr>
    </w:lvl>
    <w:lvl w:ilvl="2" w:tentative="0">
      <w:start w:val="0"/>
      <w:numFmt w:val="bullet"/>
      <w:lvlText w:val="•"/>
      <w:lvlJc w:val="left"/>
      <w:pPr>
        <w:ind w:left="2069" w:hanging="185"/>
      </w:pPr>
      <w:rPr>
        <w:rFonts w:hint="default"/>
        <w:lang w:val="pt-PT" w:eastAsia="en-US" w:bidi="ar-SA"/>
      </w:rPr>
    </w:lvl>
    <w:lvl w:ilvl="3" w:tentative="0">
      <w:start w:val="0"/>
      <w:numFmt w:val="bullet"/>
      <w:lvlText w:val="•"/>
      <w:lvlJc w:val="left"/>
      <w:pPr>
        <w:ind w:left="3043" w:hanging="185"/>
      </w:pPr>
      <w:rPr>
        <w:rFonts w:hint="default"/>
        <w:lang w:val="pt-PT" w:eastAsia="en-US" w:bidi="ar-SA"/>
      </w:rPr>
    </w:lvl>
    <w:lvl w:ilvl="4" w:tentative="0">
      <w:start w:val="0"/>
      <w:numFmt w:val="bullet"/>
      <w:lvlText w:val="•"/>
      <w:lvlJc w:val="left"/>
      <w:pPr>
        <w:ind w:left="4018" w:hanging="185"/>
      </w:pPr>
      <w:rPr>
        <w:rFonts w:hint="default"/>
        <w:lang w:val="pt-PT" w:eastAsia="en-US" w:bidi="ar-SA"/>
      </w:rPr>
    </w:lvl>
    <w:lvl w:ilvl="5" w:tentative="0">
      <w:start w:val="0"/>
      <w:numFmt w:val="bullet"/>
      <w:lvlText w:val="•"/>
      <w:lvlJc w:val="left"/>
      <w:pPr>
        <w:ind w:left="4993" w:hanging="185"/>
      </w:pPr>
      <w:rPr>
        <w:rFonts w:hint="default"/>
        <w:lang w:val="pt-PT" w:eastAsia="en-US" w:bidi="ar-SA"/>
      </w:rPr>
    </w:lvl>
    <w:lvl w:ilvl="6" w:tentative="0">
      <w:start w:val="0"/>
      <w:numFmt w:val="bullet"/>
      <w:lvlText w:val="•"/>
      <w:lvlJc w:val="left"/>
      <w:pPr>
        <w:ind w:left="5967" w:hanging="185"/>
      </w:pPr>
      <w:rPr>
        <w:rFonts w:hint="default"/>
        <w:lang w:val="pt-PT" w:eastAsia="en-US" w:bidi="ar-SA"/>
      </w:rPr>
    </w:lvl>
    <w:lvl w:ilvl="7" w:tentative="0">
      <w:start w:val="0"/>
      <w:numFmt w:val="bullet"/>
      <w:lvlText w:val="•"/>
      <w:lvlJc w:val="left"/>
      <w:pPr>
        <w:ind w:left="6942" w:hanging="185"/>
      </w:pPr>
      <w:rPr>
        <w:rFonts w:hint="default"/>
        <w:lang w:val="pt-PT" w:eastAsia="en-US" w:bidi="ar-SA"/>
      </w:rPr>
    </w:lvl>
    <w:lvl w:ilvl="8" w:tentative="0">
      <w:start w:val="0"/>
      <w:numFmt w:val="bullet"/>
      <w:lvlText w:val="•"/>
      <w:lvlJc w:val="left"/>
      <w:pPr>
        <w:ind w:left="7917" w:hanging="185"/>
      </w:pPr>
      <w:rPr>
        <w:rFonts w:hint="default"/>
        <w:lang w:val="pt-PT" w:eastAsia="en-US" w:bidi="ar-SA"/>
      </w:rPr>
    </w:lvl>
  </w:abstractNum>
  <w:abstractNum w:abstractNumId="57">
    <w:nsid w:val="6F030C9F"/>
    <w:multiLevelType w:val="multilevel"/>
    <w:tmpl w:val="6F030C9F"/>
    <w:lvl w:ilvl="0" w:tentative="0">
      <w:start w:val="1"/>
      <w:numFmt w:val="upperRoman"/>
      <w:lvlText w:val="%1"/>
      <w:lvlJc w:val="left"/>
      <w:pPr>
        <w:ind w:left="3490" w:hanging="13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abstractNum w:abstractNumId="58">
    <w:nsid w:val="74B338D9"/>
    <w:multiLevelType w:val="multilevel"/>
    <w:tmpl w:val="74B338D9"/>
    <w:lvl w:ilvl="0" w:tentative="0">
      <w:start w:val="1"/>
      <w:numFmt w:val="upperRoman"/>
      <w:lvlText w:val="%1"/>
      <w:lvlJc w:val="left"/>
      <w:pPr>
        <w:ind w:left="112" w:hanging="14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44"/>
      </w:pPr>
      <w:rPr>
        <w:rFonts w:hint="default"/>
        <w:lang w:val="pt-PT" w:eastAsia="en-US" w:bidi="ar-SA"/>
      </w:rPr>
    </w:lvl>
    <w:lvl w:ilvl="2" w:tentative="0">
      <w:start w:val="0"/>
      <w:numFmt w:val="bullet"/>
      <w:lvlText w:val="•"/>
      <w:lvlJc w:val="left"/>
      <w:pPr>
        <w:ind w:left="2069" w:hanging="144"/>
      </w:pPr>
      <w:rPr>
        <w:rFonts w:hint="default"/>
        <w:lang w:val="pt-PT" w:eastAsia="en-US" w:bidi="ar-SA"/>
      </w:rPr>
    </w:lvl>
    <w:lvl w:ilvl="3" w:tentative="0">
      <w:start w:val="0"/>
      <w:numFmt w:val="bullet"/>
      <w:lvlText w:val="•"/>
      <w:lvlJc w:val="left"/>
      <w:pPr>
        <w:ind w:left="3043" w:hanging="144"/>
      </w:pPr>
      <w:rPr>
        <w:rFonts w:hint="default"/>
        <w:lang w:val="pt-PT" w:eastAsia="en-US" w:bidi="ar-SA"/>
      </w:rPr>
    </w:lvl>
    <w:lvl w:ilvl="4" w:tentative="0">
      <w:start w:val="0"/>
      <w:numFmt w:val="bullet"/>
      <w:lvlText w:val="•"/>
      <w:lvlJc w:val="left"/>
      <w:pPr>
        <w:ind w:left="4018" w:hanging="144"/>
      </w:pPr>
      <w:rPr>
        <w:rFonts w:hint="default"/>
        <w:lang w:val="pt-PT" w:eastAsia="en-US" w:bidi="ar-SA"/>
      </w:rPr>
    </w:lvl>
    <w:lvl w:ilvl="5" w:tentative="0">
      <w:start w:val="0"/>
      <w:numFmt w:val="bullet"/>
      <w:lvlText w:val="•"/>
      <w:lvlJc w:val="left"/>
      <w:pPr>
        <w:ind w:left="4993" w:hanging="144"/>
      </w:pPr>
      <w:rPr>
        <w:rFonts w:hint="default"/>
        <w:lang w:val="pt-PT" w:eastAsia="en-US" w:bidi="ar-SA"/>
      </w:rPr>
    </w:lvl>
    <w:lvl w:ilvl="6" w:tentative="0">
      <w:start w:val="0"/>
      <w:numFmt w:val="bullet"/>
      <w:lvlText w:val="•"/>
      <w:lvlJc w:val="left"/>
      <w:pPr>
        <w:ind w:left="5967" w:hanging="144"/>
      </w:pPr>
      <w:rPr>
        <w:rFonts w:hint="default"/>
        <w:lang w:val="pt-PT" w:eastAsia="en-US" w:bidi="ar-SA"/>
      </w:rPr>
    </w:lvl>
    <w:lvl w:ilvl="7" w:tentative="0">
      <w:start w:val="0"/>
      <w:numFmt w:val="bullet"/>
      <w:lvlText w:val="•"/>
      <w:lvlJc w:val="left"/>
      <w:pPr>
        <w:ind w:left="6942" w:hanging="144"/>
      </w:pPr>
      <w:rPr>
        <w:rFonts w:hint="default"/>
        <w:lang w:val="pt-PT" w:eastAsia="en-US" w:bidi="ar-SA"/>
      </w:rPr>
    </w:lvl>
    <w:lvl w:ilvl="8" w:tentative="0">
      <w:start w:val="0"/>
      <w:numFmt w:val="bullet"/>
      <w:lvlText w:val="•"/>
      <w:lvlJc w:val="left"/>
      <w:pPr>
        <w:ind w:left="7917" w:hanging="144"/>
      </w:pPr>
      <w:rPr>
        <w:rFonts w:hint="default"/>
        <w:lang w:val="pt-PT" w:eastAsia="en-US" w:bidi="ar-SA"/>
      </w:rPr>
    </w:lvl>
  </w:abstractNum>
  <w:abstractNum w:abstractNumId="59">
    <w:nsid w:val="773576F6"/>
    <w:multiLevelType w:val="multilevel"/>
    <w:tmpl w:val="773576F6"/>
    <w:lvl w:ilvl="0" w:tentative="0">
      <w:start w:val="1"/>
      <w:numFmt w:val="upperRoman"/>
      <w:lvlText w:val="%1"/>
      <w:lvlJc w:val="left"/>
      <w:pPr>
        <w:ind w:left="3507" w:hanging="154"/>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9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4207" w:hanging="192"/>
      </w:pPr>
      <w:rPr>
        <w:rFonts w:hint="default"/>
        <w:lang w:val="pt-PT" w:eastAsia="en-US" w:bidi="ar-SA"/>
      </w:rPr>
    </w:lvl>
    <w:lvl w:ilvl="3" w:tentative="0">
      <w:start w:val="0"/>
      <w:numFmt w:val="bullet"/>
      <w:lvlText w:val="•"/>
      <w:lvlJc w:val="left"/>
      <w:pPr>
        <w:ind w:left="4914" w:hanging="192"/>
      </w:pPr>
      <w:rPr>
        <w:rFonts w:hint="default"/>
        <w:lang w:val="pt-PT" w:eastAsia="en-US" w:bidi="ar-SA"/>
      </w:rPr>
    </w:lvl>
    <w:lvl w:ilvl="4" w:tentative="0">
      <w:start w:val="0"/>
      <w:numFmt w:val="bullet"/>
      <w:lvlText w:val="•"/>
      <w:lvlJc w:val="left"/>
      <w:pPr>
        <w:ind w:left="5622" w:hanging="192"/>
      </w:pPr>
      <w:rPr>
        <w:rFonts w:hint="default"/>
        <w:lang w:val="pt-PT" w:eastAsia="en-US" w:bidi="ar-SA"/>
      </w:rPr>
    </w:lvl>
    <w:lvl w:ilvl="5" w:tentative="0">
      <w:start w:val="0"/>
      <w:numFmt w:val="bullet"/>
      <w:lvlText w:val="•"/>
      <w:lvlJc w:val="left"/>
      <w:pPr>
        <w:ind w:left="6329" w:hanging="192"/>
      </w:pPr>
      <w:rPr>
        <w:rFonts w:hint="default"/>
        <w:lang w:val="pt-PT" w:eastAsia="en-US" w:bidi="ar-SA"/>
      </w:rPr>
    </w:lvl>
    <w:lvl w:ilvl="6" w:tentative="0">
      <w:start w:val="0"/>
      <w:numFmt w:val="bullet"/>
      <w:lvlText w:val="•"/>
      <w:lvlJc w:val="left"/>
      <w:pPr>
        <w:ind w:left="7036" w:hanging="192"/>
      </w:pPr>
      <w:rPr>
        <w:rFonts w:hint="default"/>
        <w:lang w:val="pt-PT" w:eastAsia="en-US" w:bidi="ar-SA"/>
      </w:rPr>
    </w:lvl>
    <w:lvl w:ilvl="7" w:tentative="0">
      <w:start w:val="0"/>
      <w:numFmt w:val="bullet"/>
      <w:lvlText w:val="•"/>
      <w:lvlJc w:val="left"/>
      <w:pPr>
        <w:ind w:left="7744" w:hanging="192"/>
      </w:pPr>
      <w:rPr>
        <w:rFonts w:hint="default"/>
        <w:lang w:val="pt-PT" w:eastAsia="en-US" w:bidi="ar-SA"/>
      </w:rPr>
    </w:lvl>
    <w:lvl w:ilvl="8" w:tentative="0">
      <w:start w:val="0"/>
      <w:numFmt w:val="bullet"/>
      <w:lvlText w:val="•"/>
      <w:lvlJc w:val="left"/>
      <w:pPr>
        <w:ind w:left="8451" w:hanging="192"/>
      </w:pPr>
      <w:rPr>
        <w:rFonts w:hint="default"/>
        <w:lang w:val="pt-PT" w:eastAsia="en-US" w:bidi="ar-SA"/>
      </w:rPr>
    </w:lvl>
  </w:abstractNum>
  <w:abstractNum w:abstractNumId="60">
    <w:nsid w:val="7A3F1BDF"/>
    <w:multiLevelType w:val="multilevel"/>
    <w:tmpl w:val="7A3F1BDF"/>
    <w:lvl w:ilvl="0" w:tentative="0">
      <w:start w:val="1"/>
      <w:numFmt w:val="upperRoman"/>
      <w:lvlText w:val="%1"/>
      <w:lvlJc w:val="left"/>
      <w:pPr>
        <w:ind w:left="112" w:hanging="17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1094" w:hanging="176"/>
      </w:pPr>
      <w:rPr>
        <w:rFonts w:hint="default"/>
        <w:lang w:val="pt-PT" w:eastAsia="en-US" w:bidi="ar-SA"/>
      </w:rPr>
    </w:lvl>
    <w:lvl w:ilvl="2" w:tentative="0">
      <w:start w:val="0"/>
      <w:numFmt w:val="bullet"/>
      <w:lvlText w:val="•"/>
      <w:lvlJc w:val="left"/>
      <w:pPr>
        <w:ind w:left="2069" w:hanging="176"/>
      </w:pPr>
      <w:rPr>
        <w:rFonts w:hint="default"/>
        <w:lang w:val="pt-PT" w:eastAsia="en-US" w:bidi="ar-SA"/>
      </w:rPr>
    </w:lvl>
    <w:lvl w:ilvl="3" w:tentative="0">
      <w:start w:val="0"/>
      <w:numFmt w:val="bullet"/>
      <w:lvlText w:val="•"/>
      <w:lvlJc w:val="left"/>
      <w:pPr>
        <w:ind w:left="3043" w:hanging="176"/>
      </w:pPr>
      <w:rPr>
        <w:rFonts w:hint="default"/>
        <w:lang w:val="pt-PT" w:eastAsia="en-US" w:bidi="ar-SA"/>
      </w:rPr>
    </w:lvl>
    <w:lvl w:ilvl="4" w:tentative="0">
      <w:start w:val="0"/>
      <w:numFmt w:val="bullet"/>
      <w:lvlText w:val="•"/>
      <w:lvlJc w:val="left"/>
      <w:pPr>
        <w:ind w:left="4018" w:hanging="176"/>
      </w:pPr>
      <w:rPr>
        <w:rFonts w:hint="default"/>
        <w:lang w:val="pt-PT" w:eastAsia="en-US" w:bidi="ar-SA"/>
      </w:rPr>
    </w:lvl>
    <w:lvl w:ilvl="5" w:tentative="0">
      <w:start w:val="0"/>
      <w:numFmt w:val="bullet"/>
      <w:lvlText w:val="•"/>
      <w:lvlJc w:val="left"/>
      <w:pPr>
        <w:ind w:left="4993" w:hanging="176"/>
      </w:pPr>
      <w:rPr>
        <w:rFonts w:hint="default"/>
        <w:lang w:val="pt-PT" w:eastAsia="en-US" w:bidi="ar-SA"/>
      </w:rPr>
    </w:lvl>
    <w:lvl w:ilvl="6" w:tentative="0">
      <w:start w:val="0"/>
      <w:numFmt w:val="bullet"/>
      <w:lvlText w:val="•"/>
      <w:lvlJc w:val="left"/>
      <w:pPr>
        <w:ind w:left="5967" w:hanging="176"/>
      </w:pPr>
      <w:rPr>
        <w:rFonts w:hint="default"/>
        <w:lang w:val="pt-PT" w:eastAsia="en-US" w:bidi="ar-SA"/>
      </w:rPr>
    </w:lvl>
    <w:lvl w:ilvl="7" w:tentative="0">
      <w:start w:val="0"/>
      <w:numFmt w:val="bullet"/>
      <w:lvlText w:val="•"/>
      <w:lvlJc w:val="left"/>
      <w:pPr>
        <w:ind w:left="6942" w:hanging="176"/>
      </w:pPr>
      <w:rPr>
        <w:rFonts w:hint="default"/>
        <w:lang w:val="pt-PT" w:eastAsia="en-US" w:bidi="ar-SA"/>
      </w:rPr>
    </w:lvl>
    <w:lvl w:ilvl="8" w:tentative="0">
      <w:start w:val="0"/>
      <w:numFmt w:val="bullet"/>
      <w:lvlText w:val="•"/>
      <w:lvlJc w:val="left"/>
      <w:pPr>
        <w:ind w:left="7917" w:hanging="176"/>
      </w:pPr>
      <w:rPr>
        <w:rFonts w:hint="default"/>
        <w:lang w:val="pt-PT" w:eastAsia="en-US" w:bidi="ar-SA"/>
      </w:rPr>
    </w:lvl>
  </w:abstractNum>
  <w:abstractNum w:abstractNumId="61">
    <w:nsid w:val="7CCC677C"/>
    <w:multiLevelType w:val="multilevel"/>
    <w:tmpl w:val="7CCC677C"/>
    <w:lvl w:ilvl="0" w:tentative="0">
      <w:start w:val="1"/>
      <w:numFmt w:val="upperRoman"/>
      <w:lvlText w:val="%1"/>
      <w:lvlJc w:val="left"/>
      <w:pPr>
        <w:ind w:left="266" w:hanging="154"/>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2"/>
      <w:numFmt w:val="upperRoman"/>
      <w:lvlText w:val="%2"/>
      <w:lvlJc w:val="left"/>
      <w:pPr>
        <w:ind w:left="3572" w:hanging="219"/>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3918" w:hanging="219"/>
      </w:pPr>
      <w:rPr>
        <w:rFonts w:hint="default"/>
        <w:lang w:val="pt-PT" w:eastAsia="en-US" w:bidi="ar-SA"/>
      </w:rPr>
    </w:lvl>
    <w:lvl w:ilvl="3" w:tentative="0">
      <w:start w:val="0"/>
      <w:numFmt w:val="bullet"/>
      <w:lvlText w:val="•"/>
      <w:lvlJc w:val="left"/>
      <w:pPr>
        <w:ind w:left="4256" w:hanging="219"/>
      </w:pPr>
      <w:rPr>
        <w:rFonts w:hint="default"/>
        <w:lang w:val="pt-PT" w:eastAsia="en-US" w:bidi="ar-SA"/>
      </w:rPr>
    </w:lvl>
    <w:lvl w:ilvl="4" w:tentative="0">
      <w:start w:val="0"/>
      <w:numFmt w:val="bullet"/>
      <w:lvlText w:val="•"/>
      <w:lvlJc w:val="left"/>
      <w:pPr>
        <w:ind w:left="4595" w:hanging="219"/>
      </w:pPr>
      <w:rPr>
        <w:rFonts w:hint="default"/>
        <w:lang w:val="pt-PT" w:eastAsia="en-US" w:bidi="ar-SA"/>
      </w:rPr>
    </w:lvl>
    <w:lvl w:ilvl="5" w:tentative="0">
      <w:start w:val="0"/>
      <w:numFmt w:val="bullet"/>
      <w:lvlText w:val="•"/>
      <w:lvlJc w:val="left"/>
      <w:pPr>
        <w:ind w:left="4933" w:hanging="219"/>
      </w:pPr>
      <w:rPr>
        <w:rFonts w:hint="default"/>
        <w:lang w:val="pt-PT" w:eastAsia="en-US" w:bidi="ar-SA"/>
      </w:rPr>
    </w:lvl>
    <w:lvl w:ilvl="6" w:tentative="0">
      <w:start w:val="0"/>
      <w:numFmt w:val="bullet"/>
      <w:lvlText w:val="•"/>
      <w:lvlJc w:val="left"/>
      <w:pPr>
        <w:ind w:left="5271" w:hanging="219"/>
      </w:pPr>
      <w:rPr>
        <w:rFonts w:hint="default"/>
        <w:lang w:val="pt-PT" w:eastAsia="en-US" w:bidi="ar-SA"/>
      </w:rPr>
    </w:lvl>
    <w:lvl w:ilvl="7" w:tentative="0">
      <w:start w:val="0"/>
      <w:numFmt w:val="bullet"/>
      <w:lvlText w:val="•"/>
      <w:lvlJc w:val="left"/>
      <w:pPr>
        <w:ind w:left="5610" w:hanging="219"/>
      </w:pPr>
      <w:rPr>
        <w:rFonts w:hint="default"/>
        <w:lang w:val="pt-PT" w:eastAsia="en-US" w:bidi="ar-SA"/>
      </w:rPr>
    </w:lvl>
    <w:lvl w:ilvl="8" w:tentative="0">
      <w:start w:val="0"/>
      <w:numFmt w:val="bullet"/>
      <w:lvlText w:val="•"/>
      <w:lvlJc w:val="left"/>
      <w:pPr>
        <w:ind w:left="5948" w:hanging="219"/>
      </w:pPr>
      <w:rPr>
        <w:rFonts w:hint="default"/>
        <w:lang w:val="pt-PT" w:eastAsia="en-US" w:bidi="ar-SA"/>
      </w:rPr>
    </w:lvl>
  </w:abstractNum>
  <w:abstractNum w:abstractNumId="62">
    <w:nsid w:val="7DC55188"/>
    <w:multiLevelType w:val="multilevel"/>
    <w:tmpl w:val="7DC55188"/>
    <w:lvl w:ilvl="0" w:tentative="0">
      <w:start w:val="1"/>
      <w:numFmt w:val="upperRoman"/>
      <w:lvlText w:val="%1"/>
      <w:lvlJc w:val="left"/>
      <w:pPr>
        <w:ind w:left="333" w:hanging="221"/>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1"/>
      <w:numFmt w:val="upperRoman"/>
      <w:lvlText w:val="%2"/>
      <w:lvlJc w:val="left"/>
      <w:pPr>
        <w:ind w:left="112" w:hanging="15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tentative="0">
      <w:start w:val="0"/>
      <w:numFmt w:val="bullet"/>
      <w:lvlText w:val="•"/>
      <w:lvlJc w:val="left"/>
      <w:pPr>
        <w:ind w:left="1038" w:hanging="154"/>
      </w:pPr>
      <w:rPr>
        <w:rFonts w:hint="default"/>
        <w:lang w:val="pt-PT" w:eastAsia="en-US" w:bidi="ar-SA"/>
      </w:rPr>
    </w:lvl>
    <w:lvl w:ilvl="3" w:tentative="0">
      <w:start w:val="0"/>
      <w:numFmt w:val="bullet"/>
      <w:lvlText w:val="•"/>
      <w:lvlJc w:val="left"/>
      <w:pPr>
        <w:ind w:left="1736" w:hanging="154"/>
      </w:pPr>
      <w:rPr>
        <w:rFonts w:hint="default"/>
        <w:lang w:val="pt-PT" w:eastAsia="en-US" w:bidi="ar-SA"/>
      </w:rPr>
    </w:lvl>
    <w:lvl w:ilvl="4" w:tentative="0">
      <w:start w:val="0"/>
      <w:numFmt w:val="bullet"/>
      <w:lvlText w:val="•"/>
      <w:lvlJc w:val="left"/>
      <w:pPr>
        <w:ind w:left="2435" w:hanging="154"/>
      </w:pPr>
      <w:rPr>
        <w:rFonts w:hint="default"/>
        <w:lang w:val="pt-PT" w:eastAsia="en-US" w:bidi="ar-SA"/>
      </w:rPr>
    </w:lvl>
    <w:lvl w:ilvl="5" w:tentative="0">
      <w:start w:val="0"/>
      <w:numFmt w:val="bullet"/>
      <w:lvlText w:val="•"/>
      <w:lvlJc w:val="left"/>
      <w:pPr>
        <w:ind w:left="3133" w:hanging="154"/>
      </w:pPr>
      <w:rPr>
        <w:rFonts w:hint="default"/>
        <w:lang w:val="pt-PT" w:eastAsia="en-US" w:bidi="ar-SA"/>
      </w:rPr>
    </w:lvl>
    <w:lvl w:ilvl="6" w:tentative="0">
      <w:start w:val="0"/>
      <w:numFmt w:val="bullet"/>
      <w:lvlText w:val="•"/>
      <w:lvlJc w:val="left"/>
      <w:pPr>
        <w:ind w:left="3831" w:hanging="154"/>
      </w:pPr>
      <w:rPr>
        <w:rFonts w:hint="default"/>
        <w:lang w:val="pt-PT" w:eastAsia="en-US" w:bidi="ar-SA"/>
      </w:rPr>
    </w:lvl>
    <w:lvl w:ilvl="7" w:tentative="0">
      <w:start w:val="0"/>
      <w:numFmt w:val="bullet"/>
      <w:lvlText w:val="•"/>
      <w:lvlJc w:val="left"/>
      <w:pPr>
        <w:ind w:left="4530" w:hanging="154"/>
      </w:pPr>
      <w:rPr>
        <w:rFonts w:hint="default"/>
        <w:lang w:val="pt-PT" w:eastAsia="en-US" w:bidi="ar-SA"/>
      </w:rPr>
    </w:lvl>
    <w:lvl w:ilvl="8" w:tentative="0">
      <w:start w:val="0"/>
      <w:numFmt w:val="bullet"/>
      <w:lvlText w:val="•"/>
      <w:lvlJc w:val="left"/>
      <w:pPr>
        <w:ind w:left="5228" w:hanging="154"/>
      </w:pPr>
      <w:rPr>
        <w:rFonts w:hint="default"/>
        <w:lang w:val="pt-PT" w:eastAsia="en-US" w:bidi="ar-SA"/>
      </w:rPr>
    </w:lvl>
  </w:abstractNum>
  <w:abstractNum w:abstractNumId="63">
    <w:nsid w:val="7EE26DFC"/>
    <w:multiLevelType w:val="multilevel"/>
    <w:tmpl w:val="7EE26DFC"/>
    <w:lvl w:ilvl="0" w:tentative="0">
      <w:start w:val="1"/>
      <w:numFmt w:val="upperRoman"/>
      <w:lvlText w:val="%1"/>
      <w:lvlJc w:val="left"/>
      <w:pPr>
        <w:ind w:left="3490" w:hanging="137"/>
        <w:jc w:val="right"/>
      </w:pPr>
      <w:rPr>
        <w:rFonts w:hint="default" w:ascii="Times New Roman" w:hAnsi="Times New Roman" w:eastAsia="Times New Roman" w:cs="Times New Roman"/>
        <w:b w:val="0"/>
        <w:bCs w:val="0"/>
        <w:i w:val="0"/>
        <w:iCs w:val="0"/>
        <w:spacing w:val="0"/>
        <w:w w:val="100"/>
        <w:sz w:val="24"/>
        <w:szCs w:val="24"/>
        <w:lang w:val="pt-PT" w:eastAsia="en-US" w:bidi="ar-SA"/>
      </w:rPr>
    </w:lvl>
    <w:lvl w:ilvl="1" w:tentative="0">
      <w:start w:val="0"/>
      <w:numFmt w:val="bullet"/>
      <w:lvlText w:val="•"/>
      <w:lvlJc w:val="left"/>
      <w:pPr>
        <w:ind w:left="4136" w:hanging="137"/>
      </w:pPr>
      <w:rPr>
        <w:rFonts w:hint="default"/>
        <w:lang w:val="pt-PT" w:eastAsia="en-US" w:bidi="ar-SA"/>
      </w:rPr>
    </w:lvl>
    <w:lvl w:ilvl="2" w:tentative="0">
      <w:start w:val="0"/>
      <w:numFmt w:val="bullet"/>
      <w:lvlText w:val="•"/>
      <w:lvlJc w:val="left"/>
      <w:pPr>
        <w:ind w:left="4773" w:hanging="137"/>
      </w:pPr>
      <w:rPr>
        <w:rFonts w:hint="default"/>
        <w:lang w:val="pt-PT" w:eastAsia="en-US" w:bidi="ar-SA"/>
      </w:rPr>
    </w:lvl>
    <w:lvl w:ilvl="3" w:tentative="0">
      <w:start w:val="0"/>
      <w:numFmt w:val="bullet"/>
      <w:lvlText w:val="•"/>
      <w:lvlJc w:val="left"/>
      <w:pPr>
        <w:ind w:left="5409" w:hanging="137"/>
      </w:pPr>
      <w:rPr>
        <w:rFonts w:hint="default"/>
        <w:lang w:val="pt-PT" w:eastAsia="en-US" w:bidi="ar-SA"/>
      </w:rPr>
    </w:lvl>
    <w:lvl w:ilvl="4" w:tentative="0">
      <w:start w:val="0"/>
      <w:numFmt w:val="bullet"/>
      <w:lvlText w:val="•"/>
      <w:lvlJc w:val="left"/>
      <w:pPr>
        <w:ind w:left="6046" w:hanging="137"/>
      </w:pPr>
      <w:rPr>
        <w:rFonts w:hint="default"/>
        <w:lang w:val="pt-PT" w:eastAsia="en-US" w:bidi="ar-SA"/>
      </w:rPr>
    </w:lvl>
    <w:lvl w:ilvl="5" w:tentative="0">
      <w:start w:val="0"/>
      <w:numFmt w:val="bullet"/>
      <w:lvlText w:val="•"/>
      <w:lvlJc w:val="left"/>
      <w:pPr>
        <w:ind w:left="6683" w:hanging="137"/>
      </w:pPr>
      <w:rPr>
        <w:rFonts w:hint="default"/>
        <w:lang w:val="pt-PT" w:eastAsia="en-US" w:bidi="ar-SA"/>
      </w:rPr>
    </w:lvl>
    <w:lvl w:ilvl="6" w:tentative="0">
      <w:start w:val="0"/>
      <w:numFmt w:val="bullet"/>
      <w:lvlText w:val="•"/>
      <w:lvlJc w:val="left"/>
      <w:pPr>
        <w:ind w:left="7319" w:hanging="137"/>
      </w:pPr>
      <w:rPr>
        <w:rFonts w:hint="default"/>
        <w:lang w:val="pt-PT" w:eastAsia="en-US" w:bidi="ar-SA"/>
      </w:rPr>
    </w:lvl>
    <w:lvl w:ilvl="7" w:tentative="0">
      <w:start w:val="0"/>
      <w:numFmt w:val="bullet"/>
      <w:lvlText w:val="•"/>
      <w:lvlJc w:val="left"/>
      <w:pPr>
        <w:ind w:left="7956" w:hanging="137"/>
      </w:pPr>
      <w:rPr>
        <w:rFonts w:hint="default"/>
        <w:lang w:val="pt-PT" w:eastAsia="en-US" w:bidi="ar-SA"/>
      </w:rPr>
    </w:lvl>
    <w:lvl w:ilvl="8" w:tentative="0">
      <w:start w:val="0"/>
      <w:numFmt w:val="bullet"/>
      <w:lvlText w:val="•"/>
      <w:lvlJc w:val="left"/>
      <w:pPr>
        <w:ind w:left="8593" w:hanging="137"/>
      </w:pPr>
      <w:rPr>
        <w:rFonts w:hint="default"/>
        <w:lang w:val="pt-PT" w:eastAsia="en-US" w:bidi="ar-SA"/>
      </w:rPr>
    </w:lvl>
  </w:abstractNum>
  <w:num w:numId="1">
    <w:abstractNumId w:val="10"/>
  </w:num>
  <w:num w:numId="2">
    <w:abstractNumId w:val="11"/>
  </w:num>
  <w:num w:numId="3">
    <w:abstractNumId w:val="37"/>
  </w:num>
  <w:num w:numId="4">
    <w:abstractNumId w:val="47"/>
  </w:num>
  <w:num w:numId="5">
    <w:abstractNumId w:val="30"/>
  </w:num>
  <w:num w:numId="6">
    <w:abstractNumId w:val="23"/>
  </w:num>
  <w:num w:numId="7">
    <w:abstractNumId w:val="24"/>
  </w:num>
  <w:num w:numId="8">
    <w:abstractNumId w:val="17"/>
  </w:num>
  <w:num w:numId="9">
    <w:abstractNumId w:val="6"/>
  </w:num>
  <w:num w:numId="10">
    <w:abstractNumId w:val="9"/>
  </w:num>
  <w:num w:numId="11">
    <w:abstractNumId w:val="43"/>
  </w:num>
  <w:num w:numId="12">
    <w:abstractNumId w:val="29"/>
  </w:num>
  <w:num w:numId="13">
    <w:abstractNumId w:val="26"/>
  </w:num>
  <w:num w:numId="14">
    <w:abstractNumId w:val="49"/>
  </w:num>
  <w:num w:numId="15">
    <w:abstractNumId w:val="31"/>
  </w:num>
  <w:num w:numId="16">
    <w:abstractNumId w:val="33"/>
  </w:num>
  <w:num w:numId="17">
    <w:abstractNumId w:val="48"/>
  </w:num>
  <w:num w:numId="18">
    <w:abstractNumId w:val="63"/>
  </w:num>
  <w:num w:numId="19">
    <w:abstractNumId w:val="39"/>
  </w:num>
  <w:num w:numId="20">
    <w:abstractNumId w:val="42"/>
  </w:num>
  <w:num w:numId="21">
    <w:abstractNumId w:val="21"/>
  </w:num>
  <w:num w:numId="22">
    <w:abstractNumId w:val="15"/>
  </w:num>
  <w:num w:numId="23">
    <w:abstractNumId w:val="58"/>
  </w:num>
  <w:num w:numId="24">
    <w:abstractNumId w:val="4"/>
  </w:num>
  <w:num w:numId="25">
    <w:abstractNumId w:val="16"/>
  </w:num>
  <w:num w:numId="26">
    <w:abstractNumId w:val="41"/>
  </w:num>
  <w:num w:numId="27">
    <w:abstractNumId w:val="61"/>
  </w:num>
  <w:num w:numId="28">
    <w:abstractNumId w:val="20"/>
  </w:num>
  <w:num w:numId="29">
    <w:abstractNumId w:val="45"/>
  </w:num>
  <w:num w:numId="30">
    <w:abstractNumId w:val="36"/>
  </w:num>
  <w:num w:numId="31">
    <w:abstractNumId w:val="3"/>
  </w:num>
  <w:num w:numId="32">
    <w:abstractNumId w:val="53"/>
  </w:num>
  <w:num w:numId="33">
    <w:abstractNumId w:val="54"/>
  </w:num>
  <w:num w:numId="34">
    <w:abstractNumId w:val="46"/>
  </w:num>
  <w:num w:numId="35">
    <w:abstractNumId w:val="59"/>
  </w:num>
  <w:num w:numId="36">
    <w:abstractNumId w:val="25"/>
  </w:num>
  <w:num w:numId="37">
    <w:abstractNumId w:val="18"/>
  </w:num>
  <w:num w:numId="38">
    <w:abstractNumId w:val="55"/>
  </w:num>
  <w:num w:numId="39">
    <w:abstractNumId w:val="44"/>
  </w:num>
  <w:num w:numId="40">
    <w:abstractNumId w:val="7"/>
  </w:num>
  <w:num w:numId="41">
    <w:abstractNumId w:val="57"/>
  </w:num>
  <w:num w:numId="42">
    <w:abstractNumId w:val="32"/>
  </w:num>
  <w:num w:numId="43">
    <w:abstractNumId w:val="52"/>
  </w:num>
  <w:num w:numId="44">
    <w:abstractNumId w:val="28"/>
  </w:num>
  <w:num w:numId="45">
    <w:abstractNumId w:val="50"/>
  </w:num>
  <w:num w:numId="46">
    <w:abstractNumId w:val="5"/>
  </w:num>
  <w:num w:numId="47">
    <w:abstractNumId w:val="27"/>
  </w:num>
  <w:num w:numId="48">
    <w:abstractNumId w:val="34"/>
  </w:num>
  <w:num w:numId="49">
    <w:abstractNumId w:val="51"/>
  </w:num>
  <w:num w:numId="50">
    <w:abstractNumId w:val="22"/>
  </w:num>
  <w:num w:numId="51">
    <w:abstractNumId w:val="19"/>
  </w:num>
  <w:num w:numId="52">
    <w:abstractNumId w:val="60"/>
  </w:num>
  <w:num w:numId="53">
    <w:abstractNumId w:val="56"/>
  </w:num>
  <w:num w:numId="54">
    <w:abstractNumId w:val="38"/>
  </w:num>
  <w:num w:numId="55">
    <w:abstractNumId w:val="0"/>
  </w:num>
  <w:num w:numId="56">
    <w:abstractNumId w:val="62"/>
  </w:num>
  <w:num w:numId="57">
    <w:abstractNumId w:val="40"/>
  </w:num>
  <w:num w:numId="58">
    <w:abstractNumId w:val="12"/>
  </w:num>
  <w:num w:numId="59">
    <w:abstractNumId w:val="14"/>
  </w:num>
  <w:num w:numId="60">
    <w:abstractNumId w:val="2"/>
  </w:num>
  <w:num w:numId="61">
    <w:abstractNumId w:val="13"/>
  </w:num>
  <w:num w:numId="62">
    <w:abstractNumId w:val="8"/>
  </w:num>
  <w:num w:numId="63">
    <w:abstractNumId w:val="35"/>
  </w:num>
  <w:num w:numId="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6E"/>
    <w:rsid w:val="000432B7"/>
    <w:rsid w:val="002A47A7"/>
    <w:rsid w:val="003333B6"/>
    <w:rsid w:val="00430589"/>
    <w:rsid w:val="004C7699"/>
    <w:rsid w:val="00530C30"/>
    <w:rsid w:val="00667254"/>
    <w:rsid w:val="00793554"/>
    <w:rsid w:val="00876E6E"/>
    <w:rsid w:val="00D66EF3"/>
    <w:rsid w:val="00E93110"/>
    <w:rsid w:val="02CA179F"/>
    <w:rsid w:val="0491498E"/>
    <w:rsid w:val="04CA439E"/>
    <w:rsid w:val="05B47F69"/>
    <w:rsid w:val="080F2346"/>
    <w:rsid w:val="0BBE75D4"/>
    <w:rsid w:val="0C4375B2"/>
    <w:rsid w:val="10DF303F"/>
    <w:rsid w:val="12BE253D"/>
    <w:rsid w:val="136F7B6D"/>
    <w:rsid w:val="150774BB"/>
    <w:rsid w:val="150D1A63"/>
    <w:rsid w:val="17210BEA"/>
    <w:rsid w:val="1BCF382E"/>
    <w:rsid w:val="1C7C658E"/>
    <w:rsid w:val="1CAD289B"/>
    <w:rsid w:val="202A7D0A"/>
    <w:rsid w:val="239E4C52"/>
    <w:rsid w:val="2C45390A"/>
    <w:rsid w:val="2EB643F2"/>
    <w:rsid w:val="32D43D05"/>
    <w:rsid w:val="3BF51627"/>
    <w:rsid w:val="43E9279C"/>
    <w:rsid w:val="44050E34"/>
    <w:rsid w:val="46A97A0D"/>
    <w:rsid w:val="47F31256"/>
    <w:rsid w:val="48A474FB"/>
    <w:rsid w:val="4A065888"/>
    <w:rsid w:val="4BD5573F"/>
    <w:rsid w:val="4BF6460D"/>
    <w:rsid w:val="501C7D9B"/>
    <w:rsid w:val="5238747F"/>
    <w:rsid w:val="592F032F"/>
    <w:rsid w:val="5F4636CD"/>
    <w:rsid w:val="61C918FB"/>
    <w:rsid w:val="627E4CF6"/>
    <w:rsid w:val="678B52EF"/>
    <w:rsid w:val="6B1E2C4D"/>
    <w:rsid w:val="6BA66029"/>
    <w:rsid w:val="6BCF4396"/>
    <w:rsid w:val="75E81A8A"/>
    <w:rsid w:val="78A43C8F"/>
    <w:rsid w:val="78AA5C08"/>
    <w:rsid w:val="7BEE395C"/>
    <w:rsid w:val="7E9B3201"/>
    <w:rsid w:val="7EB07BF4"/>
    <w:rsid w:val="7FBA441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112"/>
    </w:pPr>
    <w:rPr>
      <w:sz w:val="24"/>
      <w:szCs w:val="24"/>
    </w:rPr>
  </w:style>
  <w:style w:type="paragraph" w:styleId="5">
    <w:name w:val="Title"/>
    <w:basedOn w:val="1"/>
    <w:qFormat/>
    <w:uiPriority w:val="10"/>
    <w:pPr>
      <w:spacing w:before="57"/>
      <w:ind w:right="1"/>
      <w:jc w:val="center"/>
    </w:pPr>
    <w:rPr>
      <w:b/>
      <w:bCs/>
      <w:i/>
      <w:iCs/>
      <w:sz w:val="56"/>
      <w:szCs w:val="56"/>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2" w:firstLine="3241"/>
    </w:p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5" Type="http://schemas.openxmlformats.org/officeDocument/2006/relationships/image" Target="media/image5.png"/><Relationship Id="rId4" Type="http://schemas.openxmlformats.org/officeDocument/2006/relationships/image" Target="media/image4.png"/><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103</Pages>
  <Words>29162</Words>
  <Characters>157476</Characters>
  <Lines>1312</Lines>
  <Paragraphs>372</Paragraphs>
  <TotalTime>0</TotalTime>
  <ScaleCrop>false</ScaleCrop>
  <LinksUpToDate>false</LinksUpToDate>
  <CharactersWithSpaces>186266</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2024-04-05T15:18:00Z</dcterms:created>
  <dc:creator>ASSIS E BRANDAO</dc:creator>
  <cp:lastModifiedBy>Dell</cp:lastModifiedBy>
  <dcterms:modified xsi:type="dcterms:W3CDTF">2026-01-27T16:03:49Z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2022-10-20T00:00:00Z</vt:filetime>
  </property>
  <property fmtid="{D5CDD505-2E9C-101B-9397-08002B2CF9AE}" pid="3" name="Creator">
    <vt:lpwstr>Microsoft® Word 2013</vt:lpwstr>
  </property>
  <property fmtid="{D5CDD505-2E9C-101B-9397-08002B2CF9AE}" pid="4" name="LastSaved">
    <vt:filetime>2024-04-05T00:00:00Z</vt:filetime>
  </property>
  <property fmtid="{D5CDD505-2E9C-101B-9397-08002B2CF9AE}" pid="5" name="Producer">
    <vt:lpwstr>Microsoft® Word 2013</vt:lpwstr>
  </property>
  <property fmtid="{D5CDD505-2E9C-101B-9397-08002B2CF9AE}" pid="6" name="KSOProductBuildVer">
    <vt:lpwstr>1046-12.2.0.23196</vt:lpwstr>
  </property>
  <property fmtid="{D5CDD505-2E9C-101B-9397-08002B2CF9AE}" pid="7" name="ICV">
    <vt:lpwstr>A65D99956AC94FB48874A015E1C94794_13</vt:lpwstr>
  </property>
</Properties>
</file>