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B55C">
      <w:pPr>
        <w:shd w:val="clear"/>
        <w:ind w:right="-568"/>
        <w:jc w:val="both"/>
        <w:rPr>
          <w:rFonts w:hint="default"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</w:rPr>
        <w:t xml:space="preserve">Aos </w:t>
      </w:r>
      <w:r>
        <w:rPr>
          <w:rFonts w:hint="default" w:ascii="Arial" w:hAnsi="Arial" w:cs="Arial"/>
          <w:sz w:val="26"/>
          <w:szCs w:val="26"/>
          <w:lang w:val="pt-BR"/>
        </w:rPr>
        <w:t>dez</w:t>
      </w:r>
      <w:r>
        <w:rPr>
          <w:rFonts w:ascii="Arial" w:hAnsi="Arial" w:cs="Arial"/>
          <w:sz w:val="26"/>
          <w:szCs w:val="26"/>
        </w:rPr>
        <w:t xml:space="preserve"> dias de </w:t>
      </w:r>
      <w:r>
        <w:rPr>
          <w:rFonts w:hint="default" w:ascii="Arial" w:hAnsi="Arial" w:cs="Arial"/>
          <w:sz w:val="26"/>
          <w:szCs w:val="26"/>
          <w:lang w:val="pt-BR"/>
        </w:rPr>
        <w:t>fevereiro</w:t>
      </w:r>
      <w:r>
        <w:rPr>
          <w:rFonts w:ascii="Arial" w:hAnsi="Arial" w:cs="Arial"/>
          <w:sz w:val="26"/>
          <w:szCs w:val="26"/>
        </w:rPr>
        <w:t xml:space="preserve"> de Dois mil e vinte e </w:t>
      </w:r>
      <w:r>
        <w:rPr>
          <w:rFonts w:hint="default" w:ascii="Arial" w:hAnsi="Arial" w:cs="Arial"/>
          <w:sz w:val="26"/>
          <w:szCs w:val="26"/>
          <w:lang w:val="pt-BR"/>
        </w:rPr>
        <w:t>seis</w:t>
      </w:r>
      <w:r>
        <w:rPr>
          <w:rFonts w:ascii="Arial" w:hAnsi="Arial" w:cs="Arial"/>
          <w:sz w:val="26"/>
          <w:szCs w:val="26"/>
        </w:rPr>
        <w:t xml:space="preserve"> (202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), a partir das 0</w:t>
      </w:r>
      <w:r>
        <w:rPr>
          <w:rFonts w:hint="default" w:ascii="Arial" w:hAnsi="Arial" w:cs="Arial"/>
          <w:sz w:val="26"/>
          <w:szCs w:val="26"/>
          <w:lang w:val="pt-BR"/>
        </w:rPr>
        <w:t>8</w:t>
      </w:r>
      <w:r>
        <w:rPr>
          <w:rFonts w:ascii="Arial" w:hAnsi="Arial" w:cs="Arial"/>
          <w:sz w:val="26"/>
          <w:szCs w:val="26"/>
        </w:rPr>
        <w:t>:</w:t>
      </w:r>
      <w:r>
        <w:rPr>
          <w:rFonts w:hint="default" w:ascii="Arial" w:hAnsi="Arial" w:cs="Arial"/>
          <w:sz w:val="26"/>
          <w:szCs w:val="26"/>
          <w:lang w:val="pt-BR"/>
        </w:rPr>
        <w:t>3</w:t>
      </w:r>
      <w:r>
        <w:rPr>
          <w:rFonts w:ascii="Arial" w:hAnsi="Arial" w:cs="Arial"/>
          <w:sz w:val="26"/>
          <w:szCs w:val="26"/>
        </w:rPr>
        <w:t>0 (</w:t>
      </w:r>
      <w:r>
        <w:rPr>
          <w:rFonts w:hint="default" w:ascii="Arial" w:hAnsi="Arial" w:cs="Arial"/>
          <w:sz w:val="26"/>
          <w:szCs w:val="26"/>
          <w:lang w:val="pt-BR"/>
        </w:rPr>
        <w:t>oito horas e trinta minutos</w:t>
      </w:r>
      <w:r>
        <w:rPr>
          <w:rFonts w:ascii="Arial" w:hAnsi="Arial" w:cs="Arial"/>
          <w:sz w:val="26"/>
          <w:szCs w:val="26"/>
        </w:rPr>
        <w:t xml:space="preserve">),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6"/>
          <w:szCs w:val="26"/>
          <w:lang w:val="pt-BR"/>
        </w:rPr>
        <w:t xml:space="preserve">Marcio Faria Pinheiro, </w:t>
      </w:r>
      <w:r>
        <w:rPr>
          <w:rFonts w:ascii="Arial" w:hAnsi="Arial" w:cs="Arial"/>
          <w:sz w:val="26"/>
          <w:szCs w:val="26"/>
        </w:rPr>
        <w:t xml:space="preserve">Ernane Jerônimo da Silva Filho Togo, Vera Lúcia de Souza Mariano, José Lucas da Silva, Rugle Ferreira de Amurim, </w:t>
      </w:r>
      <w:r>
        <w:rPr>
          <w:rFonts w:hint="default" w:ascii="Arial" w:hAnsi="Arial" w:cs="Arial"/>
          <w:sz w:val="26"/>
          <w:szCs w:val="26"/>
          <w:lang w:val="pt-BR"/>
        </w:rPr>
        <w:t xml:space="preserve">Andréia Aparecida Torrente Urbanin, </w:t>
      </w:r>
      <w:r>
        <w:rPr>
          <w:rFonts w:ascii="Arial" w:hAnsi="Arial" w:cs="Arial"/>
          <w:sz w:val="26"/>
          <w:szCs w:val="26"/>
        </w:rPr>
        <w:t>Geraldo de Assis Rocha</w:t>
      </w:r>
      <w:r>
        <w:rPr>
          <w:rFonts w:hint="default" w:ascii="Arial" w:hAnsi="Arial" w:cs="Arial"/>
          <w:sz w:val="26"/>
          <w:szCs w:val="26"/>
          <w:lang w:val="pt-BR"/>
        </w:rPr>
        <w:t>, Sergio Visintin</w:t>
      </w:r>
      <w:r>
        <w:rPr>
          <w:rFonts w:ascii="Arial" w:hAnsi="Arial" w:cs="Arial"/>
          <w:sz w:val="26"/>
          <w:szCs w:val="26"/>
        </w:rPr>
        <w:t xml:space="preserve">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6"/>
          <w:szCs w:val="26"/>
          <w:lang w:val="pt-BR"/>
        </w:rPr>
        <w:t>na sequencia</w:t>
      </w:r>
      <w:r>
        <w:rPr>
          <w:rFonts w:ascii="Arial" w:hAnsi="Arial" w:cs="Arial"/>
          <w:sz w:val="26"/>
          <w:szCs w:val="26"/>
        </w:rPr>
        <w:t xml:space="preserve"> o presidente dando prosseguimento nos trabalhos declara a </w:t>
      </w:r>
      <w:r>
        <w:rPr>
          <w:rFonts w:ascii="Arial" w:hAnsi="Arial" w:cs="Arial"/>
          <w:b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e </w:t>
      </w:r>
      <w:r>
        <w:rPr>
          <w:rFonts w:hint="default" w:ascii="Arial" w:hAnsi="Arial" w:cs="Arial"/>
          <w:sz w:val="26"/>
          <w:szCs w:val="26"/>
          <w:lang w:val="pt-BR"/>
        </w:rPr>
        <w:t>em seguida</w:t>
      </w:r>
      <w:r>
        <w:rPr>
          <w:rFonts w:ascii="Arial" w:hAnsi="Arial" w:cs="Arial"/>
          <w:sz w:val="26"/>
          <w:szCs w:val="26"/>
        </w:rPr>
        <w:t xml:space="preserve"> apresenta a Ata da sessão anterior, sendo a mesma aceita e aprovada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hint="default" w:ascii="Arial" w:hAnsi="Arial" w:cs="Arial"/>
          <w:sz w:val="26"/>
          <w:szCs w:val="26"/>
          <w:lang w:val="pt-BR"/>
        </w:rPr>
        <w:t>logo após</w:t>
      </w:r>
      <w:r>
        <w:rPr>
          <w:rFonts w:ascii="Arial" w:hAnsi="Arial" w:cs="Arial"/>
          <w:sz w:val="26"/>
          <w:szCs w:val="26"/>
        </w:rPr>
        <w:t xml:space="preserve"> o presidente apresenta o Projeto de Lei </w:t>
      </w:r>
      <w:r>
        <w:rPr>
          <w:rFonts w:hint="default" w:ascii="Arial" w:hAnsi="Arial" w:cs="Arial"/>
          <w:sz w:val="26"/>
          <w:szCs w:val="26"/>
          <w:lang w:val="pt-BR"/>
        </w:rPr>
        <w:t xml:space="preserve">Complementar </w:t>
      </w:r>
      <w:r>
        <w:rPr>
          <w:rFonts w:ascii="Arial" w:hAnsi="Arial" w:cs="Arial"/>
          <w:sz w:val="26"/>
          <w:szCs w:val="26"/>
        </w:rPr>
        <w:t xml:space="preserve">nº </w:t>
      </w:r>
      <w:r>
        <w:rPr>
          <w:rFonts w:hint="default" w:ascii="Arial" w:hAnsi="Arial" w:cs="Arial"/>
          <w:sz w:val="26"/>
          <w:szCs w:val="26"/>
          <w:lang w:val="pt-BR"/>
        </w:rPr>
        <w:t>78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b/>
          <w:bCs/>
          <w:sz w:val="26"/>
          <w:szCs w:val="26"/>
        </w:rPr>
        <w:t xml:space="preserve"> </w:t>
      </w:r>
      <w:r>
        <w:rPr>
          <w:rFonts w:hint="default" w:ascii="Arial" w:hAnsi="Arial" w:cs="Arial"/>
          <w:i w:val="0"/>
          <w:iCs/>
          <w:sz w:val="26"/>
          <w:szCs w:val="26"/>
          <w:lang w:val="pt-PT"/>
        </w:rPr>
        <w:t xml:space="preserve">Dispõe sobre alteração do Anexo </w:t>
      </w:r>
      <w:r>
        <w:rPr>
          <w:rFonts w:hint="default" w:ascii="Arial" w:hAnsi="Arial" w:cs="Arial"/>
          <w:i w:val="0"/>
          <w:iCs/>
          <w:sz w:val="26"/>
          <w:szCs w:val="26"/>
        </w:rPr>
        <w:t xml:space="preserve">II (Tabela de Cargos em Comissão), Anexo III (Tabela de Funções Gratificadas) e Anexo V (Demonstrativo do Lotacionograma) </w:t>
      </w:r>
      <w:r>
        <w:rPr>
          <w:rFonts w:hint="default" w:ascii="Arial" w:hAnsi="Arial" w:cs="Arial"/>
          <w:i w:val="0"/>
          <w:iCs/>
          <w:sz w:val="26"/>
          <w:szCs w:val="26"/>
          <w:lang w:val="pt-PT"/>
        </w:rPr>
        <w:t>da Lei Complementar nº 021/ 2014, e dá outras providência</w:t>
      </w:r>
      <w:r>
        <w:rPr>
          <w:rFonts w:hint="default" w:ascii="Arial" w:hAnsi="Arial" w:cs="Arial"/>
          <w:i w:val="0"/>
          <w:iCs/>
          <w:sz w:val="26"/>
          <w:szCs w:val="26"/>
          <w:lang w:val="pt-BR"/>
        </w:rPr>
        <w:t xml:space="preserve">s, </w:t>
      </w:r>
      <w:r>
        <w:rPr>
          <w:rFonts w:ascii="Arial" w:hAnsi="Arial" w:cs="Arial"/>
          <w:sz w:val="26"/>
          <w:szCs w:val="26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pareceres,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sz w:val="26"/>
          <w:szCs w:val="26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6"/>
          <w:szCs w:val="26"/>
          <w:u w:val="none"/>
          <w:lang w:val="pt-BR"/>
        </w:rPr>
        <w:t xml:space="preserve"> quando o vereador Marcio Faria Pinheiro dá o </w:t>
      </w:r>
      <w:r>
        <w:rPr>
          <w:rFonts w:hint="default" w:ascii="Arial" w:hAnsi="Arial" w:cs="Arial"/>
          <w:sz w:val="26"/>
          <w:szCs w:val="26"/>
          <w:u w:val="none"/>
          <w:shd w:val="clear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/>
        </w:rPr>
        <w:t>om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dia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fico feliz com esse projeto, porque vem de encontro com a valorização do quadro de funcionários do nosso Legislativo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nquanto vereador, estarei sempre disposto a vir e contribuir para que seja sempre valorizado esse quadro de funcionários, tanto funcionários do Legislativo quanto do Executivo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uero colocar aqui o meu apoio a vocês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ostaria também de agradecer o desempenho, o trabalho que vocês vêm prestando nessa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pouco mais de um ano que eu estou aí como vereador, eu já tenho ciência que cada um desses funcionários desempenha um excelente trabalho à frente desse quadro, dessa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quem ganha é o Sr. Presidente, que tem um excelente quadro aí, nós, dentro da casa de lei, e toda a sociedade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onte comigo sempre como vereador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n</w:t>
      </w:r>
      <w:bookmarkStart w:id="0" w:name="_GoBack"/>
      <w:bookmarkEnd w:id="0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a sequencia o presidente </w:t>
      </w:r>
      <w:r>
        <w:rPr>
          <w:rFonts w:ascii="Arial" w:hAnsi="Arial" w:cs="Arial"/>
          <w:sz w:val="26"/>
          <w:szCs w:val="26"/>
        </w:rPr>
        <w:t xml:space="preserve">apresenta o Parecer Favorável da Comissão Permanente de Justiça e Redação e o Parecer Favorável da Comissão Permanente de Fiscalização e Acompanhamento de Execução Orçamentária e Financeira, em referência ao Projeto de Lei </w:t>
      </w:r>
      <w:r>
        <w:rPr>
          <w:rFonts w:hint="default" w:ascii="Arial" w:hAnsi="Arial" w:cs="Arial"/>
          <w:sz w:val="26"/>
          <w:szCs w:val="26"/>
          <w:lang w:val="pt-BR"/>
        </w:rPr>
        <w:t xml:space="preserve">Complementar </w:t>
      </w:r>
      <w:r>
        <w:rPr>
          <w:rFonts w:ascii="Arial" w:hAnsi="Arial" w:cs="Arial"/>
          <w:sz w:val="26"/>
          <w:szCs w:val="26"/>
        </w:rPr>
        <w:t xml:space="preserve">nº </w:t>
      </w:r>
      <w:r>
        <w:rPr>
          <w:rFonts w:hint="default" w:ascii="Arial" w:hAnsi="Arial" w:cs="Arial"/>
          <w:sz w:val="26"/>
          <w:szCs w:val="26"/>
          <w:lang w:val="pt-BR"/>
        </w:rPr>
        <w:t>78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i w:val="0"/>
          <w:iCs/>
          <w:sz w:val="26"/>
          <w:szCs w:val="26"/>
          <w:lang w:val="pt-PT"/>
        </w:rPr>
        <w:t xml:space="preserve">Dispõe sobre alteração do Anexo </w:t>
      </w:r>
      <w:r>
        <w:rPr>
          <w:rFonts w:hint="default" w:ascii="Arial" w:hAnsi="Arial" w:cs="Arial"/>
          <w:i w:val="0"/>
          <w:iCs/>
          <w:sz w:val="26"/>
          <w:szCs w:val="26"/>
        </w:rPr>
        <w:t xml:space="preserve">II (Tabela de Cargos em Comissão), Anexo III (Tabela de Funções Gratificadas) e Anexo V (Demonstrativo do Lotacionograma) </w:t>
      </w:r>
      <w:r>
        <w:rPr>
          <w:rFonts w:hint="default" w:ascii="Arial" w:hAnsi="Arial" w:cs="Arial"/>
          <w:i w:val="0"/>
          <w:iCs/>
          <w:sz w:val="26"/>
          <w:szCs w:val="26"/>
          <w:lang w:val="pt-PT"/>
        </w:rPr>
        <w:t>da Lei Complementar nº 021/ 2014, e dá outras providência</w:t>
      </w:r>
      <w:r>
        <w:rPr>
          <w:rFonts w:hint="default" w:ascii="Arial" w:hAnsi="Arial" w:cs="Arial"/>
          <w:i w:val="0"/>
          <w:iCs/>
          <w:sz w:val="26"/>
          <w:szCs w:val="26"/>
          <w:lang w:val="pt-BR"/>
        </w:rPr>
        <w:t xml:space="preserve">s, </w:t>
      </w:r>
      <w:r>
        <w:rPr>
          <w:rFonts w:ascii="Arial" w:hAnsi="Arial" w:cs="Arial"/>
          <w:sz w:val="26"/>
          <w:szCs w:val="26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6"/>
          <w:szCs w:val="26"/>
          <w:lang w:val="pt-BR"/>
        </w:rPr>
        <w:t>discussão</w:t>
      </w:r>
      <w:r>
        <w:rPr>
          <w:rFonts w:ascii="Arial" w:hAnsi="Arial" w:cs="Arial"/>
          <w:sz w:val="26"/>
          <w:szCs w:val="26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em seguida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o </w:t>
      </w:r>
      <w:r>
        <w:rPr>
          <w:rFonts w:ascii="Arial" w:hAnsi="Arial" w:cs="Arial"/>
          <w:sz w:val="26"/>
          <w:szCs w:val="26"/>
        </w:rPr>
        <w:t xml:space="preserve">presidente agradece a compreensão de todos os vereadores </w:t>
      </w:r>
      <w:r>
        <w:rPr>
          <w:rFonts w:hint="default" w:ascii="Arial" w:hAnsi="Arial" w:cs="Arial"/>
          <w:sz w:val="26"/>
          <w:szCs w:val="26"/>
          <w:lang w:val="pt-BR"/>
        </w:rPr>
        <w:t xml:space="preserve">e vereadoras </w:t>
      </w:r>
      <w:r>
        <w:rPr>
          <w:rFonts w:ascii="Arial" w:hAnsi="Arial" w:cs="Arial"/>
          <w:sz w:val="26"/>
          <w:szCs w:val="26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7517F136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406E4E41">
      <w:pPr>
        <w:ind w:right="-852"/>
        <w:jc w:val="both"/>
        <w:rPr>
          <w:rFonts w:ascii="Arial" w:hAnsi="Arial" w:cs="Arial"/>
          <w:sz w:val="26"/>
          <w:szCs w:val="26"/>
        </w:rPr>
      </w:pPr>
    </w:p>
    <w:p w14:paraId="7C8B7D82">
      <w:pPr>
        <w:pStyle w:val="15"/>
        <w:ind w:right="-710"/>
        <w:rPr>
          <w:rFonts w:ascii="Arial" w:hAnsi="Arial" w:eastAsia="Times New Roman" w:cs="Arial"/>
          <w:sz w:val="26"/>
          <w:szCs w:val="26"/>
          <w:lang w:eastAsia="pt-BR"/>
        </w:rPr>
      </w:pPr>
      <w:r>
        <w:rPr>
          <w:rFonts w:ascii="Arial" w:hAnsi="Arial" w:eastAsia="Times New Roman" w:cs="Arial"/>
          <w:b/>
          <w:sz w:val="26"/>
          <w:szCs w:val="26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sz w:val="26"/>
          <w:szCs w:val="26"/>
          <w:lang w:eastAsia="pt-BR"/>
        </w:rPr>
        <w:t xml:space="preserve">             </w:t>
      </w:r>
      <w:r>
        <w:rPr>
          <w:rFonts w:ascii="Arial" w:hAnsi="Arial" w:eastAsia="Times New Roman" w:cs="Arial"/>
          <w:b/>
          <w:bCs/>
          <w:sz w:val="26"/>
          <w:szCs w:val="26"/>
          <w:lang w:eastAsia="pt-BR"/>
        </w:rPr>
        <w:t>JOSÉ LUCAS DA SILVA</w:t>
      </w:r>
      <w:r>
        <w:rPr>
          <w:rFonts w:ascii="Arial" w:hAnsi="Arial" w:cs="Arial"/>
          <w:b/>
          <w:sz w:val="26"/>
          <w:szCs w:val="26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Presidente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2047AA7"/>
    <w:rsid w:val="023512AC"/>
    <w:rsid w:val="02C9761C"/>
    <w:rsid w:val="0369293F"/>
    <w:rsid w:val="04123B53"/>
    <w:rsid w:val="044D005B"/>
    <w:rsid w:val="04596197"/>
    <w:rsid w:val="051E6A43"/>
    <w:rsid w:val="0556675E"/>
    <w:rsid w:val="060A0E5F"/>
    <w:rsid w:val="06231E4A"/>
    <w:rsid w:val="06A9177A"/>
    <w:rsid w:val="06D922CA"/>
    <w:rsid w:val="076D0520"/>
    <w:rsid w:val="08AB0677"/>
    <w:rsid w:val="0A9173AA"/>
    <w:rsid w:val="0AD932FF"/>
    <w:rsid w:val="0C3C0BFE"/>
    <w:rsid w:val="0C933984"/>
    <w:rsid w:val="0D1E10A2"/>
    <w:rsid w:val="0D273323"/>
    <w:rsid w:val="0DB671A9"/>
    <w:rsid w:val="0E4C07DD"/>
    <w:rsid w:val="0ED46862"/>
    <w:rsid w:val="0EE8560C"/>
    <w:rsid w:val="10687B52"/>
    <w:rsid w:val="112267F9"/>
    <w:rsid w:val="12141527"/>
    <w:rsid w:val="12337F00"/>
    <w:rsid w:val="12AD132E"/>
    <w:rsid w:val="12D835FB"/>
    <w:rsid w:val="136B5FEC"/>
    <w:rsid w:val="13B67364"/>
    <w:rsid w:val="13D510E3"/>
    <w:rsid w:val="1466492C"/>
    <w:rsid w:val="15B9350D"/>
    <w:rsid w:val="16687FAC"/>
    <w:rsid w:val="16F8218D"/>
    <w:rsid w:val="173026AD"/>
    <w:rsid w:val="17456B99"/>
    <w:rsid w:val="17673BC8"/>
    <w:rsid w:val="17E02C37"/>
    <w:rsid w:val="196D2DFC"/>
    <w:rsid w:val="19BA3865"/>
    <w:rsid w:val="1ADC21C3"/>
    <w:rsid w:val="1AF15C41"/>
    <w:rsid w:val="1B4F0322"/>
    <w:rsid w:val="1BCA19E3"/>
    <w:rsid w:val="1C481608"/>
    <w:rsid w:val="1D115A93"/>
    <w:rsid w:val="1D525A1D"/>
    <w:rsid w:val="1E5E1262"/>
    <w:rsid w:val="1E882E47"/>
    <w:rsid w:val="1EE86942"/>
    <w:rsid w:val="1FAF0EE6"/>
    <w:rsid w:val="1FDA5DEA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6F0FDB"/>
    <w:rsid w:val="25795E86"/>
    <w:rsid w:val="25932F21"/>
    <w:rsid w:val="25BE47D1"/>
    <w:rsid w:val="25C87D09"/>
    <w:rsid w:val="25D85BE8"/>
    <w:rsid w:val="27B40987"/>
    <w:rsid w:val="284720F6"/>
    <w:rsid w:val="285F7B57"/>
    <w:rsid w:val="28910BEF"/>
    <w:rsid w:val="28952D19"/>
    <w:rsid w:val="28E442B2"/>
    <w:rsid w:val="2A182DFE"/>
    <w:rsid w:val="2A791732"/>
    <w:rsid w:val="2AC7762D"/>
    <w:rsid w:val="2B0A4F3E"/>
    <w:rsid w:val="2B27604E"/>
    <w:rsid w:val="2B643C7C"/>
    <w:rsid w:val="2BD22B08"/>
    <w:rsid w:val="2BD9047F"/>
    <w:rsid w:val="2C055A93"/>
    <w:rsid w:val="2C487200"/>
    <w:rsid w:val="2CC36C2E"/>
    <w:rsid w:val="2D6B65DD"/>
    <w:rsid w:val="2E4E00BC"/>
    <w:rsid w:val="2EDB58FF"/>
    <w:rsid w:val="2EFD6910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47730B"/>
    <w:rsid w:val="36A74218"/>
    <w:rsid w:val="36BB16BF"/>
    <w:rsid w:val="36C4188E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B306B7"/>
    <w:rsid w:val="3CD452CF"/>
    <w:rsid w:val="3D1D0FEA"/>
    <w:rsid w:val="3E0B4C67"/>
    <w:rsid w:val="3E6746A0"/>
    <w:rsid w:val="3F0F61C5"/>
    <w:rsid w:val="3FA163F2"/>
    <w:rsid w:val="3FA67968"/>
    <w:rsid w:val="3FD213B8"/>
    <w:rsid w:val="41F84165"/>
    <w:rsid w:val="42117AED"/>
    <w:rsid w:val="4358117D"/>
    <w:rsid w:val="44011F61"/>
    <w:rsid w:val="440E437E"/>
    <w:rsid w:val="45585FD3"/>
    <w:rsid w:val="463C1AC9"/>
    <w:rsid w:val="463C351B"/>
    <w:rsid w:val="46431454"/>
    <w:rsid w:val="466D3B6E"/>
    <w:rsid w:val="47946726"/>
    <w:rsid w:val="49D5105C"/>
    <w:rsid w:val="4A0E3D0D"/>
    <w:rsid w:val="4C2E79EC"/>
    <w:rsid w:val="4C426EAB"/>
    <w:rsid w:val="4CFC5C0C"/>
    <w:rsid w:val="4D0E07CF"/>
    <w:rsid w:val="4D3D5CEE"/>
    <w:rsid w:val="4DCB4DB9"/>
    <w:rsid w:val="4E3C5950"/>
    <w:rsid w:val="4F326E51"/>
    <w:rsid w:val="4FA2741F"/>
    <w:rsid w:val="5016060F"/>
    <w:rsid w:val="504568A9"/>
    <w:rsid w:val="504A0BE3"/>
    <w:rsid w:val="507F768B"/>
    <w:rsid w:val="50AD3FF4"/>
    <w:rsid w:val="510973DD"/>
    <w:rsid w:val="51457304"/>
    <w:rsid w:val="517D38BF"/>
    <w:rsid w:val="51D6428F"/>
    <w:rsid w:val="51D94FE4"/>
    <w:rsid w:val="5452263B"/>
    <w:rsid w:val="55FB7DAB"/>
    <w:rsid w:val="56400CE6"/>
    <w:rsid w:val="56504DA0"/>
    <w:rsid w:val="566B3E62"/>
    <w:rsid w:val="56D85CC7"/>
    <w:rsid w:val="57DA5C9F"/>
    <w:rsid w:val="5A567591"/>
    <w:rsid w:val="5A905003"/>
    <w:rsid w:val="5BC13677"/>
    <w:rsid w:val="5C011DB7"/>
    <w:rsid w:val="5C0D5892"/>
    <w:rsid w:val="5D053352"/>
    <w:rsid w:val="5D0777D4"/>
    <w:rsid w:val="5DB27717"/>
    <w:rsid w:val="5F2431C4"/>
    <w:rsid w:val="60133153"/>
    <w:rsid w:val="60CE3708"/>
    <w:rsid w:val="616B5E89"/>
    <w:rsid w:val="64357884"/>
    <w:rsid w:val="64561125"/>
    <w:rsid w:val="64953E09"/>
    <w:rsid w:val="660F6289"/>
    <w:rsid w:val="660F7DD3"/>
    <w:rsid w:val="6689178E"/>
    <w:rsid w:val="66E338D9"/>
    <w:rsid w:val="67064B36"/>
    <w:rsid w:val="67356CCF"/>
    <w:rsid w:val="6747166D"/>
    <w:rsid w:val="67A77934"/>
    <w:rsid w:val="67D17882"/>
    <w:rsid w:val="68344637"/>
    <w:rsid w:val="699975CE"/>
    <w:rsid w:val="6A0C5FCA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D859B1"/>
    <w:rsid w:val="70DC0B34"/>
    <w:rsid w:val="7300227A"/>
    <w:rsid w:val="735305F8"/>
    <w:rsid w:val="73A6363E"/>
    <w:rsid w:val="746E7F64"/>
    <w:rsid w:val="7591786E"/>
    <w:rsid w:val="76981840"/>
    <w:rsid w:val="77B804F8"/>
    <w:rsid w:val="78CA163A"/>
    <w:rsid w:val="7A145854"/>
    <w:rsid w:val="7A60132A"/>
    <w:rsid w:val="7C8E5093"/>
    <w:rsid w:val="7CB37140"/>
    <w:rsid w:val="7D180633"/>
    <w:rsid w:val="7D7A0E04"/>
    <w:rsid w:val="7ECA52D4"/>
    <w:rsid w:val="7EDE1272"/>
    <w:rsid w:val="7F2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4601</Characters>
  <Lines>38</Lines>
  <Paragraphs>10</Paragraphs>
  <TotalTime>4</TotalTime>
  <ScaleCrop>false</ScaleCrop>
  <LinksUpToDate>false</LinksUpToDate>
  <CharactersWithSpaces>5443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2026-02-10T14:31:46Z</cp:lastPrinted>
  <dcterms:modified xsi:type="dcterms:W3CDTF">2026-02-10T14:31:49Z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4C47E46A2C5B41D58DB9B2F4200909A0_13</vt:lpwstr>
  </property>
</Properties>
</file>