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28A75">
      <w:pPr>
        <w:pStyle w:val="10"/>
        <w:ind w:left="2700" w:right="32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 PREFEITO MUNICIPAL, A NECESSIDADE DE SE FAZER REFORMA GERAL NA PONTE</w:t>
      </w:r>
      <w:r>
        <w:rPr>
          <w:rFonts w:hint="default"/>
          <w:lang w:val="pt-BR"/>
        </w:rPr>
        <w:t xml:space="preserve">, SOBRE O CÓRREGO DA SALVAÇÃO, ENTRE O </w:t>
      </w:r>
      <w:r>
        <w:t>MUNICIPIO DE FIGUEIRÓPOLIS D’OESTE – MT</w:t>
      </w:r>
      <w:r>
        <w:rPr>
          <w:rFonts w:hint="default"/>
          <w:lang w:val="pt-BR"/>
        </w:rPr>
        <w:t xml:space="preserve"> E MUNICÍPIO DE JAURÚ-MT, COMUNIDADE MIRASSOLZINHO.</w:t>
      </w:r>
    </w:p>
    <w:p w14:paraId="67169ABF">
      <w:pPr>
        <w:ind w:right="-801"/>
        <w:jc w:val="both"/>
      </w:pPr>
    </w:p>
    <w:p w14:paraId="46D1A617">
      <w:pPr>
        <w:ind w:right="-801"/>
        <w:jc w:val="both"/>
      </w:pPr>
    </w:p>
    <w:p w14:paraId="693B6EF8">
      <w:pPr>
        <w:ind w:right="-801"/>
        <w:jc w:val="both"/>
        <w:rPr>
          <w:sz w:val="16"/>
        </w:rPr>
      </w:pPr>
    </w:p>
    <w:p w14:paraId="7FAC3DF1">
      <w:pPr>
        <w:pStyle w:val="10"/>
        <w:ind w:left="0" w:right="32" w:firstLine="2694"/>
        <w:jc w:val="both"/>
      </w:pPr>
      <w:r>
        <w:t>NA FORMA REGIMENTAL REQUEIRO À MESA OUVIDO O SOBERANO PLENÁRIO, SEJA ENCAMINHADO EXPEDIENTE AO EXCELENTÍSSIMO SENHOR PREFEITO MUNICIPAL, A NECESSIDADE DE SE FAZER REFORMA GERAL NA PONTE</w:t>
      </w:r>
      <w:r>
        <w:rPr>
          <w:rFonts w:hint="default"/>
          <w:lang w:val="pt-BR"/>
        </w:rPr>
        <w:t xml:space="preserve">, SOBRE O CÓRREGO DA SALVAÇÃO, ENTRE O </w:t>
      </w:r>
      <w:r>
        <w:t>MUNICIPIO DE FIGUEIRÓPOLIS D’OESTE – MT</w:t>
      </w:r>
      <w:r>
        <w:rPr>
          <w:rFonts w:hint="default"/>
          <w:lang w:val="pt-BR"/>
        </w:rPr>
        <w:t xml:space="preserve"> E MUNICÍPIO DE JAURÚ-MT, COMUNIDADE MIRASSOLZINHO.</w:t>
      </w:r>
    </w:p>
    <w:p w14:paraId="0DD14DE0">
      <w:pPr>
        <w:pStyle w:val="10"/>
        <w:ind w:left="900" w:right="-801" w:firstLine="1800"/>
        <w:rPr>
          <w:sz w:val="16"/>
        </w:rPr>
      </w:pPr>
    </w:p>
    <w:p w14:paraId="6E8A60A5">
      <w:pPr>
        <w:pStyle w:val="10"/>
        <w:ind w:left="900" w:right="-801" w:firstLine="1800"/>
        <w:rPr>
          <w:sz w:val="16"/>
        </w:rPr>
      </w:pP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left="900" w:right="-801" w:firstLine="1800"/>
        <w:jc w:val="both"/>
        <w:rPr>
          <w:b/>
          <w:bCs/>
          <w:u w:val="single"/>
        </w:rPr>
      </w:pPr>
    </w:p>
    <w:p w14:paraId="5404260F">
      <w:pPr>
        <w:ind w:left="900" w:right="-801" w:firstLine="1800"/>
        <w:jc w:val="both"/>
        <w:rPr>
          <w:b/>
          <w:bCs/>
          <w:u w:val="single"/>
        </w:rPr>
      </w:pPr>
    </w:p>
    <w:p w14:paraId="0D7BFC6B">
      <w:pPr>
        <w:ind w:left="900" w:right="-801" w:firstLine="1800"/>
        <w:jc w:val="both"/>
        <w:rPr>
          <w:sz w:val="16"/>
        </w:rPr>
      </w:pPr>
    </w:p>
    <w:p w14:paraId="688F45B9">
      <w:pPr>
        <w:pStyle w:val="9"/>
        <w:ind w:left="0" w:right="32" w:firstLine="2694"/>
        <w:jc w:val="both"/>
        <w:rPr>
          <w:rFonts w:hint="default"/>
          <w:b/>
          <w:bCs/>
          <w:color w:val="auto"/>
          <w:sz w:val="22"/>
          <w:lang w:val="pt-BR"/>
        </w:rPr>
      </w:pPr>
      <w:r>
        <w:rPr>
          <w:b/>
          <w:bCs/>
          <w:color w:val="auto"/>
          <w:sz w:val="22"/>
        </w:rPr>
        <w:t>Verifica-se que a</w:t>
      </w:r>
      <w:r>
        <w:rPr>
          <w:rFonts w:hint="default"/>
          <w:b/>
          <w:bCs/>
          <w:color w:val="auto"/>
          <w:sz w:val="22"/>
          <w:lang w:val="pt-BR"/>
        </w:rPr>
        <w:t xml:space="preserve"> referida ponte encontra-se com várias pranchas quebradas e a</w:t>
      </w:r>
      <w:r>
        <w:rPr>
          <w:b/>
          <w:bCs/>
          <w:color w:val="auto"/>
          <w:sz w:val="22"/>
        </w:rPr>
        <w:t xml:space="preserve"> reforma é vital para a conservação d</w:t>
      </w:r>
      <w:r>
        <w:rPr>
          <w:rFonts w:hint="default"/>
          <w:b/>
          <w:bCs/>
          <w:color w:val="auto"/>
          <w:sz w:val="22"/>
          <w:lang w:val="pt-BR"/>
        </w:rPr>
        <w:t>a mesma</w:t>
      </w:r>
      <w:r>
        <w:rPr>
          <w:b/>
          <w:bCs/>
          <w:color w:val="auto"/>
          <w:sz w:val="22"/>
        </w:rPr>
        <w:t>,</w:t>
      </w:r>
      <w:r>
        <w:rPr>
          <w:rFonts w:hint="default"/>
          <w:b/>
          <w:bCs/>
          <w:color w:val="auto"/>
          <w:sz w:val="22"/>
          <w:lang w:val="pt-BR"/>
        </w:rPr>
        <w:t xml:space="preserve"> </w:t>
      </w:r>
      <w:r>
        <w:rPr>
          <w:b/>
          <w:bCs/>
          <w:color w:val="auto"/>
          <w:sz w:val="22"/>
        </w:rPr>
        <w:t>pois assim dará condições adequada aos veículos que passam p</w:t>
      </w:r>
      <w:r>
        <w:rPr>
          <w:rFonts w:hint="default"/>
          <w:b/>
          <w:bCs/>
          <w:color w:val="auto"/>
          <w:sz w:val="22"/>
          <w:lang w:val="pt-BR"/>
        </w:rPr>
        <w:t>ela ponte</w:t>
      </w:r>
      <w:r>
        <w:rPr>
          <w:b/>
          <w:bCs/>
          <w:color w:val="auto"/>
          <w:sz w:val="22"/>
        </w:rPr>
        <w:t>, cujo o movimento de divisas é muito grande nessa região, tais como produção de leite, gado de corte</w:t>
      </w:r>
      <w:r>
        <w:rPr>
          <w:rFonts w:hint="default"/>
          <w:b/>
          <w:bCs/>
          <w:color w:val="auto"/>
          <w:sz w:val="22"/>
          <w:lang w:val="pt-BR"/>
        </w:rPr>
        <w:t xml:space="preserve"> e outros produtos.</w:t>
      </w:r>
    </w:p>
    <w:p w14:paraId="5A849594">
      <w:pPr>
        <w:ind w:right="32" w:firstLine="2694"/>
        <w:jc w:val="both"/>
        <w:rPr>
          <w:b/>
          <w:bCs/>
          <w:color w:val="auto"/>
        </w:rPr>
      </w:pPr>
      <w:r>
        <w:rPr>
          <w:b/>
          <w:bCs/>
          <w:color w:val="auto"/>
        </w:rPr>
        <w:t>E devido a várias reclamações por parte dos produtores daquela região e de outras que utilizam desta estrada, vimos por meio desta solicitar sua atenção no sentido de se resolver este problema e que certamente será atendido.</w:t>
      </w:r>
    </w:p>
    <w:p w14:paraId="2B6B363E">
      <w:pPr>
        <w:ind w:right="-261"/>
        <w:jc w:val="both"/>
      </w:pPr>
    </w:p>
    <w:p w14:paraId="4B0CBC71">
      <w:pPr>
        <w:ind w:left="540" w:right="-261" w:firstLine="2160"/>
        <w:jc w:val="both"/>
        <w:rPr>
          <w:sz w:val="16"/>
        </w:rPr>
      </w:pPr>
    </w:p>
    <w:p w14:paraId="17CA1400">
      <w:pPr>
        <w:ind w:left="540" w:right="-261" w:firstLine="2160"/>
        <w:jc w:val="both"/>
        <w:rPr>
          <w:sz w:val="16"/>
        </w:rPr>
      </w:pPr>
      <w:bookmarkStart w:id="0" w:name="_GoBack"/>
      <w:bookmarkEnd w:id="0"/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20</w:t>
      </w:r>
      <w:r>
        <w:t xml:space="preserve"> DE FEVEREIRO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4F5FEF66">
      <w:pPr>
        <w:pStyle w:val="5"/>
        <w:ind w:left="0" w:right="-786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</w:rPr>
        <w:t>ERNANE JERÔNIMO DA SILVA FILHO TOGO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ab/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GERALDO DE ASSIS ROCHA</w:t>
      </w:r>
    </w:p>
    <w:p w14:paraId="2E6FF18D">
      <w:pPr>
        <w:pStyle w:val="5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DFE97E5">
      <w:pPr>
        <w:pStyle w:val="5"/>
        <w:ind w:left="0" w:right="-1069"/>
        <w:rPr>
          <w:rFonts w:ascii="Arial" w:hAnsi="Arial" w:cs="Arial"/>
          <w:b/>
          <w:bCs/>
          <w:sz w:val="22"/>
          <w:szCs w:val="22"/>
        </w:rPr>
      </w:pPr>
    </w:p>
    <w:p w14:paraId="17926B5E">
      <w:pPr>
        <w:ind w:right="-644"/>
        <w:jc w:val="both"/>
        <w:rPr>
          <w:b/>
          <w:i/>
        </w:rPr>
      </w:pPr>
    </w:p>
    <w:p w14:paraId="672DB104">
      <w:pPr>
        <w:ind w:right="-644"/>
        <w:jc w:val="both"/>
        <w:rPr>
          <w:b/>
          <w:i/>
        </w:rPr>
      </w:pPr>
      <w:r>
        <w:rPr>
          <w:b/>
          <w:i/>
        </w:rPr>
        <w:t>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5EECC550">
      <w:pPr>
        <w:ind w:right="-360" w:firstLine="220" w:firstLineChars="100"/>
        <w:rPr>
          <w:b/>
          <w:iCs/>
        </w:rPr>
      </w:pPr>
      <w:r>
        <w:rPr>
          <w:b/>
          <w:iCs/>
        </w:rPr>
        <w:t>Vereador Republicanos</w:t>
      </w:r>
    </w:p>
    <w:p w14:paraId="709CD19F">
      <w:pPr>
        <w:ind w:left="284" w:right="-360"/>
        <w:rPr>
          <w:b/>
          <w:iCs/>
          <w:color w:val="FF0000"/>
          <w:sz w:val="23"/>
          <w:szCs w:val="23"/>
        </w:rPr>
      </w:pPr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280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6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4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1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3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3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3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3"/>
            <w:spacing w:before="140"/>
            <w:rPr>
              <w:b/>
              <w:sz w:val="20"/>
            </w:rPr>
          </w:pPr>
        </w:p>
        <w:p w14:paraId="619AA6EB">
          <w:pPr>
            <w:pStyle w:val="13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3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242220DB">
          <w:pPr>
            <w:pStyle w:val="13"/>
            <w:tabs>
              <w:tab w:val="left" w:pos="1140"/>
              <w:tab w:val="center" w:pos="1960"/>
            </w:tabs>
            <w:spacing w:before="55"/>
            <w:ind w:left="41" w:right="18" w:firstLine="1041" w:firstLineChars="800"/>
            <w:rPr>
              <w:b/>
              <w:color w:val="373334"/>
              <w:sz w:val="13"/>
            </w:rPr>
          </w:pPr>
          <w:r>
            <w:rPr>
              <w:rFonts w:hint="default"/>
              <w:b/>
              <w:color w:val="373334"/>
              <w:sz w:val="13"/>
              <w:lang w:val="pt-BR"/>
            </w:rPr>
            <w:t>ANÍSIO APARECIDO PERES</w:t>
          </w: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</w:p>
        <w:p w14:paraId="1C3FDD16">
          <w:pPr>
            <w:pStyle w:val="13"/>
            <w:tabs>
              <w:tab w:val="left" w:pos="1140"/>
              <w:tab w:val="center" w:pos="1960"/>
            </w:tabs>
            <w:spacing w:before="55"/>
            <w:ind w:left="41" w:right="18" w:firstLine="1320" w:firstLineChars="600"/>
            <w:rPr>
              <w:b/>
              <w:sz w:val="13"/>
            </w:rPr>
          </w:pP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restart"/>
        </w:tcPr>
        <w:p w14:paraId="6DDD563C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3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3"/>
            <w:rPr>
              <w:b/>
              <w:sz w:val="35"/>
            </w:rPr>
          </w:pPr>
        </w:p>
        <w:p w14:paraId="5584E343">
          <w:pPr>
            <w:pStyle w:val="13"/>
            <w:spacing w:before="280"/>
            <w:rPr>
              <w:b/>
              <w:sz w:val="35"/>
            </w:rPr>
          </w:pPr>
        </w:p>
        <w:p w14:paraId="660F624C">
          <w:pPr>
            <w:pStyle w:val="13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07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3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3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3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3"/>
                <w:ind w:left="58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 xml:space="preserve">    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02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/0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3</w:t>
              </w:r>
              <w:r>
                <w:rPr>
                  <w:b/>
                  <w:color w:val="auto"/>
                  <w:spacing w:val="-5"/>
                  <w:sz w:val="22"/>
                  <w:szCs w:val="22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2"/>
                  <w:szCs w:val="22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3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3"/>
            <w:spacing w:before="188"/>
            <w:rPr>
              <w:b/>
              <w:sz w:val="20"/>
            </w:rPr>
          </w:pPr>
        </w:p>
        <w:p w14:paraId="23AE4064">
          <w:pPr>
            <w:pStyle w:val="13"/>
            <w:spacing w:before="188"/>
            <w:rPr>
              <w:b/>
              <w:sz w:val="20"/>
            </w:rPr>
          </w:pPr>
        </w:p>
        <w:p w14:paraId="462705E0">
          <w:pPr>
            <w:pStyle w:val="13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3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3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 xml:space="preserve">AUTOR: </w:t>
          </w:r>
          <w:r>
            <w:rPr>
              <w:rFonts w:hint="default"/>
              <w:b/>
              <w:color w:val="373334"/>
              <w:spacing w:val="-2"/>
              <w:sz w:val="23"/>
              <w:lang w:val="pt-BR"/>
            </w:rPr>
            <w:t>ERNANE JERÔNIMO DA SILVA FILHO TOGO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2165DA1"/>
    <w:rsid w:val="032E50FD"/>
    <w:rsid w:val="066B1C96"/>
    <w:rsid w:val="0D417A91"/>
    <w:rsid w:val="15B75BB0"/>
    <w:rsid w:val="1FD56680"/>
    <w:rsid w:val="277E7F2A"/>
    <w:rsid w:val="28256D6A"/>
    <w:rsid w:val="5AFA0356"/>
    <w:rsid w:val="5DA9012C"/>
    <w:rsid w:val="62A63BB4"/>
    <w:rsid w:val="64710107"/>
    <w:rsid w:val="6A6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5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6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ody Text Indent 3"/>
    <w:basedOn w:val="1"/>
    <w:link w:val="18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0">
    <w:name w:val="Body Text Indent"/>
    <w:basedOn w:val="1"/>
    <w:link w:val="14"/>
    <w:semiHidden/>
    <w:unhideWhenUsed/>
    <w:qFormat/>
    <w:uiPriority w:val="99"/>
    <w:pPr>
      <w:spacing w:after="120"/>
      <w:ind w:left="283"/>
    </w:p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Recuo de corpo de texto Char"/>
    <w:basedOn w:val="2"/>
    <w:link w:val="10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5">
    <w:name w:val="Cabeçalho Char"/>
    <w:basedOn w:val="2"/>
    <w:link w:val="7"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Rodapé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styleId="17">
    <w:name w:val="Placeholder Text"/>
    <w:basedOn w:val="2"/>
    <w:semiHidden/>
    <w:qFormat/>
    <w:uiPriority w:val="99"/>
    <w:rPr>
      <w:color w:val="666666"/>
    </w:rPr>
  </w:style>
  <w:style w:type="character" w:customStyle="1" w:styleId="18">
    <w:name w:val="Recuo de corpo de texto 3 Char"/>
    <w:basedOn w:val="2"/>
    <w:link w:val="9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7B8A310E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1269</Characters>
  <Lines>10</Lines>
  <Paragraphs>2</Paragraphs>
  <TotalTime>76</TotalTime>
  <ScaleCrop>false</ScaleCrop>
  <LinksUpToDate>false</LinksUpToDate>
  <CharactersWithSpaces>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Dell</cp:lastModifiedBy>
  <cp:lastPrinted>2025-02-13T16:25:00Z</cp:lastPrinted>
  <dcterms:modified xsi:type="dcterms:W3CDTF">2026-02-26T13:12:41Z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1046-12.2.0.23196</vt:lpwstr>
  </property>
  <property fmtid="{D5CDD505-2E9C-101B-9397-08002B2CF9AE}" pid="7" name="ICV">
    <vt:lpwstr>BCFF94A9FDD4406F92728FE16A2ED0EE_13</vt:lpwstr>
  </property>
</Properties>
</file>