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50E8">
      <w:pPr>
        <w:pStyle w:val="4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732365CF">
      <w:pPr>
        <w:pStyle w:val="4"/>
        <w:ind w:right="194" w:firstLine="2127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>PORTARIA Nº 1</w:t>
      </w:r>
      <w:r>
        <w:rPr>
          <w:rFonts w:hint="default" w:cs="Times New Roman"/>
          <w:b/>
          <w:sz w:val="26"/>
          <w:szCs w:val="26"/>
          <w:u w:val="single"/>
          <w:lang w:val="pt-BR"/>
        </w:rPr>
        <w:t>4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/2026 DE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BR"/>
        </w:rPr>
        <w:t>30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  <w:t xml:space="preserve"> DE MARÇO DE 2026.</w:t>
      </w:r>
    </w:p>
    <w:p w14:paraId="3005AC5D">
      <w:pPr>
        <w:pStyle w:val="4"/>
        <w:ind w:right="194"/>
        <w:jc w:val="right"/>
        <w:rPr>
          <w:rFonts w:hint="default" w:ascii="Times New Roman" w:hAnsi="Times New Roman" w:cs="Times New Roman"/>
          <w:b/>
          <w:sz w:val="26"/>
          <w:szCs w:val="26"/>
          <w:u w:val="single"/>
          <w:lang w:val="pt-PT"/>
        </w:rPr>
      </w:pPr>
    </w:p>
    <w:p w14:paraId="70D69703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607B22B4">
      <w:pPr>
        <w:pStyle w:val="4"/>
        <w:ind w:left="4180" w:leftChars="1900" w:right="-1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SÚMULA: Designa, em caráter excepcional, fiscal de contrato administrativo e dá outras providências.</w:t>
      </w:r>
    </w:p>
    <w:p w14:paraId="23F09C2C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7CC976D0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68488572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O Sr. </w:t>
      </w: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ANÍSIO APARECIDO PERES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>, Presidente da Câmara Municipal de Figueirópolis D’Oeste – MT, no uso de suas atribuições legais,</w:t>
      </w:r>
    </w:p>
    <w:p w14:paraId="6C5E7AE9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590E270D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33CCFD4B">
      <w:pPr>
        <w:pStyle w:val="4"/>
        <w:ind w:left="0" w:leftChars="0" w:right="-1" w:firstLine="1321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CONSIDERANDO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a necessidade de garantir a lisura, transparência e regular fiscalização dos contratos administrativos;</w:t>
      </w:r>
    </w:p>
    <w:p w14:paraId="461ACB20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3E34FF30">
      <w:pPr>
        <w:pStyle w:val="4"/>
        <w:ind w:left="0" w:leftChars="0" w:right="-1" w:firstLine="1321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CONSIDERANDO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a existência de vínculo de parentesco entre a servidora Kelem Scarlat Zago e a Sra. Sandra Márcia Souza, o que recomenda o afastamento da fiscal designada, a fim de resguardar os princípios da impessoalidade e moralidade administrativa;</w:t>
      </w:r>
    </w:p>
    <w:p w14:paraId="5174159E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504A64B7">
      <w:pPr>
        <w:pStyle w:val="4"/>
        <w:ind w:left="0" w:leftChars="0" w:right="-1" w:firstLine="1321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CONSIDERANDO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o interesse público e a necessidade de continuidade dos serviços administrativos;</w:t>
      </w:r>
    </w:p>
    <w:p w14:paraId="74745224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6660777B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2FF56113">
      <w:pPr>
        <w:pStyle w:val="4"/>
        <w:ind w:left="0" w:leftChars="0" w:right="-1" w:firstLine="1321" w:firstLineChars="550"/>
        <w:jc w:val="both"/>
        <w:rPr>
          <w:rFonts w:hint="default" w:ascii="Times New Roman" w:hAnsi="Times New Roman"/>
          <w:b/>
          <w:bCs/>
          <w:sz w:val="24"/>
          <w:szCs w:val="24"/>
          <w:u w:val="single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  <w:lang w:val="pt-PT"/>
        </w:rPr>
        <w:t>RESOLVE:</w:t>
      </w:r>
    </w:p>
    <w:p w14:paraId="224FF9B6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33BC48D4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4FC395FE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Art. 1º – Designar, em caráter excepcional, a servidora </w:t>
      </w:r>
      <w:r>
        <w:rPr>
          <w:rFonts w:hint="default"/>
          <w:b/>
          <w:bCs/>
          <w:sz w:val="24"/>
          <w:szCs w:val="24"/>
          <w:lang w:val="pt-BR"/>
        </w:rPr>
        <w:t>ELIZABETH DE SOUZA SILVA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>, para atuar como fiscal do contrato administrativo nº</w:t>
      </w:r>
      <w:r>
        <w:rPr>
          <w:rFonts w:hint="default"/>
          <w:b w:val="0"/>
          <w:bCs w:val="0"/>
          <w:sz w:val="24"/>
          <w:szCs w:val="24"/>
          <w:lang w:val="pt-BR"/>
        </w:rPr>
        <w:t xml:space="preserve"> 01/2022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>, em substituição à servidora anteriormente designada, exclusivamente para este contrato.</w:t>
      </w:r>
    </w:p>
    <w:p w14:paraId="15E688D4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1C3C12B3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>Art. 2º – A presente designação tem caráter específico e temporário, restringindo-se ao contrato mencionado no artigo anterior.</w:t>
      </w:r>
    </w:p>
    <w:p w14:paraId="78273C0A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634F98E7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>Art. 3º – Permanecem inalteradas as demais disposições constantes das portarias anteriores.</w:t>
      </w:r>
    </w:p>
    <w:p w14:paraId="0A58486D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3E2A25A8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>Art. 4º – Esta Portaria entra em vigor na data de sua publicação.</w:t>
      </w:r>
    </w:p>
    <w:p w14:paraId="0C2D6ECC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</w:p>
    <w:p w14:paraId="079A8E5B">
      <w:pPr>
        <w:pStyle w:val="4"/>
        <w:ind w:left="0" w:leftChars="0" w:right="-1" w:firstLine="1320" w:firstLineChars="55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Gabinete da Presidência, </w:t>
      </w:r>
      <w:r>
        <w:rPr>
          <w:rFonts w:hint="default"/>
          <w:b w:val="0"/>
          <w:bCs w:val="0"/>
          <w:sz w:val="24"/>
          <w:szCs w:val="24"/>
          <w:lang w:val="pt-BR"/>
        </w:rPr>
        <w:t>30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de </w:t>
      </w:r>
      <w:r>
        <w:rPr>
          <w:rFonts w:hint="default"/>
          <w:b w:val="0"/>
          <w:bCs w:val="0"/>
          <w:sz w:val="24"/>
          <w:szCs w:val="24"/>
          <w:lang w:val="pt-BR"/>
        </w:rPr>
        <w:t>Março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PT"/>
        </w:rPr>
        <w:t xml:space="preserve"> de 2026.</w:t>
      </w:r>
    </w:p>
    <w:p w14:paraId="7095ACED">
      <w:pPr>
        <w:pStyle w:val="4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</w:p>
    <w:p w14:paraId="03898E35">
      <w:pPr>
        <w:pStyle w:val="4"/>
        <w:ind w:left="708" w:leftChars="0" w:right="-1" w:firstLine="708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pt-PT"/>
        </w:rPr>
      </w:pPr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ANÍSIO APARECIDO PERES</w:t>
      </w:r>
    </w:p>
    <w:p w14:paraId="2F7D9D96">
      <w:pPr>
        <w:pStyle w:val="4"/>
        <w:ind w:right="-1" w:firstLine="1491" w:firstLineChars="621"/>
        <w:jc w:val="both"/>
        <w:rPr>
          <w:rFonts w:ascii="Bookman Old Style" w:hAnsi="Bookman Old Style"/>
          <w:sz w:val="24"/>
          <w:szCs w:val="24"/>
          <w:lang w:val="pt-PT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pt-PT"/>
        </w:rPr>
        <w:t>Presidente da Câmara Municipal</w:t>
      </w:r>
    </w:p>
    <w:sectPr>
      <w:headerReference r:id="rId5" w:type="default"/>
      <w:pgSz w:w="11906" w:h="16838"/>
      <w:pgMar w:top="1418" w:right="1134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B65B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66DD2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3B0AB2F5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9112F3D">
    <w:pPr>
      <w:pStyle w:val="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087E76DE"/>
    <w:rsid w:val="1ACA7E2C"/>
    <w:rsid w:val="656F114B"/>
    <w:rsid w:val="6BBB1C3A"/>
    <w:rsid w:val="71530AD5"/>
    <w:rsid w:val="7D7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929</Characters>
  <Lines>7</Lines>
  <Paragraphs>2</Paragraphs>
  <TotalTime>16</TotalTime>
  <ScaleCrop>false</ScaleCrop>
  <LinksUpToDate>false</LinksUpToDate>
  <CharactersWithSpaces>1099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Dell</cp:lastModifiedBy>
  <cp:lastPrinted>2026-03-30T16:49:06Z</cp:lastPrinted>
  <dcterms:modified xsi:type="dcterms:W3CDTF">2026-03-30T16:58:47Z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CD561350E5F847C9B1C33AB12706D81F_13</vt:lpwstr>
  </property>
</Properties>
</file>