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94" w:rsidRDefault="00467E94" w:rsidP="00B017E3">
      <w:pPr>
        <w:ind w:left="-426" w:hanging="425"/>
        <w:jc w:val="center"/>
        <w:rPr>
          <w:b/>
        </w:rPr>
      </w:pPr>
    </w:p>
    <w:p w:rsidR="00287481" w:rsidRPr="00C73ED8" w:rsidRDefault="007511BD" w:rsidP="00B017E3">
      <w:pPr>
        <w:ind w:left="-426" w:hanging="425"/>
        <w:jc w:val="center"/>
        <w:rPr>
          <w:b/>
        </w:rPr>
      </w:pPr>
      <w:r>
        <w:rPr>
          <w:b/>
        </w:rPr>
        <w:t xml:space="preserve">LEI </w:t>
      </w:r>
      <w:r w:rsidR="002F1683">
        <w:rPr>
          <w:b/>
        </w:rPr>
        <w:t xml:space="preserve">MUNICIPAL N. 1.104 </w:t>
      </w:r>
      <w:r w:rsidR="00364F39">
        <w:rPr>
          <w:b/>
        </w:rPr>
        <w:t xml:space="preserve">DE </w:t>
      </w:r>
      <w:r w:rsidR="002F1683">
        <w:rPr>
          <w:b/>
        </w:rPr>
        <w:t>17 DE JUNHO</w:t>
      </w:r>
      <w:r>
        <w:rPr>
          <w:b/>
        </w:rPr>
        <w:t xml:space="preserve"> DE </w:t>
      </w:r>
      <w:r w:rsidR="00287481" w:rsidRPr="00C73ED8">
        <w:rPr>
          <w:b/>
        </w:rPr>
        <w:t>202</w:t>
      </w:r>
      <w:r w:rsidR="00420B54"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467E94" w:rsidRDefault="00467E94" w:rsidP="001C6DAC">
      <w:pPr>
        <w:jc w:val="both"/>
      </w:pPr>
    </w:p>
    <w:p w:rsidR="00467E94" w:rsidRDefault="00467E94" w:rsidP="00287481">
      <w:pPr>
        <w:ind w:left="4111"/>
        <w:jc w:val="both"/>
      </w:pPr>
    </w:p>
    <w:p w:rsidR="00C96DF0" w:rsidRDefault="001C6DAC" w:rsidP="007C2197">
      <w:pPr>
        <w:pStyle w:val="Recuodecorpodetexto2"/>
        <w:ind w:left="3402"/>
        <w:jc w:val="both"/>
        <w:rPr>
          <w:b/>
        </w:rPr>
      </w:pPr>
      <w:r>
        <w:t>Institui a</w:t>
      </w:r>
      <w:r w:rsidR="00467E94" w:rsidRPr="00467E94">
        <w:t xml:space="preserve"> Reformulação do Conselho Mu</w:t>
      </w:r>
      <w:r w:rsidR="00467E94">
        <w:t xml:space="preserve">nicipal de Saúde </w:t>
      </w:r>
      <w:proofErr w:type="spellStart"/>
      <w:r w:rsidR="00467E94">
        <w:t>Figueirópolis</w:t>
      </w:r>
      <w:proofErr w:type="spellEnd"/>
      <w:r w:rsidR="00467E94">
        <w:t xml:space="preserve"> d’Oeste-MT </w:t>
      </w:r>
      <w:r w:rsidR="00467E94" w:rsidRPr="00467E94">
        <w:t>e dá outras providências.</w:t>
      </w:r>
      <w:r w:rsidR="00C96DF0" w:rsidRPr="00152D70">
        <w:rPr>
          <w:b/>
        </w:rPr>
        <w:t xml:space="preserve"> </w:t>
      </w:r>
    </w:p>
    <w:p w:rsidR="00467E94" w:rsidRDefault="00467E94" w:rsidP="007C2197">
      <w:pPr>
        <w:pStyle w:val="Recuodecorpodetexto2"/>
        <w:ind w:left="3402"/>
        <w:jc w:val="both"/>
        <w:rPr>
          <w:b/>
        </w:rPr>
      </w:pPr>
    </w:p>
    <w:p w:rsidR="00467E94" w:rsidRPr="00152D70" w:rsidRDefault="00467E94" w:rsidP="007C2197">
      <w:pPr>
        <w:pStyle w:val="Recuodecorpodetexto2"/>
        <w:ind w:left="3402"/>
        <w:jc w:val="both"/>
      </w:pPr>
    </w:p>
    <w:p w:rsidR="00C96DF0" w:rsidRPr="00152D70" w:rsidRDefault="00C96DF0" w:rsidP="00C96DF0">
      <w:pPr>
        <w:pStyle w:val="Recuodecorpodetexto"/>
        <w:ind w:left="3402"/>
      </w:pPr>
    </w:p>
    <w:p w:rsidR="00C96DF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467E94" w:rsidRPr="00152D70" w:rsidRDefault="00467E94" w:rsidP="00C96DF0">
      <w:pPr>
        <w:ind w:firstLine="1418"/>
        <w:jc w:val="both"/>
      </w:pPr>
    </w:p>
    <w:p w:rsidR="00895F45" w:rsidRPr="00152D70" w:rsidRDefault="00895F45" w:rsidP="00467E94">
      <w:pPr>
        <w:ind w:firstLine="567"/>
        <w:jc w:val="center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</w:t>
      </w:r>
    </w:p>
    <w:p w:rsid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GESTÃO DO SISTEMA ÚNICO DE SAÚDE</w:t>
      </w:r>
    </w:p>
    <w:p w:rsidR="00467E94" w:rsidRPr="00467E94" w:rsidRDefault="00467E94" w:rsidP="00467E94">
      <w:pPr>
        <w:pStyle w:val="Default"/>
        <w:ind w:firstLine="1418"/>
        <w:jc w:val="both"/>
        <w:rPr>
          <w:b/>
        </w:rPr>
      </w:pPr>
    </w:p>
    <w:p w:rsidR="00467E94" w:rsidRPr="00467E94" w:rsidRDefault="00467E94" w:rsidP="00467E94">
      <w:pPr>
        <w:pStyle w:val="Default"/>
        <w:ind w:firstLine="1418"/>
        <w:jc w:val="both"/>
        <w:rPr>
          <w:b/>
        </w:rPr>
      </w:pPr>
      <w:r w:rsidRPr="00467E94">
        <w:rPr>
          <w:b/>
        </w:rPr>
        <w:t xml:space="preserve">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Art. 1º - O Sistema Único do Município de </w:t>
      </w:r>
      <w:proofErr w:type="spellStart"/>
      <w:r>
        <w:t>Figueirópolis</w:t>
      </w:r>
      <w:proofErr w:type="spellEnd"/>
      <w:r>
        <w:t xml:space="preserve"> d´Oeste-MT contará em nível municipal, sem prejuízo das funções do Poder Legislativo, com as seguintes instâncias colegiadas: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I - </w:t>
      </w:r>
      <w:proofErr w:type="gramStart"/>
      <w:r>
        <w:t>a</w:t>
      </w:r>
      <w:proofErr w:type="gramEnd"/>
      <w:r>
        <w:t xml:space="preserve"> Conferência Municipal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II - </w:t>
      </w:r>
      <w:proofErr w:type="gramStart"/>
      <w:r>
        <w:t>o</w:t>
      </w:r>
      <w:proofErr w:type="gramEnd"/>
      <w:r>
        <w:t xml:space="preserve"> Conselho Municipal de Saúde.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II</w:t>
      </w: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CONFERÊNCIA MUNICIPAL DE SAÚDE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Art. 2º - A Conferência Municipal de Saúde reunir-se-á a cada 02 (dois) anos, com a representação dos vários segmentos sociais, para avaliar a situação de saúde e propor as diretrizes para a formulação da política de saúde, convocada pelo Poder Executivo ou, extraordinariamente, por este, ou, pelo Conselho Municipal de Saúde. 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 § 1° A convocação ordinária se fará com antecedência mínima de 06 (seis) meses e a extraordinária, pelo menos 02 (dois) meses antes.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§ 2° A Conferência Municipal de Saúde terá norma e regimento publicados no Diário Oficial do Estado de Mato Grosso, que deverão estabelecer o seu tema, delegados, </w:t>
      </w:r>
      <w:r>
        <w:lastRenderedPageBreak/>
        <w:t>presidências, coordenadores e comissão organizadora com respectivas competências, aprovadas pelo Conselho Municipal de Saúde.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 § 3° A representação dos Usuários nas Conferências e Conselhos de Saúde é paritária ao conjunto dos demais segmentos.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 § 4° A não-convocação ordinária da Conferência Municipal de Saúde implicará em crime de responsabilidade da autoridade competente.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III</w:t>
      </w: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DO CONSELHO MUNICIPAL DE SAÚDE</w:t>
      </w:r>
    </w:p>
    <w:p w:rsid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INSTITUIÇÃO</w:t>
      </w:r>
    </w:p>
    <w:p w:rsidR="00467E94" w:rsidRPr="00467E94" w:rsidRDefault="00467E94" w:rsidP="00467E94">
      <w:pPr>
        <w:pStyle w:val="Default"/>
        <w:jc w:val="center"/>
        <w:rPr>
          <w:b/>
        </w:rPr>
      </w:pPr>
    </w:p>
    <w:p w:rsidR="00467E94" w:rsidRDefault="00467E94" w:rsidP="00467E94">
      <w:pPr>
        <w:pStyle w:val="Default"/>
        <w:ind w:firstLine="1418"/>
        <w:jc w:val="both"/>
      </w:pPr>
      <w:r>
        <w:t xml:space="preserve">Art. 3º - O Conselho Municipal de </w:t>
      </w:r>
      <w:proofErr w:type="spellStart"/>
      <w:r>
        <w:t>Figueropolis</w:t>
      </w:r>
      <w:proofErr w:type="spellEnd"/>
      <w:r>
        <w:t xml:space="preserve"> D´Oeste – CMS/ é órgão colegiado, de caráter permanente, propositivo, consultivo, deliberativo, normativo, recursal, fiscalizador e de decisão superior do Sistema Único de Saúde – SUS, no âmbito do município de </w:t>
      </w:r>
      <w:proofErr w:type="spellStart"/>
      <w:r>
        <w:t>Figueropolis</w:t>
      </w:r>
      <w:proofErr w:type="spellEnd"/>
      <w:r>
        <w:t xml:space="preserve"> d´Oeste – MT, e atua na formulação de estratégia e no controle da execução da política de saúde, inclusive em seus aspectos econômicos e financeiros.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IV</w:t>
      </w:r>
    </w:p>
    <w:p w:rsid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COMPETÊNCIA</w:t>
      </w:r>
    </w:p>
    <w:p w:rsidR="00467E94" w:rsidRPr="00467E94" w:rsidRDefault="00467E94" w:rsidP="00467E94">
      <w:pPr>
        <w:pStyle w:val="Default"/>
        <w:jc w:val="center"/>
        <w:rPr>
          <w:b/>
        </w:rPr>
      </w:pPr>
    </w:p>
    <w:p w:rsidR="00467E94" w:rsidRDefault="00467E94" w:rsidP="00467E94">
      <w:pPr>
        <w:pStyle w:val="Default"/>
        <w:ind w:firstLine="1418"/>
        <w:jc w:val="both"/>
      </w:pPr>
      <w:r>
        <w:t xml:space="preserve">Art. 4º - Sem prejuízo das funções do Poder Legislativo, além do que dispõem a Lei Orgânica Municipal, a competências do CMS/ </w:t>
      </w:r>
      <w:proofErr w:type="spellStart"/>
      <w:r>
        <w:t>Figueirópolis</w:t>
      </w:r>
      <w:proofErr w:type="spellEnd"/>
      <w:r>
        <w:t xml:space="preserve"> D´Oeste, MT, serão as seguintes:</w:t>
      </w:r>
    </w:p>
    <w:p w:rsidR="00467E94" w:rsidRDefault="00467E94" w:rsidP="00467E94">
      <w:pPr>
        <w:pStyle w:val="Default"/>
        <w:ind w:firstLine="1418"/>
        <w:jc w:val="both"/>
      </w:pPr>
      <w:r>
        <w:t>I - Implementar a mobilização e articulação contínua da sociedade, na defesa dos princípios constitucionais que fundamentam o S.U.S, para o controle social de saúde.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II - </w:t>
      </w:r>
      <w:proofErr w:type="gramStart"/>
      <w:r>
        <w:t>definir</w:t>
      </w:r>
      <w:proofErr w:type="gramEnd"/>
      <w:r>
        <w:t xml:space="preserve"> as prioridades de saúde do município, observadas as normas da Lei Orgânica Municipal, as disposições do Plano Municipal de Saúde e as deliberações das Conferências Municipais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III – definir as prioridades de saúde do município e deliberar sobre a política de saúde em consonância com os princípios e diretrizes da Política Estadual e Nacional do Sistema Único de Saúde - SUS;</w:t>
      </w:r>
      <w:r>
        <w:tab/>
      </w:r>
    </w:p>
    <w:p w:rsidR="00467E94" w:rsidRDefault="00467E94" w:rsidP="00467E94">
      <w:pPr>
        <w:pStyle w:val="Default"/>
        <w:ind w:firstLine="1418"/>
        <w:jc w:val="both"/>
      </w:pPr>
      <w:r>
        <w:t xml:space="preserve">IV – </w:t>
      </w:r>
      <w:proofErr w:type="gramStart"/>
      <w:r>
        <w:t>estabelecer</w:t>
      </w:r>
      <w:proofErr w:type="gramEnd"/>
      <w:r>
        <w:t xml:space="preserve"> as diretrizes a serem observadas na elaboração do Plano Municipal de Saúde;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V – </w:t>
      </w:r>
      <w:proofErr w:type="gramStart"/>
      <w:r>
        <w:t>atuar</w:t>
      </w:r>
      <w:proofErr w:type="gramEnd"/>
      <w:r>
        <w:t xml:space="preserve"> na formação de estratégias e no controle da execução da política de saúde;</w:t>
      </w:r>
    </w:p>
    <w:p w:rsidR="00467E94" w:rsidRDefault="00467E94" w:rsidP="00467E94">
      <w:pPr>
        <w:pStyle w:val="Default"/>
        <w:ind w:firstLine="1418"/>
        <w:jc w:val="both"/>
      </w:pPr>
      <w:r>
        <w:lastRenderedPageBreak/>
        <w:t xml:space="preserve">VI – </w:t>
      </w:r>
      <w:proofErr w:type="gramStart"/>
      <w:r>
        <w:t>propor</w:t>
      </w:r>
      <w:proofErr w:type="gramEnd"/>
      <w:r>
        <w:t xml:space="preserve"> critérios para a programação, execução financeira e orçamentária do Fundo Municipal de Saúde, acompanhando a movimentação e o destino dos recursos;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VII – acompanhar, avaliar e fiscalizar os serviços de saúdes prestadas a população, pelos órgãos e entidades públicas e privadas, integrantes do SUS, no município de </w:t>
      </w:r>
      <w:proofErr w:type="spellStart"/>
      <w:r>
        <w:t>Figueropolis</w:t>
      </w:r>
      <w:proofErr w:type="spellEnd"/>
      <w:r>
        <w:t xml:space="preserve"> D´Oeste/MT;</w:t>
      </w:r>
    </w:p>
    <w:p w:rsidR="00467E94" w:rsidRDefault="00467E94" w:rsidP="00467E94">
      <w:pPr>
        <w:pStyle w:val="Default"/>
        <w:ind w:firstLine="1418"/>
        <w:jc w:val="both"/>
      </w:pPr>
      <w:r>
        <w:t>VIII – definir critérios de qualidade para funcionamento dos serviços de saúde públicas e privadas, no âmbito do SUS;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IX – </w:t>
      </w:r>
      <w:proofErr w:type="gramStart"/>
      <w:r>
        <w:t>definir</w:t>
      </w:r>
      <w:proofErr w:type="gramEnd"/>
      <w:r>
        <w:t xml:space="preserve"> critérios para contratos ou convênios entre o setor público de saúde e as entidades privadas, bem como apreciá-los previamente;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 – </w:t>
      </w:r>
      <w:proofErr w:type="gramStart"/>
      <w:r>
        <w:t>estabelecer</w:t>
      </w:r>
      <w:proofErr w:type="gramEnd"/>
      <w:r>
        <w:t xml:space="preserve"> diretrizes quanto ao tipo e local de funcionamento para as unidades prestadoras de serviços de saúde públicas e privadas, no âmbito do SUS;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XI – elaborar seu Regimento Interno, no prazo máximo de 120 (cento e vinte dias) dias a contar da promulgação desta </w:t>
      </w:r>
      <w:proofErr w:type="spellStart"/>
      <w:proofErr w:type="gramStart"/>
      <w:r>
        <w:t>Lei;XI</w:t>
      </w:r>
      <w:proofErr w:type="spellEnd"/>
      <w:proofErr w:type="gramEnd"/>
      <w:r>
        <w:t xml:space="preserve"> - Implementar a mobilização e articulação contínuas da sociedade, na defesa dos princípios constitucionais que fundamentam o SUS, para o controle social de saúde;</w:t>
      </w:r>
    </w:p>
    <w:p w:rsidR="00467E94" w:rsidRDefault="00467E94" w:rsidP="00467E94">
      <w:pPr>
        <w:pStyle w:val="Default"/>
        <w:ind w:firstLine="1418"/>
        <w:jc w:val="both"/>
      </w:pPr>
      <w:r>
        <w:t>XII - Discutir, elaborar e aprovar proposta de operacionalização das diretrizes aprovadas pelas Conferências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XIII - Atuar na formulação e no controle da execução da política de saúde, incluindo os seus aspectos econômicos e financeiros e propor estratégias para a sua aplicação aos setores públicos e privados;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XIV - Definir diretrizes para elaboração dos planos de saúde e sobre eles deliberar, conforme as diversas situações epidemiológicas e a capacidade organizacional dos serviços;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XV - Estabelecer estratégias e procedimentos de acompanhamento da gestão do SUS, articulando-se com os demais colegiados como os de seguridade, meio ambiente, justiça, educação, trabalho, agricultura, idosos, criança e adolescentes e outros;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XVI - Proceder à revisão periódica dos planos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XVII - Deliberar sobre os programas de saúde, aprovar projetos a serem encaminhados ao Poder Legislativo e propor a adoção de critérios definidores de qualidade e resolutividade, atualizando-os em face do processo de incorporação dos avanços científicos e tecnológicos na área da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XVIII - Estabelecer diretrizes e critérios operacionais relativos à localização e ao tipo de unidades prestadoras de serviços de saúde públicos e privados, no âmbito do SUS, tendo em vista o direito ao acesso universal às ações de promoção, proteção e recuperação da saúde em todos os níveis de complexidade dos serviços, sob a diretriz da </w:t>
      </w:r>
      <w:r>
        <w:lastRenderedPageBreak/>
        <w:t xml:space="preserve">hierarquização/regionalização da oferta e demanda de serviços, conforme o princípio da </w:t>
      </w:r>
      <w:proofErr w:type="spellStart"/>
      <w:r>
        <w:t>eqüidade</w:t>
      </w:r>
      <w:proofErr w:type="spellEnd"/>
      <w:r>
        <w:t>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XIX - Avaliar, explicitando os critérios utilizados, a organização e o funcionamento do Sistema único de Saúde – SUS;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 - Avaliar e deliberar sobre contratos e convênios, conforme as diretrizes dos Planos de Saúde Nacional, Estaduais, do Distrito Federal e Municipais;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XXI - Aprovar a proposta orçamentária anual da saúde tendo em vista as metas e prioridades estabelecidas na Lei de Diretrizes Orçamentárias (artigo 195, § 2º da Constituição Federal), observado o princípio do processo de planejamento e orçamento ascendentes (artigo 36 da Lei n. 8.080/90);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XXII - Propor critérios para programação e execução financeira e orçamentária dos Fundos de Saúde e acompanhar a movimentação e destinação dos recursos;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XXIII - Fiscalizar e controlar gastos e deliberar sobre critérios de movimentação de recursos da Saúde, incluindo o Fundo de Saúde e os transferidos e próprios do Município, Estado e da União;</w:t>
      </w:r>
    </w:p>
    <w:p w:rsidR="00467E94" w:rsidRDefault="00467E94" w:rsidP="00467E94">
      <w:pPr>
        <w:pStyle w:val="Default"/>
        <w:ind w:firstLine="1418"/>
        <w:jc w:val="both"/>
      </w:pPr>
      <w:r>
        <w:t>XXIV - Analisar, discutir e aprovar o relatório de gestão, com a prestação de contas e informações financeiras, repassadas em tempo hábil aos conselheiros, acompanhado do devido assessoramento;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XXV - Fiscalizar e acompanhar o desenvolvimento das ações e dos serviços de saúde e encaminhar os indícios de denúncias aos respectivos órgãos, conforme legislação vigente;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XXVI - Examinar propostas e denúncias de indícios de irregularidades, responder, no seu âmbito, consultas sobre assuntos pertinentes às ações e aos serviços de saúde, bem como apreciar recursos a respeito de deliberações do Conselho, nas suas respectivas instâncias;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XXVII - Estabelecer critérios para a determinação de periodicidade das Conferências de Saúde, propor sua convocação, estruturar a comissão organizadora, submeter o respectivo regimento e programa ao Pleno do Conselho de Saúde correspondente e explicitar deveres e papéis dos conselheiros nas </w:t>
      </w:r>
      <w:proofErr w:type="spellStart"/>
      <w:r>
        <w:t>pré</w:t>
      </w:r>
      <w:proofErr w:type="spellEnd"/>
      <w:r>
        <w:t>-conferências e conferências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XXVIII - Estimular articulação e intercâmbio entre os Conselhos de Saúde e entidades governamentais e privadas, visando à promoção da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lastRenderedPageBreak/>
        <w:t>XXIX - Estimular, apoiar e promover estudos e pesquisas sobre assuntos e temas na área de saúde, pertinentes ao desenvolvimento do SUS;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 - Estabelecer ações de informação, educação e comunicação em saúde e divulgar as funções e competências do Conselho de Saúde, seus trabalhos e decisões por todos os meios de comunicação, incluindo informações sobre as agendas, datas e local das reuniões;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 - Apoiar e promover a educação para o controle social. Constarão do conteúdo programático os fundamentos teóricos da saúde, a situação epidemiológica, a organização do SUS, a situação real de funcionamento dos serviços do SUS, as atividades e competências do Conselho de Saúde, bem como a Legislação do SUS, suas políticas de saúde, orçamento e financiamento;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XXXII - Aprovar, encaminhar e avaliar a política para os Recursos Humanos do SUS;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XXXIII - Acompanhar a implementação das deliberações constantes do relatório das plenárias dos conselhos de saúde.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XXXIV - Discutir e deliberar sobre processos de captação de recursos financeiros para o SUS;</w:t>
      </w:r>
    </w:p>
    <w:p w:rsidR="00467E94" w:rsidRDefault="00467E94" w:rsidP="00467E94">
      <w:pPr>
        <w:pStyle w:val="Default"/>
        <w:ind w:firstLine="1418"/>
        <w:jc w:val="both"/>
      </w:pPr>
      <w:r>
        <w:t>XXXV - Propor, analisar e aprovar programas para o efetivo exercício da função dos conselheiros do CMS/</w:t>
      </w:r>
      <w:proofErr w:type="spellStart"/>
      <w:r>
        <w:t>Figueropolis</w:t>
      </w:r>
      <w:proofErr w:type="spellEnd"/>
      <w:r>
        <w:t xml:space="preserve"> D´Oeste.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XXXVI - Aprovar a organização e as normas de funcionamento das Conferências Municipais de Saúde, reunidas ordinariamente, a cada 02 (dois) anos, e convocá-las, extraordinariamente, na forma prevista pelo parágrafo 1 e 5 do Art. 1º da Lei 8142/90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XXXVII - Incrementar e aperfeiçoar o relacionamento sistemático com os poderes constituídos, Ministério Público, Câmara de Vereadores e mídia, bem como com setores relevantes não representados no Conselho;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XXXVIII - Cooperar na melhoria da qualidade da formação dos trabalhadores da saúde;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XXXIX - Divulgar suas ações através dos diversos mecanismos de comunicação social;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XXXX - Manifestar-se sobre todos os assuntos de sua competência. </w:t>
      </w:r>
    </w:p>
    <w:p w:rsidR="009D7054" w:rsidRDefault="009D7054" w:rsidP="00467E94">
      <w:pPr>
        <w:pStyle w:val="Default"/>
        <w:ind w:firstLine="1418"/>
        <w:jc w:val="both"/>
      </w:pPr>
    </w:p>
    <w:p w:rsidR="009D7054" w:rsidRDefault="009D7054" w:rsidP="00467E94">
      <w:pPr>
        <w:pStyle w:val="Default"/>
        <w:ind w:firstLine="1418"/>
        <w:jc w:val="both"/>
      </w:pPr>
    </w:p>
    <w:p w:rsidR="00467E94" w:rsidRPr="009D7054" w:rsidRDefault="00467E94" w:rsidP="009D7054">
      <w:pPr>
        <w:pStyle w:val="Default"/>
        <w:jc w:val="center"/>
        <w:rPr>
          <w:b/>
        </w:rPr>
      </w:pPr>
      <w:r w:rsidRPr="009D7054">
        <w:rPr>
          <w:b/>
        </w:rPr>
        <w:t>CAPÍTULO V</w:t>
      </w:r>
    </w:p>
    <w:p w:rsidR="00467E94" w:rsidRPr="009D7054" w:rsidRDefault="00467E94" w:rsidP="009D7054">
      <w:pPr>
        <w:pStyle w:val="Default"/>
        <w:jc w:val="center"/>
        <w:rPr>
          <w:b/>
        </w:rPr>
      </w:pPr>
      <w:r w:rsidRPr="009D7054">
        <w:rPr>
          <w:b/>
        </w:rPr>
        <w:t>DA ESTRUTURA E DO FUNCIONAMENTO</w:t>
      </w:r>
    </w:p>
    <w:p w:rsidR="009D7054" w:rsidRDefault="009D7054" w:rsidP="00467E94">
      <w:pPr>
        <w:pStyle w:val="Default"/>
        <w:ind w:firstLine="1418"/>
        <w:jc w:val="both"/>
      </w:pPr>
    </w:p>
    <w:p w:rsidR="009D7054" w:rsidRDefault="009D7054" w:rsidP="00467E94">
      <w:pPr>
        <w:pStyle w:val="Default"/>
        <w:ind w:firstLine="1418"/>
        <w:jc w:val="both"/>
      </w:pPr>
    </w:p>
    <w:p w:rsidR="00467E94" w:rsidRDefault="009D7054" w:rsidP="001C6DAC">
      <w:pPr>
        <w:pStyle w:val="Default"/>
        <w:ind w:firstLine="1418"/>
        <w:jc w:val="both"/>
      </w:pPr>
      <w:r>
        <w:lastRenderedPageBreak/>
        <w:t xml:space="preserve">Art. 5º - O CMS/ </w:t>
      </w:r>
      <w:proofErr w:type="spellStart"/>
      <w:r>
        <w:t>Figueropolis</w:t>
      </w:r>
      <w:proofErr w:type="spellEnd"/>
      <w:r>
        <w:t xml:space="preserve"> d</w:t>
      </w:r>
      <w:r w:rsidR="00467E94">
        <w:t>´Oeste</w:t>
      </w:r>
      <w:r>
        <w:t>-MT</w:t>
      </w:r>
      <w:r w:rsidR="00467E94">
        <w:t xml:space="preserve">, </w:t>
      </w:r>
      <w:r w:rsidR="001C6DAC">
        <w:t xml:space="preserve">está estruturado </w:t>
      </w:r>
      <w:proofErr w:type="spellStart"/>
      <w:r w:rsidR="001C6DAC">
        <w:t>pleo</w:t>
      </w:r>
      <w:proofErr w:type="spellEnd"/>
      <w:r w:rsidR="001C6DAC">
        <w:t xml:space="preserve"> Conselho Pleno Municipal de Saúde.</w:t>
      </w:r>
    </w:p>
    <w:p w:rsidR="00467E94" w:rsidRDefault="00467E94" w:rsidP="009D7054">
      <w:pPr>
        <w:pStyle w:val="Default"/>
        <w:jc w:val="both"/>
      </w:pPr>
      <w:r>
        <w:tab/>
      </w:r>
    </w:p>
    <w:p w:rsidR="00467E94" w:rsidRDefault="00467E94" w:rsidP="00467E94">
      <w:pPr>
        <w:pStyle w:val="Default"/>
        <w:ind w:firstLine="1418"/>
        <w:jc w:val="both"/>
      </w:pPr>
      <w:r>
        <w:t xml:space="preserve">§ 1º – O Conselho Pleno do CMS/ </w:t>
      </w:r>
      <w:proofErr w:type="spellStart"/>
      <w:r>
        <w:t>Figueirópolis</w:t>
      </w:r>
      <w:proofErr w:type="spellEnd"/>
      <w:r>
        <w:t xml:space="preserve"> </w:t>
      </w:r>
      <w:r w:rsidR="001C6DAC">
        <w:t>d</w:t>
      </w:r>
      <w:r>
        <w:t>´Oeste</w:t>
      </w:r>
      <w:r w:rsidR="001C6DAC">
        <w:t>-MT</w:t>
      </w:r>
      <w:r>
        <w:t xml:space="preserve"> é órgão máximo deliberativo que se reunirá ordinariamente mensalmente e, extraordinariamente, quando necessário, sendo suas decisões e deliberações adotadas mediante </w:t>
      </w:r>
      <w:proofErr w:type="spellStart"/>
      <w:r>
        <w:t>quorum</w:t>
      </w:r>
      <w:proofErr w:type="spellEnd"/>
      <w:r>
        <w:t xml:space="preserve"> mínimo da metade mais um de seus integrantes.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proofErr w:type="gramStart"/>
      <w:r>
        <w:t>a)</w:t>
      </w:r>
      <w:r>
        <w:tab/>
        <w:t>As</w:t>
      </w:r>
      <w:proofErr w:type="gramEnd"/>
      <w:r>
        <w:t xml:space="preserve"> reuniões ordinárias ou extraordinárias deverão ser procedidas de ampla divulgação pela mídia, no que se referir </w:t>
      </w:r>
      <w:proofErr w:type="spellStart"/>
      <w:r>
        <w:t>o</w:t>
      </w:r>
      <w:proofErr w:type="spellEnd"/>
      <w:r>
        <w:t xml:space="preserve"> local, data e pauta, de modo que o acesso irrestrito à população seja sempre garantido.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proofErr w:type="gramStart"/>
      <w:r>
        <w:t>b) As</w:t>
      </w:r>
      <w:proofErr w:type="gramEnd"/>
      <w:r>
        <w:t xml:space="preserve"> decisões e deliberações adotadas pelo Conselho Pleno do CMS/ </w:t>
      </w:r>
      <w:proofErr w:type="spellStart"/>
      <w:r>
        <w:t>Figueropolis</w:t>
      </w:r>
      <w:proofErr w:type="spellEnd"/>
      <w:r>
        <w:t xml:space="preserve"> </w:t>
      </w:r>
      <w:r w:rsidR="009D7054">
        <w:t>d</w:t>
      </w:r>
      <w:r>
        <w:t>´Oeste</w:t>
      </w:r>
      <w:r w:rsidR="009D7054">
        <w:t>-MT</w:t>
      </w:r>
      <w:r>
        <w:t>, deverão ser assinadas, através de resolução, pelo Presidente do Conselho e homologadas pelo chefe do Poder Executivo, devendo ser publicadas e afixadas em locais públicos, no prazo máximo de 10 (dez) dias, a contar da data da emissão.</w:t>
      </w:r>
    </w:p>
    <w:p w:rsidR="00467E94" w:rsidRDefault="00467E94" w:rsidP="00467E9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 xml:space="preserve">Art. 6º - O Conselho Municipal de Saúde de </w:t>
      </w:r>
      <w:proofErr w:type="spellStart"/>
      <w:r>
        <w:t>Figueirópolis</w:t>
      </w:r>
      <w:proofErr w:type="spellEnd"/>
      <w:r>
        <w:t xml:space="preserve"> d’Oeste-MT – CMS será composto por representantes do Poder Público e, da sociedade civil da seguinte forma: 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>I - Representantes do Poder Público: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 xml:space="preserve">a) Secretaria de </w:t>
      </w:r>
      <w:proofErr w:type="spellStart"/>
      <w:r>
        <w:t>sáude</w:t>
      </w:r>
      <w:proofErr w:type="spellEnd"/>
      <w:r>
        <w:t xml:space="preserve">; 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>II - Representantes da Sociedade Civil: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 xml:space="preserve">a) Representante de Entidades Religiosas; </w:t>
      </w:r>
    </w:p>
    <w:p w:rsidR="009D7054" w:rsidRDefault="009D7054" w:rsidP="009D7054">
      <w:pPr>
        <w:pStyle w:val="Default"/>
        <w:ind w:firstLine="1418"/>
        <w:jc w:val="both"/>
      </w:pPr>
      <w:r>
        <w:t>b) Representante do Setor do Comércio ou de Dirigentes Lojistas do Município</w:t>
      </w:r>
    </w:p>
    <w:p w:rsidR="009D7054" w:rsidRDefault="009D7054" w:rsidP="009D7054">
      <w:pPr>
        <w:pStyle w:val="Default"/>
        <w:ind w:firstLine="1418"/>
        <w:jc w:val="both"/>
      </w:pPr>
      <w:r>
        <w:t>c) Representante dos agentes comunitário de saúde;</w:t>
      </w:r>
    </w:p>
    <w:p w:rsidR="009D7054" w:rsidRDefault="009D7054" w:rsidP="009D7054">
      <w:pPr>
        <w:pStyle w:val="Default"/>
        <w:ind w:firstLine="1418"/>
        <w:jc w:val="both"/>
      </w:pPr>
    </w:p>
    <w:p w:rsidR="00467E94" w:rsidRDefault="009D7054" w:rsidP="00467E94">
      <w:pPr>
        <w:pStyle w:val="Default"/>
        <w:ind w:firstLine="1418"/>
        <w:jc w:val="both"/>
      </w:pPr>
      <w:r>
        <w:t>§ 1º -</w:t>
      </w:r>
      <w:r w:rsidR="00467E94">
        <w:t xml:space="preserve"> Para cada membro representante titular </w:t>
      </w:r>
      <w:r>
        <w:t>corresponderá 01 (um) suplente;</w:t>
      </w:r>
    </w:p>
    <w:p w:rsidR="009D7054" w:rsidRDefault="009D705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§ 2º - O mandato dos conselheiros será de 02 (dois) anos, podendo ser reconduzidos</w:t>
      </w:r>
      <w:r w:rsidR="009D7054">
        <w:t>;</w:t>
      </w:r>
    </w:p>
    <w:p w:rsidR="009D7054" w:rsidRDefault="009D7054" w:rsidP="00467E94">
      <w:pPr>
        <w:pStyle w:val="Default"/>
        <w:ind w:firstLine="1418"/>
        <w:jc w:val="both"/>
      </w:pPr>
    </w:p>
    <w:p w:rsidR="00467E94" w:rsidRDefault="009D7054" w:rsidP="00467E94">
      <w:pPr>
        <w:pStyle w:val="Default"/>
        <w:ind w:firstLine="1418"/>
        <w:jc w:val="both"/>
      </w:pPr>
      <w:r>
        <w:t>§3º -</w:t>
      </w:r>
      <w:r w:rsidR="00467E94">
        <w:t xml:space="preserve"> Cada conselheiro terá direito a um voto;</w:t>
      </w:r>
    </w:p>
    <w:p w:rsidR="00467E94" w:rsidRDefault="00467E94" w:rsidP="009D7054">
      <w:pPr>
        <w:pStyle w:val="Default"/>
        <w:jc w:val="both"/>
      </w:pPr>
    </w:p>
    <w:p w:rsidR="00467E94" w:rsidRDefault="009D7054" w:rsidP="00467E94">
      <w:pPr>
        <w:pStyle w:val="Default"/>
        <w:ind w:firstLine="1418"/>
        <w:jc w:val="both"/>
      </w:pPr>
      <w:r>
        <w:t>Art. 7º</w:t>
      </w:r>
      <w:r w:rsidR="00467E94">
        <w:t xml:space="preserve"> - O Presidente e o Vice-P</w:t>
      </w:r>
      <w:r>
        <w:t>residente do CMS/</w:t>
      </w:r>
      <w:proofErr w:type="spellStart"/>
      <w:r>
        <w:t>Figueirópolis</w:t>
      </w:r>
      <w:proofErr w:type="spellEnd"/>
      <w:r>
        <w:t xml:space="preserve"> d´Oeste-MT </w:t>
      </w:r>
      <w:r w:rsidR="00467E94">
        <w:t>deverão ser eleitos entre seus membros, e quando presidirem a reunião, terão direito ao voto somente na hipótese de ocorrer empate em duas votações consecutivas.</w:t>
      </w:r>
    </w:p>
    <w:p w:rsidR="00467E94" w:rsidRDefault="009D7054" w:rsidP="00467E94">
      <w:pPr>
        <w:pStyle w:val="Default"/>
        <w:ind w:firstLine="1418"/>
        <w:jc w:val="both"/>
      </w:pPr>
      <w:r>
        <w:lastRenderedPageBreak/>
        <w:t xml:space="preserve">Art. 8º </w:t>
      </w:r>
      <w:r w:rsidR="00467E94">
        <w:t xml:space="preserve">- Os membros do Conselho serão </w:t>
      </w:r>
      <w:proofErr w:type="gramStart"/>
      <w:r w:rsidR="00467E94">
        <w:t>nomeados  pelo</w:t>
      </w:r>
      <w:proofErr w:type="gramEnd"/>
      <w:r w:rsidR="00467E94">
        <w:t xml:space="preserve"> Chefe do Poder Executivo Municipal.</w:t>
      </w:r>
    </w:p>
    <w:p w:rsidR="00467E94" w:rsidRDefault="001C6DAC" w:rsidP="001C6DAC">
      <w:pPr>
        <w:pStyle w:val="Default"/>
        <w:ind w:firstLine="1418"/>
        <w:jc w:val="both"/>
      </w:pPr>
      <w:r>
        <w:t xml:space="preserve">           </w:t>
      </w:r>
    </w:p>
    <w:p w:rsidR="00467E94" w:rsidRDefault="001C6DAC" w:rsidP="001C6DAC">
      <w:pPr>
        <w:pStyle w:val="Default"/>
        <w:ind w:firstLine="1418"/>
        <w:jc w:val="both"/>
      </w:pPr>
      <w:r>
        <w:t>Art. 9</w:t>
      </w:r>
      <w:r w:rsidR="00467E94">
        <w:t>º - A função de conselheiro é de relevância pública e garante sua dispensa do trabalho sem prejuízo para ele, durante o período das reuniões, capacitações e ações es</w:t>
      </w:r>
      <w:r>
        <w:t>pecíficas do CMS/</w:t>
      </w:r>
      <w:proofErr w:type="spellStart"/>
      <w:r>
        <w:t>Figueirópolis</w:t>
      </w:r>
      <w:proofErr w:type="spellEnd"/>
      <w:r>
        <w:t xml:space="preserve"> d</w:t>
      </w:r>
      <w:r w:rsidR="00467E94">
        <w:t>´Oeste</w:t>
      </w:r>
      <w:r>
        <w:t>-MT</w:t>
      </w:r>
      <w:r w:rsidR="00467E94">
        <w:t>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10</w:t>
      </w:r>
      <w:r w:rsidR="00467E94">
        <w:t xml:space="preserve"> - A secretaria municipal de saúde garantirá autonomia para o pleno func</w:t>
      </w:r>
      <w:r>
        <w:t>ionamento do CMS/</w:t>
      </w:r>
      <w:proofErr w:type="spellStart"/>
      <w:r>
        <w:t>Figueirópolis</w:t>
      </w:r>
      <w:proofErr w:type="spellEnd"/>
      <w:r>
        <w:t xml:space="preserve"> d</w:t>
      </w:r>
      <w:r w:rsidR="00467E94">
        <w:t>´Oeste</w:t>
      </w:r>
      <w:r>
        <w:t>-MT</w:t>
      </w:r>
      <w:r w:rsidR="00467E94">
        <w:t xml:space="preserve">, dotação orçamentária, incluindo recursos humanos, suporte jurídico e técnico, </w:t>
      </w:r>
      <w:proofErr w:type="spellStart"/>
      <w:r w:rsidR="00467E94">
        <w:t>infra-estruturas</w:t>
      </w:r>
      <w:proofErr w:type="spellEnd"/>
      <w:r w:rsidR="00467E94">
        <w:t xml:space="preserve"> física, administrativa e financeira, devendo ser assegurada autonomia de execução financeira por meio de dotação orçamentária própria e específica, com percentual e gerenciamento definidos pelo próprio Conselho.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Parágrafo único – O orçamento será gerenciado pelo próprio Conselho Municipal de Saúde. 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11</w:t>
      </w:r>
      <w:r w:rsidR="00467E94">
        <w:t xml:space="preserve"> - A Secretaria Municipal de Saúde assegurará transporte e diárias aos conselheiros.</w:t>
      </w:r>
    </w:p>
    <w:p w:rsidR="00467E94" w:rsidRDefault="00467E94" w:rsidP="00467E94">
      <w:pPr>
        <w:pStyle w:val="Default"/>
        <w:ind w:firstLine="1418"/>
        <w:jc w:val="both"/>
      </w:pPr>
      <w:r>
        <w:t>§ 1º - As diárias constituem indenizações aos conselheiros e será concedida por dia de afastamento, sendo devida pela metade quando o deslocamento não exigir pernoite fora da sede, sendo que os valores, assim como as condições para a sua concessão, serão estabelecidos por Decreto do Poder Executivo Municipal.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§ 2º – Os conselheiros que receberem diárias e não se afastarem da sede por qualquer motivo, ficam obrigados a restituí-las integralmente, no prazo de 05 (cinco) dias, e se houver retorno à sede em prazo menor do que </w:t>
      </w:r>
      <w:proofErr w:type="gramStart"/>
      <w:r>
        <w:t>os previsto</w:t>
      </w:r>
      <w:proofErr w:type="gramEnd"/>
      <w:r>
        <w:t xml:space="preserve"> para o seu afastamento, deverá restituir as diárias recebidas em excesso, em prazo idêntico a este. 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12</w:t>
      </w:r>
      <w:r w:rsidR="00467E94">
        <w:t xml:space="preserve"> – Serão criadas, através de Resoluções, Comissões </w:t>
      </w:r>
      <w:proofErr w:type="spellStart"/>
      <w:r w:rsidR="00467E94">
        <w:t>Intersetoriais</w:t>
      </w:r>
      <w:proofErr w:type="spellEnd"/>
      <w:r w:rsidR="00467E94">
        <w:t xml:space="preserve"> de âmbito municipal, subordinadas ao Conselho Municipal de Saúde, integradas </w:t>
      </w:r>
      <w:proofErr w:type="spellStart"/>
      <w:r w:rsidR="00467E94">
        <w:t>pela</w:t>
      </w:r>
      <w:proofErr w:type="spellEnd"/>
      <w:r w:rsidR="00467E94">
        <w:t xml:space="preserve"> Secretarias e órgãos competentes e por entidades representativas da sociedade civil.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Parágrafo único – as comissões </w:t>
      </w:r>
      <w:proofErr w:type="spellStart"/>
      <w:r>
        <w:t>intersetoriais</w:t>
      </w:r>
      <w:proofErr w:type="spellEnd"/>
      <w:r>
        <w:t xml:space="preserve"> terão a finalidade de articular políticas e programas de interesse para a saúde, cuja execução envolva áreas não compreendidas no âmbito do Sistema Único de Saúde (SUS)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13</w:t>
      </w:r>
      <w:r w:rsidR="00467E94">
        <w:t xml:space="preserve"> – A articulação das políticas e programas, a cargo das comissões </w:t>
      </w:r>
      <w:proofErr w:type="spellStart"/>
      <w:r w:rsidR="00467E94">
        <w:t>intersetoriais</w:t>
      </w:r>
      <w:proofErr w:type="spellEnd"/>
      <w:r w:rsidR="00467E94">
        <w:t>, abrangerá, em especial, as seguintes atividades: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I-</w:t>
      </w:r>
      <w:r>
        <w:tab/>
        <w:t>Alimentação e nutrição;</w:t>
      </w:r>
    </w:p>
    <w:p w:rsidR="00467E94" w:rsidRDefault="00467E94" w:rsidP="00467E94">
      <w:pPr>
        <w:pStyle w:val="Default"/>
        <w:ind w:firstLine="1418"/>
        <w:jc w:val="both"/>
      </w:pPr>
      <w:r>
        <w:t>II-</w:t>
      </w:r>
      <w:r>
        <w:tab/>
        <w:t>Saneamento e meio ambiente;</w:t>
      </w:r>
    </w:p>
    <w:p w:rsidR="00467E94" w:rsidRDefault="00467E94" w:rsidP="00467E94">
      <w:pPr>
        <w:pStyle w:val="Default"/>
        <w:ind w:firstLine="1418"/>
        <w:jc w:val="both"/>
      </w:pPr>
      <w:r>
        <w:lastRenderedPageBreak/>
        <w:t>III-</w:t>
      </w:r>
      <w:r>
        <w:tab/>
        <w:t xml:space="preserve">Vigilância sanitária e </w:t>
      </w:r>
      <w:proofErr w:type="spellStart"/>
      <w:r>
        <w:t>farmacoepidemiologia</w:t>
      </w:r>
      <w:proofErr w:type="spellEnd"/>
      <w:r>
        <w:t>;</w:t>
      </w:r>
    </w:p>
    <w:p w:rsidR="00467E94" w:rsidRDefault="00467E94" w:rsidP="00467E94">
      <w:pPr>
        <w:pStyle w:val="Default"/>
        <w:ind w:firstLine="1418"/>
        <w:jc w:val="both"/>
      </w:pPr>
      <w:r>
        <w:t>IV-</w:t>
      </w:r>
      <w:r>
        <w:tab/>
        <w:t>Recursos humanos;</w:t>
      </w:r>
    </w:p>
    <w:p w:rsidR="00467E94" w:rsidRDefault="00467E94" w:rsidP="00467E94">
      <w:pPr>
        <w:pStyle w:val="Default"/>
        <w:ind w:firstLine="1418"/>
        <w:jc w:val="both"/>
      </w:pPr>
      <w:r>
        <w:t>V-</w:t>
      </w:r>
      <w:r>
        <w:tab/>
        <w:t xml:space="preserve">Ciência e tecnologia; e </w:t>
      </w:r>
    </w:p>
    <w:p w:rsidR="00467E94" w:rsidRDefault="00467E94" w:rsidP="00467E94">
      <w:pPr>
        <w:pStyle w:val="Default"/>
        <w:ind w:firstLine="1418"/>
        <w:jc w:val="both"/>
      </w:pPr>
      <w:r>
        <w:t>VI-</w:t>
      </w:r>
      <w:r>
        <w:tab/>
        <w:t>Saúde do trabalhador.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14</w:t>
      </w:r>
      <w:r w:rsidR="00467E94">
        <w:t xml:space="preserve"> - O Conselho Municipal de Saúde convocará a cada 02 (dois) anos, uma Conferência Municipal de Saúde para avaliar a política municipal de saúde, propor diretrizes de ação para o Sistema Único de Saúde e efetuar a eleição dos representantes do conselho. </w:t>
      </w:r>
    </w:p>
    <w:p w:rsidR="00467E94" w:rsidRDefault="00467E94" w:rsidP="001C6DAC">
      <w:pPr>
        <w:pStyle w:val="Default"/>
        <w:jc w:val="both"/>
      </w:pPr>
    </w:p>
    <w:p w:rsidR="00467E94" w:rsidRDefault="001C6DAC" w:rsidP="001C6DAC">
      <w:pPr>
        <w:pStyle w:val="Default"/>
        <w:ind w:firstLine="1418"/>
        <w:jc w:val="both"/>
      </w:pPr>
      <w:r>
        <w:t>Art. 15</w:t>
      </w:r>
      <w:r w:rsidR="00467E94">
        <w:t xml:space="preserve"> - Esta Lei entra em vi</w:t>
      </w:r>
      <w:r>
        <w:t xml:space="preserve">gor na data de sua publicação revogando </w:t>
      </w:r>
      <w:r w:rsidR="00467E94">
        <w:t xml:space="preserve">as disposições em </w:t>
      </w:r>
      <w:r>
        <w:t>contrário, em especial a Lei n. 518/2010</w:t>
      </w:r>
      <w:r w:rsidR="00467E94">
        <w:t>.</w:t>
      </w:r>
    </w:p>
    <w:p w:rsidR="00467E94" w:rsidRDefault="00467E94" w:rsidP="00467E94">
      <w:pPr>
        <w:pStyle w:val="Default"/>
        <w:ind w:firstLine="1418"/>
        <w:jc w:val="both"/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2F1683">
        <w:t>17 de junho</w:t>
      </w:r>
      <w:bookmarkStart w:id="0" w:name="_GoBack"/>
      <w:bookmarkEnd w:id="0"/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2C42A5" w:rsidRPr="00152D70" w:rsidRDefault="00895F45" w:rsidP="001D6C8C">
      <w:pPr>
        <w:jc w:val="center"/>
        <w:rPr>
          <w:b/>
        </w:rPr>
      </w:pPr>
      <w:r w:rsidRPr="000224C6">
        <w:rPr>
          <w:b/>
        </w:rPr>
        <w:t>Prefeito Municipal</w:t>
      </w:r>
    </w:p>
    <w:sectPr w:rsidR="002C42A5" w:rsidRPr="00152D70" w:rsidSect="004D7C6B">
      <w:headerReference w:type="default" r:id="rId8"/>
      <w:footerReference w:type="even" r:id="rId9"/>
      <w:footerReference w:type="default" r:id="rId10"/>
      <w:pgSz w:w="11906" w:h="16838"/>
      <w:pgMar w:top="1701" w:right="1134" w:bottom="1701" w:left="1701" w:header="709" w:footer="429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E0" w:rsidRDefault="009E16E0" w:rsidP="008748F0">
      <w:r>
        <w:separator/>
      </w:r>
    </w:p>
  </w:endnote>
  <w:endnote w:type="continuationSeparator" w:id="0">
    <w:p w:rsidR="009E16E0" w:rsidRDefault="009E16E0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4D7C6B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481CB" wp14:editId="12643B2A">
              <wp:simplePos x="0" y="0"/>
              <wp:positionH relativeFrom="margin">
                <wp:posOffset>-549275</wp:posOffset>
              </wp:positionH>
              <wp:positionV relativeFrom="paragraph">
                <wp:posOffset>-81915</wp:posOffset>
              </wp:positionV>
              <wp:extent cx="6470650" cy="0"/>
              <wp:effectExtent l="0" t="19050" r="4445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50467F" id="Conector re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5pt,-6.45pt" to="466.2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ku6MaeAAAAALAQAADwAAAGRycy9kb3ducmV2LnhtbEyPQUvDQBCF74L/&#10;YRnBi7SbpLS0MZsiQQXBS1PF6zY7ZkOzsyG7beO/dwRBbzPvPd58U2wn14szjqHzpCCdJyCQGm86&#10;ahW87Z9maxAhajK694QKvjDAtry+KnRu/IV2eK5jK7iEQq4V2BiHXMrQWHQ6zP2AxN6nH52OvI6t&#10;NKO+cLnrZZYkK+l0R3zB6gEri82xPjkFC5u+v37UdZU9m/Fu91i97I/DUqnbm+nhHkTEKf6F4Qef&#10;0aFkpoM/kQmiVzBbr5Yc5SHNNiA4sVlkrBx+FVkW8v8P5TcAAAD//wMAUEsBAi0AFAAGAAgAAAAh&#10;ALaDOJL+AAAA4QEAABMAAAAAAAAAAAAAAAAAAAAAAFtDb250ZW50X1R5cGVzXS54bWxQSwECLQAU&#10;AAYACAAAACEAOP0h/9YAAACUAQAACwAAAAAAAAAAAAAAAAAvAQAAX3JlbHMvLnJlbHNQSwECLQAU&#10;AAYACAAAACEACXO+zuIBAAATBAAADgAAAAAAAAAAAAAAAAAuAgAAZHJzL2Uyb0RvYy54bWxQSwEC&#10;LQAUAAYACAAAACEAku6MaeAAAAALAQAADwAAAAAAAAAAAAAAAAA8BAAAZHJzL2Rvd25yZXYueG1s&#10;UEsFBgAAAAAEAAQA8wAAAEkFAAAAAA==&#10;" strokecolor="#002060" strokeweight="4.5pt">
              <w10:wrap anchorx="margin"/>
            </v:line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3E7BD2" wp14:editId="3A20FEA8">
              <wp:simplePos x="0" y="0"/>
              <wp:positionH relativeFrom="page">
                <wp:align>center</wp:align>
              </wp:positionH>
              <wp:positionV relativeFrom="paragraph">
                <wp:posOffset>-14605</wp:posOffset>
              </wp:positionV>
              <wp:extent cx="6470650" cy="10795"/>
              <wp:effectExtent l="0" t="19050" r="4445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5B910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1.15pt" to="509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Acwl6DdAAAABgEAAA8AAABkcnMvZG93bnJldi54bWxMj1FLw0AQ&#10;hN8F/8Oxgi/SXlJt0ZhLUcEiBYVWf8A2t01Cc3shd03Tf+/2SR9nZpn5Nl+OrlUD9aHxbCCdJqCI&#10;S28brgz8fL9PHkGFiGyx9UwGzhRgWVxf5ZhZf+INDdtYKSnhkKGBOsYu0zqUNTkMU98RS7b3vcMo&#10;sq+07fEk5a7VsyRZaIcNy0KNHb3VVB62R2dg5c9fa/tg5+n87vNj9XrYb3Q5GHN7M748g4o0xr9j&#10;uOALOhTCtPNHtkG1BuSRaGAyuwd1SZP0SZydOAvQRa7/4xe/AAAA//8DAFBLAQItABQABgAIAAAA&#10;IQC2gziS/gAAAOEBAAATAAAAAAAAAAAAAAAAAAAAAABbQ29udGVudF9UeXBlc10ueG1sUEsBAi0A&#10;FAAGAAgAAAAhADj9If/WAAAAlAEAAAsAAAAAAAAAAAAAAAAALwEAAF9yZWxzLy5yZWxzUEsBAi0A&#10;FAAGAAgAAAAhAGr+ba7mAQAAFwQAAA4AAAAAAAAAAAAAAAAALgIAAGRycy9lMm9Eb2MueG1sUEsB&#10;Ai0AFAAGAAgAAAAhAAcwl6DdAAAABgEAAA8AAAAAAAAAAAAAAAAAQAQAAGRycy9kb3ducmV2Lnht&#10;bFBLBQYAAAAABAAEAPMAAABKBQAAAAA=&#10;" strokecolor="yellow" strokeweight="4.5pt">
              <w10:wrap anchorx="page"/>
            </v:line>
          </w:pict>
        </mc:Fallback>
      </mc:AlternateContent>
    </w:r>
    <w:r w:rsidR="00EE2A4F" w:rsidRPr="005F085C">
      <w:rPr>
        <w:rFonts w:asciiTheme="minorHAnsi" w:hAnsiTheme="minorHAnsi" w:cstheme="minorHAnsi"/>
        <w:b/>
      </w:rPr>
      <w:t>Rua</w:t>
    </w:r>
    <w:r w:rsidR="00EE2A4F"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="00EE2A4F"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="00EE2A4F"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E0" w:rsidRDefault="009E16E0" w:rsidP="008748F0">
      <w:r>
        <w:separator/>
      </w:r>
    </w:p>
  </w:footnote>
  <w:footnote w:type="continuationSeparator" w:id="0">
    <w:p w:rsidR="009E16E0" w:rsidRDefault="009E16E0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8DAB16" wp14:editId="7AE95C5B">
          <wp:simplePos x="0" y="0"/>
          <wp:positionH relativeFrom="page">
            <wp:align>center</wp:align>
          </wp:positionH>
          <wp:positionV relativeFrom="paragraph">
            <wp:posOffset>-128270</wp:posOffset>
          </wp:positionV>
          <wp:extent cx="1201420" cy="1201420"/>
          <wp:effectExtent l="0" t="0" r="0" b="0"/>
          <wp:wrapSquare wrapText="bothSides"/>
          <wp:docPr id="6" name="Imagem 6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C6953EE"/>
    <w:multiLevelType w:val="hybridMultilevel"/>
    <w:tmpl w:val="0D0254DC"/>
    <w:lvl w:ilvl="0" w:tplc="B4C8EB4A">
      <w:start w:val="1"/>
      <w:numFmt w:val="lowerLetter"/>
      <w:lvlText w:val="%1)"/>
      <w:lvlJc w:val="left"/>
      <w:pPr>
        <w:ind w:left="177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1C52"/>
    <w:rsid w:val="00136A4D"/>
    <w:rsid w:val="00152D70"/>
    <w:rsid w:val="00157061"/>
    <w:rsid w:val="00170DA2"/>
    <w:rsid w:val="001732E7"/>
    <w:rsid w:val="001832CE"/>
    <w:rsid w:val="00184086"/>
    <w:rsid w:val="001915B7"/>
    <w:rsid w:val="001A072D"/>
    <w:rsid w:val="001C6DAC"/>
    <w:rsid w:val="001D6C8C"/>
    <w:rsid w:val="001F2A5C"/>
    <w:rsid w:val="001F3480"/>
    <w:rsid w:val="001F3D93"/>
    <w:rsid w:val="001F4C16"/>
    <w:rsid w:val="002271EB"/>
    <w:rsid w:val="00233832"/>
    <w:rsid w:val="00235909"/>
    <w:rsid w:val="00242C16"/>
    <w:rsid w:val="0024718B"/>
    <w:rsid w:val="00284868"/>
    <w:rsid w:val="00287481"/>
    <w:rsid w:val="002A5429"/>
    <w:rsid w:val="002A552D"/>
    <w:rsid w:val="002C42A5"/>
    <w:rsid w:val="002E7155"/>
    <w:rsid w:val="002F1683"/>
    <w:rsid w:val="00325676"/>
    <w:rsid w:val="00331B5F"/>
    <w:rsid w:val="00332CBE"/>
    <w:rsid w:val="00355819"/>
    <w:rsid w:val="00364F39"/>
    <w:rsid w:val="00375161"/>
    <w:rsid w:val="003E2593"/>
    <w:rsid w:val="0040007F"/>
    <w:rsid w:val="004076DD"/>
    <w:rsid w:val="00420B54"/>
    <w:rsid w:val="00445D19"/>
    <w:rsid w:val="00467E94"/>
    <w:rsid w:val="004754D8"/>
    <w:rsid w:val="00494A0C"/>
    <w:rsid w:val="004D7C6B"/>
    <w:rsid w:val="004F42FB"/>
    <w:rsid w:val="004F4F51"/>
    <w:rsid w:val="00546D63"/>
    <w:rsid w:val="005A1EDA"/>
    <w:rsid w:val="005B760B"/>
    <w:rsid w:val="00615F4A"/>
    <w:rsid w:val="006443A8"/>
    <w:rsid w:val="00654074"/>
    <w:rsid w:val="00660337"/>
    <w:rsid w:val="00681578"/>
    <w:rsid w:val="00694D17"/>
    <w:rsid w:val="006C09D2"/>
    <w:rsid w:val="0072332B"/>
    <w:rsid w:val="0074066E"/>
    <w:rsid w:val="007511BD"/>
    <w:rsid w:val="00784EE6"/>
    <w:rsid w:val="007872B3"/>
    <w:rsid w:val="007A0CA6"/>
    <w:rsid w:val="007C2197"/>
    <w:rsid w:val="007C6CF9"/>
    <w:rsid w:val="007D3FED"/>
    <w:rsid w:val="007F0A92"/>
    <w:rsid w:val="007F79E4"/>
    <w:rsid w:val="00857A0A"/>
    <w:rsid w:val="0086584A"/>
    <w:rsid w:val="0087362B"/>
    <w:rsid w:val="008748F0"/>
    <w:rsid w:val="00895F45"/>
    <w:rsid w:val="00897A12"/>
    <w:rsid w:val="008B45D0"/>
    <w:rsid w:val="008B4BB7"/>
    <w:rsid w:val="008B59A9"/>
    <w:rsid w:val="008F209D"/>
    <w:rsid w:val="009014FE"/>
    <w:rsid w:val="0090582B"/>
    <w:rsid w:val="009829B4"/>
    <w:rsid w:val="009D1F1A"/>
    <w:rsid w:val="009D7054"/>
    <w:rsid w:val="009E16E0"/>
    <w:rsid w:val="009E1824"/>
    <w:rsid w:val="009E52A0"/>
    <w:rsid w:val="00A25AEA"/>
    <w:rsid w:val="00A707FA"/>
    <w:rsid w:val="00A76D7A"/>
    <w:rsid w:val="00AC019A"/>
    <w:rsid w:val="00AE5104"/>
    <w:rsid w:val="00AF607F"/>
    <w:rsid w:val="00B017E3"/>
    <w:rsid w:val="00B2799E"/>
    <w:rsid w:val="00B86677"/>
    <w:rsid w:val="00BB72C0"/>
    <w:rsid w:val="00BB7856"/>
    <w:rsid w:val="00C24C90"/>
    <w:rsid w:val="00C65EED"/>
    <w:rsid w:val="00C674A8"/>
    <w:rsid w:val="00C82299"/>
    <w:rsid w:val="00C96DF0"/>
    <w:rsid w:val="00CA103E"/>
    <w:rsid w:val="00CA2F72"/>
    <w:rsid w:val="00CA60C0"/>
    <w:rsid w:val="00CD4073"/>
    <w:rsid w:val="00D0543A"/>
    <w:rsid w:val="00D22D54"/>
    <w:rsid w:val="00D23B64"/>
    <w:rsid w:val="00D70091"/>
    <w:rsid w:val="00D70AAA"/>
    <w:rsid w:val="00D87C8B"/>
    <w:rsid w:val="00DF2951"/>
    <w:rsid w:val="00E0782A"/>
    <w:rsid w:val="00E5442F"/>
    <w:rsid w:val="00EB5891"/>
    <w:rsid w:val="00EB5B27"/>
    <w:rsid w:val="00EE0A86"/>
    <w:rsid w:val="00EE2A4F"/>
    <w:rsid w:val="00EF1286"/>
    <w:rsid w:val="00EF1D6E"/>
    <w:rsid w:val="00EF61B8"/>
    <w:rsid w:val="00F15FB4"/>
    <w:rsid w:val="00F335C7"/>
    <w:rsid w:val="00F3474F"/>
    <w:rsid w:val="00F62558"/>
    <w:rsid w:val="00F65D19"/>
    <w:rsid w:val="00F9391E"/>
    <w:rsid w:val="00FA2EB2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0047-0BA7-421E-B304-0D1ED615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2226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CONTROLE INTERNO</dc:creator>
  <cp:lastModifiedBy>Conta da Microsoft</cp:lastModifiedBy>
  <cp:revision>13</cp:revision>
  <cp:lastPrinted>2020-02-13T17:41:00Z</cp:lastPrinted>
  <dcterms:created xsi:type="dcterms:W3CDTF">2026-04-02T15:01:00Z</dcterms:created>
  <dcterms:modified xsi:type="dcterms:W3CDTF">2026-06-18T18:50:00Z</dcterms:modified>
</cp:coreProperties>
</file>