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F33EA">
      <w:pPr>
        <w:pStyle w:val="5"/>
        <w:rPr>
          <w:sz w:val="20"/>
        </w:rPr>
      </w:pPr>
    </w:p>
    <w:p w14:paraId="705763E8">
      <w:pPr>
        <w:pStyle w:val="5"/>
        <w:rPr>
          <w:sz w:val="20"/>
        </w:rPr>
      </w:pPr>
    </w:p>
    <w:p w14:paraId="63A0BB8E">
      <w:pPr>
        <w:pStyle w:val="5"/>
        <w:rPr>
          <w:sz w:val="20"/>
        </w:rPr>
      </w:pPr>
    </w:p>
    <w:p w14:paraId="28483597">
      <w:pPr>
        <w:pStyle w:val="5"/>
        <w:rPr>
          <w:sz w:val="20"/>
        </w:rPr>
      </w:pPr>
    </w:p>
    <w:p w14:paraId="753CB71F">
      <w:pPr>
        <w:pStyle w:val="5"/>
        <w:rPr>
          <w:sz w:val="20"/>
        </w:rPr>
      </w:pPr>
    </w:p>
    <w:p w14:paraId="354A153A">
      <w:pPr>
        <w:pStyle w:val="5"/>
        <w:rPr>
          <w:sz w:val="20"/>
        </w:rPr>
      </w:pPr>
    </w:p>
    <w:p w14:paraId="761D1A60">
      <w:pPr>
        <w:pStyle w:val="5"/>
        <w:spacing w:before="9"/>
        <w:rPr>
          <w:sz w:val="16"/>
        </w:rPr>
      </w:pPr>
    </w:p>
    <w:p w14:paraId="5589B994">
      <w:pPr>
        <w:pStyle w:val="6"/>
        <w:spacing w:before="78"/>
        <w:ind w:left="120"/>
        <w:rPr>
          <w:u w:val="none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3208655</wp:posOffset>
            </wp:positionH>
            <wp:positionV relativeFrom="paragraph">
              <wp:posOffset>-996315</wp:posOffset>
            </wp:positionV>
            <wp:extent cx="1138555" cy="1082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453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u w:val="none"/>
        </w:rPr>
        <w:t>Estado</w:t>
      </w:r>
      <w:r>
        <w:rPr>
          <w:spacing w:val="17"/>
          <w:w w:val="85"/>
          <w:u w:val="none"/>
        </w:rPr>
        <w:t xml:space="preserve"> </w:t>
      </w:r>
      <w:r>
        <w:rPr>
          <w:w w:val="85"/>
          <w:u w:val="none"/>
        </w:rPr>
        <w:t>de</w:t>
      </w:r>
      <w:r>
        <w:rPr>
          <w:spacing w:val="18"/>
          <w:w w:val="85"/>
          <w:u w:val="none"/>
        </w:rPr>
        <w:t xml:space="preserve"> </w:t>
      </w:r>
      <w:r>
        <w:rPr>
          <w:w w:val="85"/>
          <w:u w:val="none"/>
        </w:rPr>
        <w:t>Mato</w:t>
      </w:r>
      <w:r>
        <w:rPr>
          <w:spacing w:val="17"/>
          <w:w w:val="85"/>
          <w:u w:val="none"/>
        </w:rPr>
        <w:t xml:space="preserve"> </w:t>
      </w:r>
      <w:r>
        <w:rPr>
          <w:w w:val="85"/>
          <w:u w:val="none"/>
        </w:rPr>
        <w:t>Grosso</w:t>
      </w:r>
    </w:p>
    <w:p w14:paraId="1FA14167">
      <w:pPr>
        <w:pStyle w:val="6"/>
        <w:tabs>
          <w:tab w:val="left" w:pos="1227"/>
          <w:tab w:val="left" w:pos="10654"/>
        </w:tabs>
        <w:rPr>
          <w:u w:val="none"/>
        </w:rPr>
      </w:pPr>
      <w:r>
        <w:rPr>
          <w:w w:val="79"/>
          <w:u w:val="double"/>
        </w:rPr>
        <w:t xml:space="preserve"> </w:t>
      </w:r>
      <w:r>
        <w:rPr>
          <w:u w:val="double"/>
        </w:rPr>
        <w:tab/>
      </w:r>
      <w:r>
        <w:rPr>
          <w:w w:val="80"/>
          <w:u w:val="double"/>
        </w:rPr>
        <w:t>Câmara</w:t>
      </w:r>
      <w:r>
        <w:rPr>
          <w:spacing w:val="73"/>
          <w:w w:val="80"/>
          <w:u w:val="double"/>
        </w:rPr>
        <w:t xml:space="preserve"> </w:t>
      </w:r>
      <w:r>
        <w:rPr>
          <w:w w:val="80"/>
          <w:u w:val="double"/>
        </w:rPr>
        <w:t>Municipal</w:t>
      </w:r>
      <w:r>
        <w:rPr>
          <w:spacing w:val="75"/>
          <w:w w:val="80"/>
          <w:u w:val="double"/>
        </w:rPr>
        <w:t xml:space="preserve"> </w:t>
      </w:r>
      <w:r>
        <w:rPr>
          <w:w w:val="80"/>
          <w:u w:val="double"/>
        </w:rPr>
        <w:t>de</w:t>
      </w:r>
      <w:r>
        <w:rPr>
          <w:spacing w:val="73"/>
          <w:w w:val="80"/>
          <w:u w:val="double"/>
        </w:rPr>
        <w:t xml:space="preserve"> </w:t>
      </w:r>
      <w:r>
        <w:rPr>
          <w:w w:val="80"/>
          <w:u w:val="double"/>
        </w:rPr>
        <w:t>Figueirópolis</w:t>
      </w:r>
      <w:r>
        <w:rPr>
          <w:spacing w:val="74"/>
          <w:w w:val="80"/>
          <w:u w:val="double"/>
        </w:rPr>
        <w:t xml:space="preserve"> </w:t>
      </w:r>
      <w:r>
        <w:rPr>
          <w:w w:val="80"/>
          <w:u w:val="double"/>
        </w:rPr>
        <w:t>D’Oeste</w:t>
      </w:r>
      <w:r>
        <w:rPr>
          <w:u w:val="double"/>
        </w:rPr>
        <w:tab/>
      </w:r>
    </w:p>
    <w:p w14:paraId="0856CFB5">
      <w:pPr>
        <w:pStyle w:val="5"/>
        <w:rPr>
          <w:b/>
          <w:i/>
          <w:sz w:val="20"/>
        </w:rPr>
      </w:pPr>
    </w:p>
    <w:p w14:paraId="056B0A94">
      <w:pPr>
        <w:pStyle w:val="5"/>
        <w:spacing w:before="6"/>
        <w:rPr>
          <w:b/>
          <w:i/>
          <w:sz w:val="21"/>
        </w:rPr>
      </w:pPr>
    </w:p>
    <w:p w14:paraId="76818F9A">
      <w:pPr>
        <w:pStyle w:val="2"/>
        <w:ind w:left="3894"/>
      </w:pPr>
      <w:r>
        <w:rPr>
          <w:u w:val="thick"/>
        </w:rPr>
        <w:t xml:space="preserve">PORTARIA Nº </w:t>
      </w:r>
      <w:r>
        <w:rPr>
          <w:rFonts w:hint="default"/>
          <w:u w:val="thick"/>
          <w:lang w:val="pt-BR"/>
        </w:rPr>
        <w:t>21</w:t>
      </w:r>
      <w:r>
        <w:rPr>
          <w:u w:val="thick"/>
        </w:rPr>
        <w:t>/202</w:t>
      </w:r>
      <w:r>
        <w:rPr>
          <w:rFonts w:hint="default"/>
          <w:u w:val="thick"/>
          <w:lang w:val="pt-BR"/>
        </w:rPr>
        <w:t>6</w:t>
      </w:r>
      <w:r>
        <w:rPr>
          <w:u w:val="thick"/>
        </w:rPr>
        <w:t xml:space="preserve"> DE </w:t>
      </w:r>
      <w:r>
        <w:rPr>
          <w:rFonts w:hint="default"/>
          <w:u w:val="thick"/>
          <w:lang w:val="pt-BR"/>
        </w:rPr>
        <w:t>01</w:t>
      </w:r>
      <w:r>
        <w:rPr>
          <w:u w:val="thick"/>
        </w:rPr>
        <w:t xml:space="preserve"> DE </w:t>
      </w:r>
      <w:r>
        <w:rPr>
          <w:rFonts w:hint="default"/>
          <w:u w:val="thick"/>
          <w:lang w:val="pt-BR"/>
        </w:rPr>
        <w:t>JULH</w:t>
      </w:r>
      <w:r>
        <w:rPr>
          <w:u w:val="thick"/>
        </w:rPr>
        <w:t>O DE 202</w:t>
      </w:r>
      <w:r>
        <w:rPr>
          <w:rFonts w:hint="default"/>
          <w:u w:val="thick"/>
          <w:lang w:val="pt-BR"/>
        </w:rPr>
        <w:t>6</w:t>
      </w:r>
      <w:r>
        <w:rPr>
          <w:u w:val="thick"/>
        </w:rPr>
        <w:t>.</w:t>
      </w:r>
    </w:p>
    <w:p w14:paraId="636EFDDB">
      <w:pPr>
        <w:pStyle w:val="5"/>
        <w:rPr>
          <w:b/>
          <w:sz w:val="20"/>
        </w:rPr>
      </w:pPr>
    </w:p>
    <w:p w14:paraId="340D9E97">
      <w:pPr>
        <w:pStyle w:val="5"/>
        <w:rPr>
          <w:b/>
          <w:sz w:val="20"/>
        </w:rPr>
      </w:pPr>
    </w:p>
    <w:p w14:paraId="0989CD24">
      <w:pPr>
        <w:pStyle w:val="5"/>
        <w:rPr>
          <w:b/>
          <w:sz w:val="20"/>
        </w:rPr>
      </w:pPr>
    </w:p>
    <w:p w14:paraId="068FA018">
      <w:pPr>
        <w:pStyle w:val="5"/>
        <w:rPr>
          <w:b/>
          <w:sz w:val="20"/>
        </w:rPr>
      </w:pPr>
    </w:p>
    <w:p w14:paraId="4EFD6D2B">
      <w:pPr>
        <w:pStyle w:val="5"/>
        <w:rPr>
          <w:b/>
          <w:sz w:val="20"/>
        </w:rPr>
      </w:pPr>
    </w:p>
    <w:p w14:paraId="6B51EA27">
      <w:pPr>
        <w:pStyle w:val="5"/>
        <w:spacing w:before="7"/>
        <w:rPr>
          <w:b/>
          <w:sz w:val="20"/>
        </w:rPr>
      </w:pPr>
    </w:p>
    <w:p w14:paraId="4090CAB6">
      <w:pPr>
        <w:pStyle w:val="5"/>
        <w:spacing w:line="237" w:lineRule="auto"/>
        <w:ind w:left="1344" w:right="441" w:firstLine="2550"/>
        <w:jc w:val="both"/>
      </w:pPr>
      <w:r>
        <w:t xml:space="preserve">O Exmº Sr. </w:t>
      </w:r>
      <w:r>
        <w:rPr>
          <w:rFonts w:hint="default"/>
          <w:b/>
          <w:bCs/>
          <w:lang w:val="pt-BR"/>
        </w:rPr>
        <w:t>RUGLE FERREIRA DE AMURIM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rFonts w:hint="default"/>
          <w:b w:val="0"/>
          <w:bCs/>
          <w:spacing w:val="1"/>
          <w:lang w:val="pt-BR"/>
        </w:rPr>
        <w:t>Vice</w:t>
      </w:r>
      <w:r>
        <w:rPr>
          <w:rFonts w:hint="default"/>
          <w:b/>
          <w:spacing w:val="1"/>
          <w:lang w:val="pt-BR"/>
        </w:rPr>
        <w:t xml:space="preserve"> </w:t>
      </w:r>
      <w:r>
        <w:t>Presidente da</w:t>
      </w:r>
      <w:r>
        <w:rPr>
          <w:spacing w:val="1"/>
        </w:rPr>
        <w:t xml:space="preserve"> </w:t>
      </w:r>
      <w:r>
        <w:t>Câmara</w:t>
      </w:r>
      <w:r>
        <w:rPr>
          <w:spacing w:val="-12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Figueirópolis</w:t>
      </w:r>
      <w:r>
        <w:rPr>
          <w:spacing w:val="-12"/>
        </w:rPr>
        <w:t xml:space="preserve"> </w:t>
      </w:r>
      <w:r>
        <w:t>D’Oeste-MT,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suas</w:t>
      </w:r>
      <w:r>
        <w:rPr>
          <w:spacing w:val="-12"/>
        </w:rPr>
        <w:t xml:space="preserve"> </w:t>
      </w:r>
      <w:r>
        <w:t>atribuições</w:t>
      </w:r>
      <w:r>
        <w:rPr>
          <w:spacing w:val="-13"/>
        </w:rPr>
        <w:t xml:space="preserve"> </w:t>
      </w:r>
      <w:r>
        <w:t>legais,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rFonts w:hint="default"/>
          <w:lang w:val="pt-BR"/>
        </w:rPr>
        <w:t xml:space="preserve"> </w:t>
      </w:r>
      <w:r>
        <w:rPr>
          <w:spacing w:val="-58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2"/>
        </w:rPr>
        <w:t xml:space="preserve"> </w:t>
      </w:r>
      <w:r>
        <w:t>vigente:</w:t>
      </w:r>
    </w:p>
    <w:p w14:paraId="0DBD7B5E">
      <w:pPr>
        <w:pStyle w:val="5"/>
        <w:rPr>
          <w:sz w:val="26"/>
        </w:rPr>
      </w:pPr>
    </w:p>
    <w:p w14:paraId="3932710F">
      <w:pPr>
        <w:pStyle w:val="5"/>
        <w:rPr>
          <w:sz w:val="26"/>
        </w:rPr>
      </w:pPr>
    </w:p>
    <w:p w14:paraId="5F2810DB">
      <w:pPr>
        <w:pStyle w:val="2"/>
        <w:spacing w:before="232"/>
        <w:ind w:right="5012"/>
        <w:jc w:val="center"/>
      </w:pPr>
      <w:r>
        <w:rPr>
          <w:u w:val="thick"/>
        </w:rPr>
        <w:t>RESOLVE:</w:t>
      </w:r>
    </w:p>
    <w:p w14:paraId="1F1B9B8B">
      <w:pPr>
        <w:pStyle w:val="5"/>
        <w:rPr>
          <w:b/>
          <w:sz w:val="20"/>
        </w:rPr>
      </w:pPr>
    </w:p>
    <w:p w14:paraId="012AF240">
      <w:pPr>
        <w:pStyle w:val="5"/>
        <w:rPr>
          <w:b/>
          <w:sz w:val="20"/>
        </w:rPr>
      </w:pPr>
    </w:p>
    <w:p w14:paraId="679C310D">
      <w:pPr>
        <w:pStyle w:val="5"/>
        <w:spacing w:before="7"/>
        <w:rPr>
          <w:b/>
        </w:rPr>
      </w:pPr>
    </w:p>
    <w:p w14:paraId="2AA57FB5">
      <w:pPr>
        <w:pStyle w:val="5"/>
        <w:spacing w:line="237" w:lineRule="auto"/>
        <w:ind w:left="1344" w:right="452" w:firstLine="2550"/>
        <w:jc w:val="both"/>
      </w:pPr>
      <w:r>
        <w:rPr>
          <w:b/>
          <w:bCs/>
        </w:rPr>
        <w:t>Artigo 1º –</w:t>
      </w:r>
      <w:r>
        <w:t xml:space="preserve"> Considerando o falecimento d</w:t>
      </w:r>
      <w:r>
        <w:rPr>
          <w:rFonts w:hint="default"/>
          <w:lang w:val="pt-BR"/>
        </w:rPr>
        <w:t>a</w:t>
      </w:r>
      <w:r>
        <w:t xml:space="preserve"> </w:t>
      </w:r>
      <w:r>
        <w:rPr>
          <w:rFonts w:hint="default"/>
          <w:lang w:val="pt-BR"/>
        </w:rPr>
        <w:t xml:space="preserve">senhora </w:t>
      </w:r>
      <w:r>
        <w:rPr>
          <w:rFonts w:hint="default"/>
          <w:b/>
          <w:bCs/>
          <w:lang w:val="pt-BR"/>
        </w:rPr>
        <w:t>VERDUCINA DE JESUS PERES,</w:t>
      </w:r>
      <w:r>
        <w:rPr>
          <w:rFonts w:hint="default"/>
          <w:lang w:val="pt-BR"/>
        </w:rPr>
        <w:t xml:space="preserve"> mãe do </w:t>
      </w:r>
      <w:r>
        <w:t>Vereador</w:t>
      </w:r>
      <w:r>
        <w:rPr>
          <w:rFonts w:hint="default"/>
          <w:lang w:val="pt-BR"/>
        </w:rPr>
        <w:t xml:space="preserve"> e Presidente desta casa,</w:t>
      </w:r>
      <w:r>
        <w:t xml:space="preserve"> </w:t>
      </w:r>
      <w:r>
        <w:rPr>
          <w:rFonts w:hint="default"/>
          <w:lang w:val="pt-BR"/>
        </w:rPr>
        <w:t>Anísio Aparecido Péres</w:t>
      </w:r>
      <w:r>
        <w:t xml:space="preserve">, ocorrido em </w:t>
      </w:r>
      <w:r>
        <w:rPr>
          <w:rFonts w:hint="default"/>
          <w:lang w:val="pt-BR"/>
        </w:rPr>
        <w:t>30</w:t>
      </w:r>
      <w:r>
        <w:t xml:space="preserve"> de </w:t>
      </w:r>
      <w:r>
        <w:rPr>
          <w:rFonts w:hint="default"/>
          <w:lang w:val="pt-BR"/>
        </w:rPr>
        <w:t>junh</w:t>
      </w:r>
      <w:r>
        <w:t xml:space="preserve">o </w:t>
      </w:r>
      <w:bookmarkStart w:id="0" w:name="_GoBack"/>
      <w:bookmarkEnd w:id="0"/>
      <w:r>
        <w:t>de 202</w:t>
      </w:r>
      <w:r>
        <w:rPr>
          <w:rFonts w:hint="default"/>
          <w:lang w:val="pt-BR"/>
        </w:rPr>
        <w:t>6</w:t>
      </w:r>
      <w:r>
        <w:t xml:space="preserve">, determina a suspensão do expediente e do atendimento ao público da Câmara Municipal no dia </w:t>
      </w:r>
      <w:r>
        <w:rPr>
          <w:rFonts w:hint="default"/>
          <w:lang w:val="pt-BR"/>
        </w:rPr>
        <w:t>01 de Julho de 2026</w:t>
      </w:r>
      <w:r>
        <w:t>.</w:t>
      </w:r>
    </w:p>
    <w:p w14:paraId="7A67CE9F">
      <w:pPr>
        <w:pStyle w:val="5"/>
        <w:spacing w:line="237" w:lineRule="auto"/>
        <w:ind w:left="1344" w:right="452" w:firstLine="2550"/>
        <w:jc w:val="both"/>
      </w:pPr>
    </w:p>
    <w:p w14:paraId="72D60595">
      <w:pPr>
        <w:pStyle w:val="5"/>
        <w:spacing w:line="237" w:lineRule="auto"/>
        <w:ind w:left="1344" w:right="452" w:firstLine="2550"/>
        <w:jc w:val="both"/>
      </w:pPr>
      <w:r>
        <w:rPr>
          <w:b/>
          <w:bCs/>
        </w:rPr>
        <w:t>Artigo 2º</w:t>
      </w:r>
      <w:r>
        <w:t xml:space="preserve"> – Esta Portaria entra em vigor na presente data, ficando revogadas as disposições em contrário.</w:t>
      </w:r>
    </w:p>
    <w:p w14:paraId="17A1209D">
      <w:pPr>
        <w:pStyle w:val="5"/>
        <w:rPr>
          <w:sz w:val="26"/>
        </w:rPr>
      </w:pPr>
    </w:p>
    <w:p w14:paraId="1B6CE7B3">
      <w:pPr>
        <w:pStyle w:val="5"/>
        <w:rPr>
          <w:sz w:val="26"/>
        </w:rPr>
      </w:pPr>
    </w:p>
    <w:p w14:paraId="3C018E80">
      <w:pPr>
        <w:pStyle w:val="5"/>
        <w:spacing w:before="7"/>
        <w:rPr>
          <w:sz w:val="20"/>
        </w:rPr>
      </w:pPr>
    </w:p>
    <w:p w14:paraId="22C4A17D">
      <w:pPr>
        <w:pStyle w:val="5"/>
        <w:ind w:left="3894"/>
      </w:pPr>
      <w:r>
        <w:t>REGISTRA-SE,</w:t>
      </w:r>
      <w:r>
        <w:rPr>
          <w:spacing w:val="-7"/>
        </w:rPr>
        <w:t xml:space="preserve"> </w:t>
      </w:r>
      <w:r>
        <w:t>PUBLICA-SE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CUMPRA-SE.</w:t>
      </w:r>
    </w:p>
    <w:p w14:paraId="6C73FBD8">
      <w:pPr>
        <w:pStyle w:val="5"/>
        <w:rPr>
          <w:sz w:val="20"/>
        </w:rPr>
      </w:pPr>
    </w:p>
    <w:p w14:paraId="38917997">
      <w:pPr>
        <w:pStyle w:val="5"/>
        <w:rPr>
          <w:sz w:val="20"/>
        </w:rPr>
      </w:pPr>
    </w:p>
    <w:p w14:paraId="3FF273E4">
      <w:pPr>
        <w:pStyle w:val="5"/>
        <w:spacing w:before="2"/>
      </w:pPr>
    </w:p>
    <w:p w14:paraId="76D9D381">
      <w:pPr>
        <w:pStyle w:val="5"/>
        <w:spacing w:line="275" w:lineRule="exact"/>
        <w:ind w:left="1344"/>
      </w:pPr>
      <w:r>
        <w:t xml:space="preserve">Gabinete da Presidência da Câmara Municipal, em </w:t>
      </w:r>
      <w:r>
        <w:rPr>
          <w:rFonts w:hint="default"/>
          <w:lang w:val="pt-BR"/>
        </w:rPr>
        <w:t>01</w:t>
      </w:r>
      <w:r>
        <w:t xml:space="preserve"> de </w:t>
      </w:r>
      <w:r>
        <w:rPr>
          <w:rFonts w:hint="default"/>
          <w:lang w:val="pt-BR"/>
        </w:rPr>
        <w:t>julh</w:t>
      </w:r>
      <w:r>
        <w:t>o de 202</w:t>
      </w:r>
      <w:r>
        <w:rPr>
          <w:rFonts w:hint="default"/>
          <w:lang w:val="pt-BR"/>
        </w:rPr>
        <w:t>6</w:t>
      </w:r>
      <w:r>
        <w:t>.</w:t>
      </w:r>
    </w:p>
    <w:p w14:paraId="1D94056F">
      <w:pPr>
        <w:pStyle w:val="5"/>
        <w:rPr>
          <w:sz w:val="20"/>
        </w:rPr>
      </w:pPr>
    </w:p>
    <w:p w14:paraId="52A139AE">
      <w:pPr>
        <w:pStyle w:val="5"/>
        <w:rPr>
          <w:sz w:val="20"/>
        </w:rPr>
      </w:pPr>
    </w:p>
    <w:p w14:paraId="0E2EB78F">
      <w:pPr>
        <w:pStyle w:val="5"/>
        <w:spacing w:before="2"/>
      </w:pPr>
    </w:p>
    <w:p w14:paraId="23A35FAE">
      <w:pPr>
        <w:spacing w:before="3"/>
        <w:ind w:left="4178" w:firstLine="240" w:firstLineChars="100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pt-BR"/>
        </w:rPr>
        <w:t>RUGLE FERREIRA DE AMURIM</w:t>
      </w:r>
      <w:r>
        <w:rPr>
          <w:b/>
          <w:bCs/>
          <w:sz w:val="24"/>
          <w:szCs w:val="24"/>
        </w:rPr>
        <w:t xml:space="preserve"> </w:t>
      </w:r>
    </w:p>
    <w:p w14:paraId="517437E4">
      <w:pPr>
        <w:spacing w:before="3"/>
        <w:ind w:left="3600" w:leftChars="0" w:firstLine="720" w:firstLineChars="0"/>
        <w:rPr>
          <w:b/>
          <w:sz w:val="24"/>
        </w:rPr>
      </w:pPr>
      <w:r>
        <w:rPr>
          <w:rFonts w:hint="default"/>
          <w:b/>
          <w:bCs/>
          <w:sz w:val="24"/>
          <w:szCs w:val="24"/>
          <w:lang w:val="pt-BR"/>
        </w:rPr>
        <w:t xml:space="preserve">Vice </w:t>
      </w:r>
      <w:r>
        <w:rPr>
          <w:b/>
          <w:bCs/>
          <w:sz w:val="24"/>
          <w:szCs w:val="24"/>
        </w:rPr>
        <w:t>Presidente da Câmara Municipal</w:t>
      </w:r>
    </w:p>
    <w:p w14:paraId="41004588">
      <w:pPr>
        <w:spacing w:before="3"/>
        <w:ind w:left="4178"/>
        <w:rPr>
          <w:b/>
          <w:sz w:val="24"/>
        </w:rPr>
      </w:pPr>
    </w:p>
    <w:p w14:paraId="1DDDC9DE">
      <w:pPr>
        <w:spacing w:before="3"/>
        <w:ind w:left="4178"/>
        <w:rPr>
          <w:b/>
          <w:sz w:val="24"/>
        </w:rPr>
      </w:pPr>
    </w:p>
    <w:p w14:paraId="79B71145">
      <w:pPr>
        <w:spacing w:before="3"/>
        <w:ind w:left="4178"/>
        <w:rPr>
          <w:b/>
          <w:sz w:val="24"/>
        </w:rPr>
      </w:pPr>
    </w:p>
    <w:sectPr>
      <w:type w:val="continuous"/>
      <w:pgSz w:w="11910" w:h="16840"/>
      <w:pgMar w:top="660" w:right="680" w:bottom="280" w:left="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22"/>
    <w:rsid w:val="001868D7"/>
    <w:rsid w:val="001A1121"/>
    <w:rsid w:val="003115D5"/>
    <w:rsid w:val="005C7222"/>
    <w:rsid w:val="00684481"/>
    <w:rsid w:val="0075030B"/>
    <w:rsid w:val="00760ECC"/>
    <w:rsid w:val="00763F63"/>
    <w:rsid w:val="007B58A7"/>
    <w:rsid w:val="00B73600"/>
    <w:rsid w:val="257A6BB0"/>
    <w:rsid w:val="356B1983"/>
    <w:rsid w:val="43CC7365"/>
    <w:rsid w:val="52D53820"/>
    <w:rsid w:val="579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90"/>
      <w:ind w:left="3167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itle"/>
    <w:basedOn w:val="1"/>
    <w:qFormat/>
    <w:uiPriority w:val="10"/>
    <w:pPr>
      <w:spacing w:line="636" w:lineRule="exact"/>
      <w:ind w:left="3"/>
      <w:jc w:val="center"/>
    </w:pPr>
    <w:rPr>
      <w:b/>
      <w:bCs/>
      <w:i/>
      <w:iCs/>
      <w:sz w:val="56"/>
      <w:szCs w:val="56"/>
      <w:u w:val="single" w:color="000000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paragraph" w:styleId="10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721</Characters>
  <Lines>6</Lines>
  <Paragraphs>1</Paragraphs>
  <TotalTime>12</TotalTime>
  <ScaleCrop>false</ScaleCrop>
  <LinksUpToDate>false</LinksUpToDate>
  <CharactersWithSpaces>851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2025-09-18T13:46:00Z</dcterms:created>
  <dc:creator>Divino</dc:creator>
  <cp:lastModifiedBy>WPS_1776263096</cp:lastModifiedBy>
  <cp:lastPrinted>2026-07-01T11:44:41Z</cp:lastPrinted>
  <dcterms:modified xsi:type="dcterms:W3CDTF">2026-07-01T11:44:49Z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2024-07-31T00:00:00Z</vt:filetime>
  </property>
  <property fmtid="{D5CDD505-2E9C-101B-9397-08002B2CF9AE}" pid="5" name="KSOProductBuildVer">
    <vt:lpwstr>1046-12.1.0.26880</vt:lpwstr>
  </property>
  <property fmtid="{D5CDD505-2E9C-101B-9397-08002B2CF9AE}" pid="6" name="ICV">
    <vt:lpwstr>F524732AC7A34ED0AEFE2E70E7896142_13</vt:lpwstr>
  </property>
  <property fmtid="{D5CDD505-2E9C-101B-9397-08002B2CF9AE}" pid="7" name="KSOTemplateDocerSaveRecord">
    <vt:lpwstr>eyJoZGlkIjoiMzc1MzBmODMzMzU2OThlNzk0ZmFiMDNjNTRhYzNlZWYiLCJ1c2VySWQiOiIxMjM2OTUxMTE1ODcyIn0=</vt:lpwstr>
  </property>
</Properties>
</file>