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5F33EA">
      <w:pPr>
        <w:pStyle w:val="5"/>
        <w:rPr>
          <w:sz w:val="20"/>
        </w:rPr>
      </w:pPr>
    </w:p>
    <w:p w14:paraId="705763E8">
      <w:pPr>
        <w:pStyle w:val="5"/>
        <w:rPr>
          <w:sz w:val="20"/>
        </w:rPr>
      </w:pPr>
    </w:p>
    <w:p w14:paraId="63A0BB8E">
      <w:pPr>
        <w:pStyle w:val="5"/>
        <w:rPr>
          <w:sz w:val="20"/>
        </w:rPr>
      </w:pPr>
    </w:p>
    <w:p w14:paraId="28483597">
      <w:pPr>
        <w:pStyle w:val="5"/>
        <w:rPr>
          <w:sz w:val="20"/>
        </w:rPr>
      </w:pPr>
    </w:p>
    <w:p w14:paraId="753CB71F">
      <w:pPr>
        <w:pStyle w:val="5"/>
        <w:rPr>
          <w:sz w:val="20"/>
        </w:rPr>
      </w:pPr>
    </w:p>
    <w:p w14:paraId="354A153A">
      <w:pPr>
        <w:pStyle w:val="5"/>
        <w:rPr>
          <w:sz w:val="20"/>
        </w:rPr>
      </w:pPr>
    </w:p>
    <w:p w14:paraId="761D1A60">
      <w:pPr>
        <w:pStyle w:val="5"/>
        <w:spacing w:before="9"/>
        <w:rPr>
          <w:sz w:val="16"/>
        </w:rPr>
      </w:pPr>
    </w:p>
    <w:p w14:paraId="5589B994">
      <w:pPr>
        <w:pStyle w:val="6"/>
        <w:spacing w:before="78"/>
        <w:ind w:left="120"/>
        <w:rPr>
          <w:u w:val="none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3208655</wp:posOffset>
            </wp:positionH>
            <wp:positionV relativeFrom="paragraph">
              <wp:posOffset>-996315</wp:posOffset>
            </wp:positionV>
            <wp:extent cx="1138555" cy="108204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453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5"/>
          <w:u w:val="none"/>
        </w:rPr>
        <w:t>Estado</w:t>
      </w:r>
      <w:r>
        <w:rPr>
          <w:spacing w:val="17"/>
          <w:w w:val="85"/>
          <w:u w:val="none"/>
        </w:rPr>
        <w:t xml:space="preserve"> </w:t>
      </w:r>
      <w:r>
        <w:rPr>
          <w:w w:val="85"/>
          <w:u w:val="none"/>
        </w:rPr>
        <w:t>de</w:t>
      </w:r>
      <w:r>
        <w:rPr>
          <w:spacing w:val="18"/>
          <w:w w:val="85"/>
          <w:u w:val="none"/>
        </w:rPr>
        <w:t xml:space="preserve"> </w:t>
      </w:r>
      <w:r>
        <w:rPr>
          <w:w w:val="85"/>
          <w:u w:val="none"/>
        </w:rPr>
        <w:t>Mato</w:t>
      </w:r>
      <w:r>
        <w:rPr>
          <w:spacing w:val="17"/>
          <w:w w:val="85"/>
          <w:u w:val="none"/>
        </w:rPr>
        <w:t xml:space="preserve"> </w:t>
      </w:r>
      <w:r>
        <w:rPr>
          <w:w w:val="85"/>
          <w:u w:val="none"/>
        </w:rPr>
        <w:t>Grosso</w:t>
      </w:r>
    </w:p>
    <w:p w14:paraId="1FA14167">
      <w:pPr>
        <w:pStyle w:val="6"/>
        <w:tabs>
          <w:tab w:val="left" w:pos="1227"/>
          <w:tab w:val="left" w:pos="10654"/>
        </w:tabs>
        <w:rPr>
          <w:u w:val="none"/>
        </w:rPr>
      </w:pPr>
      <w:r>
        <w:rPr>
          <w:w w:val="79"/>
          <w:u w:val="double"/>
        </w:rPr>
        <w:t xml:space="preserve"> </w:t>
      </w:r>
      <w:r>
        <w:rPr>
          <w:u w:val="double"/>
        </w:rPr>
        <w:tab/>
      </w:r>
      <w:r>
        <w:rPr>
          <w:w w:val="80"/>
          <w:u w:val="double"/>
        </w:rPr>
        <w:t>Câmara</w:t>
      </w:r>
      <w:r>
        <w:rPr>
          <w:spacing w:val="73"/>
          <w:w w:val="80"/>
          <w:u w:val="double"/>
        </w:rPr>
        <w:t xml:space="preserve"> </w:t>
      </w:r>
      <w:r>
        <w:rPr>
          <w:w w:val="80"/>
          <w:u w:val="double"/>
        </w:rPr>
        <w:t>Municipal</w:t>
      </w:r>
      <w:r>
        <w:rPr>
          <w:spacing w:val="75"/>
          <w:w w:val="80"/>
          <w:u w:val="double"/>
        </w:rPr>
        <w:t xml:space="preserve"> </w:t>
      </w:r>
      <w:r>
        <w:rPr>
          <w:w w:val="80"/>
          <w:u w:val="double"/>
        </w:rPr>
        <w:t>de</w:t>
      </w:r>
      <w:r>
        <w:rPr>
          <w:spacing w:val="73"/>
          <w:w w:val="80"/>
          <w:u w:val="double"/>
        </w:rPr>
        <w:t xml:space="preserve"> </w:t>
      </w:r>
      <w:r>
        <w:rPr>
          <w:w w:val="80"/>
          <w:u w:val="double"/>
        </w:rPr>
        <w:t>Figueirópolis</w:t>
      </w:r>
      <w:r>
        <w:rPr>
          <w:spacing w:val="74"/>
          <w:w w:val="80"/>
          <w:u w:val="double"/>
        </w:rPr>
        <w:t xml:space="preserve"> </w:t>
      </w:r>
      <w:r>
        <w:rPr>
          <w:w w:val="80"/>
          <w:u w:val="double"/>
        </w:rPr>
        <w:t>D’Oeste</w:t>
      </w:r>
      <w:r>
        <w:rPr>
          <w:u w:val="double"/>
        </w:rPr>
        <w:tab/>
      </w:r>
    </w:p>
    <w:p w14:paraId="0856CFB5">
      <w:pPr>
        <w:pStyle w:val="5"/>
        <w:rPr>
          <w:b/>
          <w:i/>
          <w:sz w:val="20"/>
        </w:rPr>
      </w:pPr>
    </w:p>
    <w:p w14:paraId="056B0A94">
      <w:pPr>
        <w:pStyle w:val="5"/>
        <w:spacing w:before="6"/>
        <w:rPr>
          <w:b/>
          <w:i/>
          <w:sz w:val="21"/>
        </w:rPr>
      </w:pPr>
    </w:p>
    <w:p w14:paraId="76818F9A">
      <w:pPr>
        <w:pStyle w:val="2"/>
        <w:ind w:left="3894"/>
      </w:pPr>
      <w:r>
        <w:rPr>
          <w:u w:val="thick"/>
        </w:rPr>
        <w:t xml:space="preserve">PORTARIA Nº </w:t>
      </w:r>
      <w:r>
        <w:rPr>
          <w:rFonts w:hint="default"/>
          <w:u w:val="thick"/>
          <w:lang w:val="pt-BR"/>
        </w:rPr>
        <w:t>42</w:t>
      </w:r>
      <w:r>
        <w:rPr>
          <w:u w:val="thick"/>
        </w:rPr>
        <w:t>/202</w:t>
      </w:r>
      <w:r>
        <w:rPr>
          <w:rFonts w:hint="default"/>
          <w:u w:val="thick"/>
          <w:lang w:val="pt-BR"/>
        </w:rPr>
        <w:t>6</w:t>
      </w:r>
      <w:r>
        <w:rPr>
          <w:u w:val="thick"/>
        </w:rPr>
        <w:t xml:space="preserve"> DE </w:t>
      </w:r>
      <w:r>
        <w:rPr>
          <w:rFonts w:hint="default"/>
          <w:u w:val="thick"/>
          <w:lang w:val="pt-BR"/>
        </w:rPr>
        <w:t>09</w:t>
      </w:r>
      <w:r>
        <w:rPr>
          <w:u w:val="thick"/>
        </w:rPr>
        <w:t xml:space="preserve"> DE </w:t>
      </w:r>
      <w:r>
        <w:rPr>
          <w:rFonts w:hint="default"/>
          <w:u w:val="thick"/>
          <w:lang w:val="pt-BR"/>
        </w:rPr>
        <w:t xml:space="preserve">OUTUBRO </w:t>
      </w:r>
      <w:r>
        <w:rPr>
          <w:u w:val="thick"/>
        </w:rPr>
        <w:t>DE 202</w:t>
      </w:r>
      <w:r>
        <w:rPr>
          <w:rFonts w:hint="default"/>
          <w:u w:val="thick"/>
          <w:lang w:val="pt-BR"/>
        </w:rPr>
        <w:t>6</w:t>
      </w:r>
      <w:r>
        <w:rPr>
          <w:u w:val="thick"/>
        </w:rPr>
        <w:t>.</w:t>
      </w:r>
    </w:p>
    <w:p w14:paraId="636EFDDB">
      <w:pPr>
        <w:pStyle w:val="5"/>
        <w:rPr>
          <w:b/>
          <w:sz w:val="20"/>
        </w:rPr>
      </w:pPr>
    </w:p>
    <w:p w14:paraId="340D9E97">
      <w:pPr>
        <w:pStyle w:val="5"/>
        <w:rPr>
          <w:b/>
          <w:sz w:val="20"/>
        </w:rPr>
      </w:pPr>
    </w:p>
    <w:p w14:paraId="0989CD24">
      <w:pPr>
        <w:pStyle w:val="5"/>
        <w:rPr>
          <w:b/>
          <w:sz w:val="20"/>
        </w:rPr>
      </w:pPr>
    </w:p>
    <w:p w14:paraId="068FA018">
      <w:pPr>
        <w:pStyle w:val="5"/>
        <w:rPr>
          <w:b/>
          <w:sz w:val="20"/>
        </w:rPr>
      </w:pPr>
    </w:p>
    <w:p w14:paraId="4EFD6D2B">
      <w:pPr>
        <w:pStyle w:val="5"/>
        <w:rPr>
          <w:b/>
          <w:sz w:val="20"/>
        </w:rPr>
      </w:pPr>
    </w:p>
    <w:p w14:paraId="6B51EA27">
      <w:pPr>
        <w:pStyle w:val="5"/>
        <w:spacing w:before="7"/>
        <w:rPr>
          <w:b/>
          <w:sz w:val="20"/>
        </w:rPr>
      </w:pPr>
    </w:p>
    <w:p w14:paraId="4090CAB6">
      <w:pPr>
        <w:pStyle w:val="5"/>
        <w:spacing w:line="237" w:lineRule="auto"/>
        <w:ind w:left="1344" w:right="441" w:firstLine="2550"/>
        <w:jc w:val="both"/>
      </w:pPr>
      <w:r>
        <w:t xml:space="preserve">O Exmº Sr. </w:t>
      </w:r>
      <w:r>
        <w:rPr>
          <w:rFonts w:hint="default"/>
          <w:b/>
          <w:lang w:val="pt-BR"/>
        </w:rPr>
        <w:t>ANÍSIO APARECIDO PERES</w:t>
      </w:r>
      <w:r>
        <w:rPr>
          <w:b/>
        </w:rPr>
        <w:t xml:space="preserve">, </w:t>
      </w:r>
      <w:r>
        <w:t>Presidente da Câmara Municipal de Figueirópolis D’Oeste-MT,</w:t>
      </w:r>
      <w:r>
        <w:rPr>
          <w:spacing w:val="-9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uso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suas</w:t>
      </w:r>
      <w:r>
        <w:rPr>
          <w:spacing w:val="-12"/>
        </w:rPr>
        <w:t xml:space="preserve"> </w:t>
      </w:r>
      <w:r>
        <w:t>atribuições</w:t>
      </w:r>
      <w:r>
        <w:rPr>
          <w:spacing w:val="-13"/>
        </w:rPr>
        <w:t xml:space="preserve"> </w:t>
      </w:r>
      <w:r>
        <w:t>legais,</w:t>
      </w:r>
      <w:r>
        <w:rPr>
          <w:spacing w:val="-8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rFonts w:hint="default"/>
          <w:lang w:val="pt-BR"/>
        </w:rPr>
        <w:t xml:space="preserve"> </w:t>
      </w:r>
      <w:r>
        <w:rPr>
          <w:spacing w:val="-58"/>
        </w:rPr>
        <w:t xml:space="preserve"> </w:t>
      </w:r>
      <w:r>
        <w:t>com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legislação</w:t>
      </w:r>
      <w:r>
        <w:rPr>
          <w:spacing w:val="2"/>
        </w:rPr>
        <w:t xml:space="preserve"> </w:t>
      </w:r>
      <w:r>
        <w:t>vigente:</w:t>
      </w:r>
    </w:p>
    <w:p w14:paraId="0DBD7B5E">
      <w:pPr>
        <w:pStyle w:val="5"/>
        <w:rPr>
          <w:sz w:val="26"/>
        </w:rPr>
      </w:pPr>
    </w:p>
    <w:p w14:paraId="3932710F">
      <w:pPr>
        <w:pStyle w:val="5"/>
        <w:rPr>
          <w:sz w:val="26"/>
        </w:rPr>
      </w:pPr>
    </w:p>
    <w:p w14:paraId="5F2810DB">
      <w:pPr>
        <w:pStyle w:val="2"/>
        <w:spacing w:before="232"/>
        <w:ind w:right="5012"/>
        <w:jc w:val="center"/>
      </w:pPr>
      <w:r>
        <w:rPr>
          <w:u w:val="thick"/>
        </w:rPr>
        <w:t>RESOLVE:</w:t>
      </w:r>
    </w:p>
    <w:p w14:paraId="1F1B9B8B">
      <w:pPr>
        <w:pStyle w:val="5"/>
        <w:rPr>
          <w:b/>
          <w:sz w:val="20"/>
        </w:rPr>
      </w:pPr>
    </w:p>
    <w:p w14:paraId="012AF240">
      <w:pPr>
        <w:pStyle w:val="5"/>
        <w:rPr>
          <w:b/>
          <w:sz w:val="20"/>
        </w:rPr>
      </w:pPr>
    </w:p>
    <w:p w14:paraId="679C310D">
      <w:pPr>
        <w:pStyle w:val="5"/>
        <w:spacing w:before="7"/>
        <w:rPr>
          <w:b/>
        </w:rPr>
      </w:pPr>
    </w:p>
    <w:p w14:paraId="2AA57FB5">
      <w:pPr>
        <w:pStyle w:val="5"/>
        <w:spacing w:line="237" w:lineRule="auto"/>
        <w:ind w:left="1344" w:right="452" w:firstLine="2550"/>
        <w:jc w:val="both"/>
      </w:pPr>
      <w:r>
        <w:rPr>
          <w:b/>
          <w:bCs/>
        </w:rPr>
        <w:t>Artigo 1º –</w:t>
      </w:r>
      <w:r>
        <w:t xml:space="preserve"> Considerando o falecimento d</w:t>
      </w:r>
      <w:r>
        <w:rPr>
          <w:rFonts w:hint="default"/>
          <w:lang w:val="pt-BR"/>
        </w:rPr>
        <w:t>a</w:t>
      </w:r>
      <w:r>
        <w:t xml:space="preserve"> </w:t>
      </w:r>
      <w:r>
        <w:rPr>
          <w:rFonts w:hint="default"/>
          <w:lang w:val="pt-BR"/>
        </w:rPr>
        <w:t xml:space="preserve">senhor </w:t>
      </w:r>
      <w:r>
        <w:rPr>
          <w:rFonts w:hint="default"/>
          <w:b/>
          <w:bCs/>
          <w:lang w:val="pt-BR"/>
        </w:rPr>
        <w:t>JOAO BATISTA DELBEM</w:t>
      </w:r>
      <w:r>
        <w:t xml:space="preserve">, ocorrido em </w:t>
      </w:r>
      <w:r>
        <w:rPr>
          <w:rFonts w:hint="default"/>
          <w:lang w:val="pt-BR"/>
        </w:rPr>
        <w:t>08</w:t>
      </w:r>
      <w:r>
        <w:t xml:space="preserve"> de </w:t>
      </w:r>
      <w:r>
        <w:rPr>
          <w:rFonts w:hint="default"/>
          <w:lang w:val="pt-BR"/>
        </w:rPr>
        <w:t xml:space="preserve">Outubro </w:t>
      </w:r>
      <w:r>
        <w:t>de 202</w:t>
      </w:r>
      <w:r>
        <w:rPr>
          <w:rFonts w:hint="default"/>
          <w:lang w:val="pt-BR"/>
        </w:rPr>
        <w:t>6</w:t>
      </w:r>
      <w:r>
        <w:t>, determina a suspensão do expediente e do atendimento ao público</w:t>
      </w:r>
      <w:r>
        <w:rPr>
          <w:rFonts w:hint="default"/>
          <w:lang w:val="pt-BR"/>
        </w:rPr>
        <w:t xml:space="preserve"> e contole de jornada</w:t>
      </w:r>
      <w:bookmarkStart w:id="0" w:name="_GoBack"/>
      <w:bookmarkEnd w:id="0"/>
      <w:r>
        <w:t xml:space="preserve"> da Câmara Municipal no dia </w:t>
      </w:r>
      <w:r>
        <w:rPr>
          <w:rFonts w:hint="default"/>
          <w:lang w:val="pt-BR"/>
        </w:rPr>
        <w:t>09 de Outubro de 2026</w:t>
      </w:r>
      <w:r>
        <w:t>.</w:t>
      </w:r>
    </w:p>
    <w:p w14:paraId="7A67CE9F">
      <w:pPr>
        <w:pStyle w:val="5"/>
        <w:spacing w:line="237" w:lineRule="auto"/>
        <w:ind w:left="1344" w:right="452" w:firstLine="2550"/>
        <w:jc w:val="both"/>
      </w:pPr>
    </w:p>
    <w:p w14:paraId="72D60595">
      <w:pPr>
        <w:pStyle w:val="5"/>
        <w:spacing w:line="237" w:lineRule="auto"/>
        <w:ind w:left="1344" w:right="452" w:firstLine="2550"/>
        <w:jc w:val="both"/>
      </w:pPr>
      <w:r>
        <w:rPr>
          <w:b/>
          <w:bCs/>
        </w:rPr>
        <w:t>Artigo 2º</w:t>
      </w:r>
      <w:r>
        <w:t xml:space="preserve"> – Esta Portaria entra em vigor na presente data, ficando revogadas as disposições em contrário.</w:t>
      </w:r>
    </w:p>
    <w:p w14:paraId="17A1209D">
      <w:pPr>
        <w:pStyle w:val="5"/>
        <w:rPr>
          <w:sz w:val="26"/>
        </w:rPr>
      </w:pPr>
    </w:p>
    <w:p w14:paraId="1B6CE7B3">
      <w:pPr>
        <w:pStyle w:val="5"/>
        <w:rPr>
          <w:sz w:val="26"/>
        </w:rPr>
      </w:pPr>
    </w:p>
    <w:p w14:paraId="3C018E80">
      <w:pPr>
        <w:pStyle w:val="5"/>
        <w:spacing w:before="7"/>
        <w:rPr>
          <w:sz w:val="20"/>
        </w:rPr>
      </w:pPr>
    </w:p>
    <w:p w14:paraId="22C4A17D">
      <w:pPr>
        <w:pStyle w:val="5"/>
        <w:ind w:left="3894"/>
      </w:pPr>
      <w:r>
        <w:t>REGISTRA-SE,</w:t>
      </w:r>
      <w:r>
        <w:rPr>
          <w:spacing w:val="-7"/>
        </w:rPr>
        <w:t xml:space="preserve"> </w:t>
      </w:r>
      <w:r>
        <w:t>PUBLICA-SE</w:t>
      </w:r>
      <w:r>
        <w:rPr>
          <w:spacing w:val="-2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CUMPRA-SE.</w:t>
      </w:r>
    </w:p>
    <w:p w14:paraId="6C73FBD8">
      <w:pPr>
        <w:pStyle w:val="5"/>
        <w:rPr>
          <w:sz w:val="20"/>
        </w:rPr>
      </w:pPr>
    </w:p>
    <w:p w14:paraId="38917997">
      <w:pPr>
        <w:pStyle w:val="5"/>
        <w:rPr>
          <w:sz w:val="20"/>
        </w:rPr>
      </w:pPr>
    </w:p>
    <w:p w14:paraId="3FF273E4">
      <w:pPr>
        <w:pStyle w:val="5"/>
        <w:spacing w:before="2"/>
      </w:pPr>
    </w:p>
    <w:p w14:paraId="76D9D381">
      <w:pPr>
        <w:pStyle w:val="5"/>
        <w:spacing w:line="275" w:lineRule="exact"/>
        <w:ind w:left="1344"/>
      </w:pPr>
      <w:r>
        <w:t xml:space="preserve">Gabinete da Presidência da Câmara Municipal, em </w:t>
      </w:r>
      <w:r>
        <w:rPr>
          <w:rFonts w:hint="default"/>
          <w:lang w:val="pt-BR"/>
        </w:rPr>
        <w:t>09</w:t>
      </w:r>
      <w:r>
        <w:t xml:space="preserve"> de </w:t>
      </w:r>
      <w:r>
        <w:rPr>
          <w:rFonts w:hint="default"/>
          <w:lang w:val="pt-BR"/>
        </w:rPr>
        <w:t xml:space="preserve">Outubro </w:t>
      </w:r>
      <w:r>
        <w:t>de 202</w:t>
      </w:r>
      <w:r>
        <w:rPr>
          <w:rFonts w:hint="default"/>
          <w:lang w:val="pt-BR"/>
        </w:rPr>
        <w:t>6</w:t>
      </w:r>
      <w:r>
        <w:t>.</w:t>
      </w:r>
    </w:p>
    <w:p w14:paraId="1D94056F">
      <w:pPr>
        <w:pStyle w:val="5"/>
        <w:rPr>
          <w:sz w:val="20"/>
        </w:rPr>
      </w:pPr>
    </w:p>
    <w:p w14:paraId="52A139AE">
      <w:pPr>
        <w:pStyle w:val="5"/>
        <w:rPr>
          <w:sz w:val="20"/>
        </w:rPr>
      </w:pPr>
    </w:p>
    <w:p w14:paraId="0E2EB78F">
      <w:pPr>
        <w:pStyle w:val="5"/>
        <w:spacing w:before="2"/>
      </w:pPr>
    </w:p>
    <w:p w14:paraId="59163113">
      <w:pPr>
        <w:pStyle w:val="7"/>
        <w:ind w:right="-568"/>
        <w:jc w:val="center"/>
        <w:outlineLvl w:val="0"/>
        <w:rPr>
          <w:rFonts w:hint="default"/>
          <w:b/>
          <w:lang w:val="pt-BR"/>
        </w:rPr>
      </w:pPr>
      <w:r>
        <w:rPr>
          <w:rFonts w:hint="default"/>
          <w:b/>
          <w:lang w:val="pt-BR"/>
        </w:rPr>
        <w:t>ANÍSIO APARECIDO PERES</w:t>
      </w:r>
    </w:p>
    <w:p w14:paraId="6B71EB9A">
      <w:pPr>
        <w:spacing w:before="3"/>
        <w:ind w:left="3600" w:leftChars="0" w:firstLine="720" w:firstLineChars="0"/>
        <w:rPr>
          <w:b/>
          <w:sz w:val="24"/>
        </w:rPr>
      </w:pPr>
      <w:r>
        <w:rPr>
          <w:b/>
        </w:rPr>
        <w:t>Presidente da Câmara Municipal</w:t>
      </w:r>
    </w:p>
    <w:p w14:paraId="41004588">
      <w:pPr>
        <w:spacing w:before="3"/>
        <w:ind w:left="4178"/>
        <w:rPr>
          <w:b/>
          <w:sz w:val="24"/>
        </w:rPr>
      </w:pPr>
    </w:p>
    <w:p w14:paraId="1DDDC9DE">
      <w:pPr>
        <w:spacing w:before="3"/>
        <w:ind w:left="4178"/>
        <w:rPr>
          <w:b/>
          <w:sz w:val="24"/>
        </w:rPr>
      </w:pPr>
    </w:p>
    <w:p w14:paraId="79B71145">
      <w:pPr>
        <w:spacing w:before="3"/>
        <w:ind w:left="4178"/>
        <w:rPr>
          <w:b/>
          <w:sz w:val="24"/>
        </w:rPr>
      </w:pPr>
    </w:p>
    <w:sectPr>
      <w:type w:val="continuous"/>
      <w:pgSz w:w="11910" w:h="16840"/>
      <w:pgMar w:top="660" w:right="680" w:bottom="280" w:left="36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222"/>
    <w:rsid w:val="001868D7"/>
    <w:rsid w:val="001A1121"/>
    <w:rsid w:val="003115D5"/>
    <w:rsid w:val="005C7222"/>
    <w:rsid w:val="00684481"/>
    <w:rsid w:val="0075030B"/>
    <w:rsid w:val="00760ECC"/>
    <w:rsid w:val="00763F63"/>
    <w:rsid w:val="007B58A7"/>
    <w:rsid w:val="00B73600"/>
    <w:rsid w:val="04543B68"/>
    <w:rsid w:val="09673BFD"/>
    <w:rsid w:val="257A6BB0"/>
    <w:rsid w:val="356B1983"/>
    <w:rsid w:val="43CC7365"/>
    <w:rsid w:val="515526FB"/>
    <w:rsid w:val="52D53820"/>
    <w:rsid w:val="57901337"/>
    <w:rsid w:val="76D30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pt-PT" w:eastAsia="en-US" w:bidi="ar-SA"/>
    </w:rPr>
  </w:style>
  <w:style w:type="paragraph" w:styleId="2">
    <w:name w:val="heading 1"/>
    <w:basedOn w:val="1"/>
    <w:qFormat/>
    <w:uiPriority w:val="9"/>
    <w:pPr>
      <w:spacing w:before="90"/>
      <w:ind w:left="3167"/>
      <w:outlineLvl w:val="0"/>
    </w:pPr>
    <w:rPr>
      <w:b/>
      <w:bCs/>
      <w:sz w:val="24"/>
      <w:szCs w:val="24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sz w:val="24"/>
      <w:szCs w:val="24"/>
    </w:rPr>
  </w:style>
  <w:style w:type="paragraph" w:styleId="6">
    <w:name w:val="Title"/>
    <w:basedOn w:val="1"/>
    <w:qFormat/>
    <w:uiPriority w:val="10"/>
    <w:pPr>
      <w:spacing w:line="636" w:lineRule="exact"/>
      <w:ind w:left="3"/>
      <w:jc w:val="center"/>
    </w:pPr>
    <w:rPr>
      <w:b/>
      <w:bCs/>
      <w:i/>
      <w:iCs/>
      <w:sz w:val="56"/>
      <w:szCs w:val="56"/>
      <w:u w:val="single" w:color="000000"/>
    </w:rPr>
  </w:style>
  <w:style w:type="paragraph" w:styleId="7">
    <w:name w:val="Body Text 2"/>
    <w:basedOn w:val="1"/>
    <w:qFormat/>
    <w:uiPriority w:val="0"/>
    <w:pPr>
      <w:jc w:val="both"/>
    </w:p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</w:style>
  <w:style w:type="paragraph" w:customStyle="1" w:styleId="10">
    <w:name w:val="Table Paragraph"/>
    <w:basedOn w:val="1"/>
    <w:qFormat/>
    <w:uiPriority w:val="1"/>
  </w:style>
  <w:style w:type="paragraph" w:styleId="11">
    <w:name w:val="No Spacing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138</Words>
  <Characters>713</Characters>
  <Lines>6</Lines>
  <Paragraphs>1</Paragraphs>
  <TotalTime>1</TotalTime>
  <ScaleCrop>false</ScaleCrop>
  <LinksUpToDate>false</LinksUpToDate>
  <CharactersWithSpaces>845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2025-09-18T13:46:00Z</dcterms:created>
  <dc:creator>Divino</dc:creator>
  <cp:lastModifiedBy>ASSESSORIA TECNICA</cp:lastModifiedBy>
  <cp:lastPrinted>2026-07-01T11:44:00Z</cp:lastPrinted>
  <dcterms:modified xsi:type="dcterms:W3CDTF">2026-10-09T15:05:31Z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2024-07-31T00:00:00Z</vt:filetime>
  </property>
  <property fmtid="{D5CDD505-2E9C-101B-9397-08002B2CF9AE}" pid="3" name="Creator">
    <vt:lpwstr>PDFium</vt:lpwstr>
  </property>
  <property fmtid="{D5CDD505-2E9C-101B-9397-08002B2CF9AE}" pid="4" name="LastSaved">
    <vt:filetime>2024-07-31T00:00:00Z</vt:filetime>
  </property>
  <property fmtid="{D5CDD505-2E9C-101B-9397-08002B2CF9AE}" pid="5" name="KSOProductBuildVer">
    <vt:lpwstr>1046-12.1.0.28485</vt:lpwstr>
  </property>
  <property fmtid="{D5CDD505-2E9C-101B-9397-08002B2CF9AE}" pid="6" name="ICV">
    <vt:lpwstr>84C87721AF414013B18F7DFCDA266F1D_13</vt:lpwstr>
  </property>
  <property fmtid="{D5CDD505-2E9C-101B-9397-08002B2CF9AE}" pid="7" name="KSOTemplateDocerSaveRecord">
    <vt:lpwstr>eyJoZGlkIjoiNDAzZjc0ODg3ZjgyYzc5ODExYTg0MzFmNGI3YWYwZmMiLCJ1c2VySWQiOiIxMjM2OTUxMjI2MDA0In0=</vt:lpwstr>
  </property>
</Properties>
</file>